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2E" w:rsidRPr="00652EB7" w:rsidRDefault="00BB00F5" w:rsidP="004B4B2E">
      <w:pPr>
        <w:spacing w:after="0" w:line="240" w:lineRule="auto"/>
        <w:jc w:val="right"/>
        <w:rPr>
          <w:i/>
          <w:sz w:val="28"/>
          <w:szCs w:val="20"/>
          <w:u w:val="single"/>
          <w:lang w:eastAsia="ar-SA"/>
        </w:rPr>
      </w:pPr>
      <w:r>
        <w:rPr>
          <w:i/>
          <w:sz w:val="28"/>
          <w:szCs w:val="20"/>
          <w:u w:val="single"/>
          <w:lang w:eastAsia="ar-SA"/>
        </w:rPr>
        <w:t xml:space="preserve">проект </w:t>
      </w:r>
      <w:r w:rsidR="00983255">
        <w:rPr>
          <w:i/>
          <w:sz w:val="28"/>
          <w:szCs w:val="20"/>
          <w:u w:val="single"/>
          <w:lang w:eastAsia="ar-SA"/>
        </w:rPr>
        <w:t>МНП</w:t>
      </w:r>
      <w:r w:rsidR="00256F85">
        <w:rPr>
          <w:i/>
          <w:sz w:val="28"/>
          <w:szCs w:val="20"/>
          <w:u w:val="single"/>
          <w:lang w:eastAsia="ar-SA"/>
        </w:rPr>
        <w:t>А</w:t>
      </w:r>
    </w:p>
    <w:p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№ </w:t>
      </w:r>
      <w:r w:rsidR="00D66ECC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от  </w:t>
      </w:r>
      <w:r w:rsidR="00D66ECC">
        <w:rPr>
          <w:rFonts w:eastAsia="Arial"/>
          <w:bCs/>
          <w:sz w:val="28"/>
          <w:szCs w:val="28"/>
          <w:lang w:eastAsia="ar-SA"/>
        </w:rPr>
        <w:t xml:space="preserve">     </w:t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 w:rsidR="00D66ECC">
        <w:rPr>
          <w:rFonts w:eastAsia="Arial"/>
          <w:bCs/>
          <w:sz w:val="28"/>
          <w:szCs w:val="28"/>
          <w:lang w:eastAsia="ar-SA"/>
        </w:rPr>
        <w:t xml:space="preserve">   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>
        <w:rPr>
          <w:rFonts w:eastAsia="Arial"/>
          <w:bCs/>
          <w:sz w:val="28"/>
          <w:szCs w:val="28"/>
          <w:lang w:eastAsia="ar-SA"/>
        </w:rPr>
        <w:t xml:space="preserve">     г. Зерноград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</w:t>
      </w:r>
      <w:r w:rsidR="00230539">
        <w:rPr>
          <w:rFonts w:eastAsia="Arial"/>
          <w:sz w:val="28"/>
          <w:szCs w:val="28"/>
          <w:lang w:eastAsia="ar-SA"/>
        </w:rPr>
        <w:t xml:space="preserve">от 31.08.2012 № 207 «Об утверждении Генерального плана </w:t>
      </w:r>
      <w:r w:rsidR="00230539">
        <w:rPr>
          <w:rFonts w:eastAsia="Arial"/>
          <w:bCs/>
          <w:sz w:val="28"/>
          <w:szCs w:val="28"/>
          <w:lang w:eastAsia="ar-SA"/>
        </w:rPr>
        <w:t xml:space="preserve"> </w:t>
      </w:r>
      <w:r w:rsidR="00230539"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</w:p>
    <w:p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33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</w:t>
      </w:r>
      <w:r w:rsidR="000C381F">
        <w:rPr>
          <w:sz w:val="28"/>
          <w:szCs w:val="28"/>
        </w:rPr>
        <w:t>вления в Российской Федерации»</w:t>
      </w:r>
      <w:r w:rsidR="00652EB7">
        <w:rPr>
          <w:sz w:val="28"/>
          <w:szCs w:val="28"/>
        </w:rPr>
        <w:t>,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рассмотрев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протокол</w:t>
      </w:r>
      <w:r w:rsidR="00B869AC">
        <w:rPr>
          <w:sz w:val="28"/>
          <w:szCs w:val="28"/>
        </w:rPr>
        <w:t xml:space="preserve"> от </w:t>
      </w:r>
      <w:r w:rsidR="00D66ECC">
        <w:rPr>
          <w:sz w:val="28"/>
          <w:szCs w:val="28"/>
        </w:rPr>
        <w:t>30.05</w:t>
      </w:r>
      <w:r w:rsidR="00B869AC">
        <w:rPr>
          <w:sz w:val="28"/>
          <w:szCs w:val="28"/>
        </w:rPr>
        <w:t>.201</w:t>
      </w:r>
      <w:r w:rsidR="00C975E7">
        <w:rPr>
          <w:sz w:val="28"/>
          <w:szCs w:val="28"/>
        </w:rPr>
        <w:t>9</w:t>
      </w:r>
      <w:r w:rsidR="00B869AC">
        <w:rPr>
          <w:sz w:val="28"/>
          <w:szCs w:val="28"/>
        </w:rPr>
        <w:t xml:space="preserve"> № </w:t>
      </w:r>
      <w:r w:rsidR="00D66ECC">
        <w:rPr>
          <w:sz w:val="28"/>
          <w:szCs w:val="28"/>
        </w:rPr>
        <w:t>5</w:t>
      </w:r>
      <w:r w:rsidR="00B869AC">
        <w:rPr>
          <w:sz w:val="28"/>
          <w:szCs w:val="28"/>
        </w:rPr>
        <w:t xml:space="preserve"> проведения публичных слушаний </w:t>
      </w:r>
      <w:r w:rsidR="00B869AC" w:rsidRPr="00906CD2">
        <w:rPr>
          <w:sz w:val="28"/>
          <w:szCs w:val="28"/>
        </w:rPr>
        <w:t>и заключение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о результатах проведения публичных слушаний</w:t>
      </w:r>
      <w:r w:rsidR="00E0220B">
        <w:rPr>
          <w:sz w:val="28"/>
          <w:szCs w:val="28"/>
        </w:rPr>
        <w:t xml:space="preserve"> </w:t>
      </w:r>
      <w:r w:rsidR="00652EB7" w:rsidRPr="00906CD2">
        <w:rPr>
          <w:sz w:val="28"/>
          <w:szCs w:val="28"/>
        </w:rPr>
        <w:t>по проект</w:t>
      </w:r>
      <w:r w:rsidR="00B869AC">
        <w:rPr>
          <w:sz w:val="28"/>
          <w:szCs w:val="28"/>
        </w:rPr>
        <w:t>ам</w:t>
      </w:r>
      <w:r w:rsidR="00652EB7" w:rsidRPr="00906CD2">
        <w:rPr>
          <w:sz w:val="28"/>
          <w:szCs w:val="28"/>
        </w:rPr>
        <w:t xml:space="preserve"> внесения изменений в </w:t>
      </w:r>
      <w:r w:rsidR="00D66ECC">
        <w:rPr>
          <w:sz w:val="28"/>
          <w:szCs w:val="28"/>
        </w:rPr>
        <w:t xml:space="preserve">Генеральный план и </w:t>
      </w:r>
      <w:r w:rsidR="00652EB7" w:rsidRPr="00906CD2">
        <w:rPr>
          <w:sz w:val="28"/>
          <w:szCs w:val="28"/>
        </w:rPr>
        <w:t>П</w:t>
      </w:r>
      <w:r w:rsidR="00652EB7" w:rsidRPr="00906CD2">
        <w:rPr>
          <w:rFonts w:eastAsia="Arial"/>
          <w:bCs/>
          <w:sz w:val="28"/>
          <w:szCs w:val="28"/>
        </w:rPr>
        <w:t>равила землепользования и застройки</w:t>
      </w:r>
      <w:r w:rsidR="00652EB7" w:rsidRPr="00906CD2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D66ECC" w:rsidRDefault="000C381F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>1</w:t>
      </w:r>
      <w:r w:rsidR="004B4B2E">
        <w:rPr>
          <w:rFonts w:eastAsia="Footlight MT Light"/>
          <w:sz w:val="28"/>
          <w:szCs w:val="28"/>
          <w:lang w:eastAsia="ar-SA"/>
        </w:rPr>
        <w:t>.</w:t>
      </w:r>
      <w:r w:rsidR="00D66ECC" w:rsidRPr="00D66ECC">
        <w:rPr>
          <w:rFonts w:eastAsia="Footlight MT Light"/>
          <w:sz w:val="28"/>
          <w:szCs w:val="28"/>
          <w:lang w:eastAsia="ar-SA"/>
        </w:rPr>
        <w:t xml:space="preserve"> </w:t>
      </w:r>
      <w:r w:rsidR="00D66ECC">
        <w:rPr>
          <w:rFonts w:eastAsia="Footlight MT Light"/>
          <w:sz w:val="28"/>
          <w:szCs w:val="28"/>
          <w:lang w:eastAsia="ar-SA"/>
        </w:rPr>
        <w:t xml:space="preserve">Внести в </w:t>
      </w:r>
      <w:r w:rsidR="00D66ECC">
        <w:rPr>
          <w:rFonts w:eastAsia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от </w:t>
      </w:r>
      <w:r w:rsidR="009D0ADB">
        <w:rPr>
          <w:rFonts w:eastAsia="Arial"/>
          <w:sz w:val="28"/>
          <w:szCs w:val="28"/>
          <w:lang w:eastAsia="ar-SA"/>
        </w:rPr>
        <w:t>31.08</w:t>
      </w:r>
      <w:r w:rsidR="00D66ECC">
        <w:rPr>
          <w:rFonts w:eastAsia="Arial"/>
          <w:sz w:val="28"/>
          <w:szCs w:val="28"/>
          <w:lang w:eastAsia="ar-SA"/>
        </w:rPr>
        <w:t xml:space="preserve">.2012 № </w:t>
      </w:r>
      <w:r w:rsidR="009D0ADB">
        <w:rPr>
          <w:rFonts w:eastAsia="Arial"/>
          <w:sz w:val="28"/>
          <w:szCs w:val="28"/>
          <w:lang w:eastAsia="ar-SA"/>
        </w:rPr>
        <w:t>207</w:t>
      </w:r>
      <w:r w:rsidR="00D66ECC">
        <w:rPr>
          <w:rFonts w:eastAsia="Arial"/>
          <w:sz w:val="28"/>
          <w:szCs w:val="28"/>
          <w:lang w:eastAsia="ar-SA"/>
        </w:rPr>
        <w:t xml:space="preserve"> «Об утверждении </w:t>
      </w:r>
      <w:r w:rsidR="009D0ADB">
        <w:rPr>
          <w:rFonts w:eastAsia="Arial"/>
          <w:sz w:val="28"/>
          <w:szCs w:val="28"/>
          <w:lang w:eastAsia="ar-SA"/>
        </w:rPr>
        <w:t xml:space="preserve">Генерального плана </w:t>
      </w:r>
      <w:r w:rsidR="00D66ECC">
        <w:rPr>
          <w:rFonts w:eastAsia="Arial"/>
          <w:bCs/>
          <w:sz w:val="28"/>
          <w:szCs w:val="28"/>
          <w:lang w:eastAsia="ar-SA"/>
        </w:rPr>
        <w:t xml:space="preserve"> </w:t>
      </w:r>
      <w:r w:rsidR="00D66ECC"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D66ECC" w:rsidRPr="00B869AC">
        <w:rPr>
          <w:rFonts w:eastAsia="Footlight MT Light"/>
          <w:sz w:val="28"/>
          <w:szCs w:val="28"/>
          <w:lang w:eastAsia="ar-SA"/>
        </w:rPr>
        <w:t xml:space="preserve"> </w:t>
      </w:r>
      <w:r w:rsidR="00D66ECC">
        <w:rPr>
          <w:rFonts w:eastAsia="Footlight MT Light"/>
          <w:sz w:val="28"/>
          <w:szCs w:val="28"/>
          <w:lang w:eastAsia="ar-SA"/>
        </w:rPr>
        <w:t>изменения</w:t>
      </w:r>
      <w:r w:rsidR="009D0ADB">
        <w:rPr>
          <w:rFonts w:eastAsia="Footlight MT Light"/>
          <w:sz w:val="28"/>
          <w:szCs w:val="28"/>
          <w:lang w:eastAsia="ar-SA"/>
        </w:rPr>
        <w:t>:</w:t>
      </w:r>
    </w:p>
    <w:p w:rsidR="009D0ADB" w:rsidRDefault="009D0ADB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- утвердить </w:t>
      </w:r>
      <w:r w:rsidR="00BF5D9A">
        <w:rPr>
          <w:rFonts w:eastAsia="Footlight MT Light"/>
          <w:sz w:val="28"/>
          <w:szCs w:val="28"/>
          <w:lang w:eastAsia="ar-SA"/>
        </w:rPr>
        <w:t xml:space="preserve">новую редакцию </w:t>
      </w:r>
      <w:r>
        <w:rPr>
          <w:rFonts w:eastAsia="Footlight MT Light"/>
          <w:sz w:val="28"/>
          <w:szCs w:val="28"/>
          <w:lang w:eastAsia="ar-SA"/>
        </w:rPr>
        <w:t>графическ</w:t>
      </w:r>
      <w:r w:rsidR="00BF5D9A">
        <w:rPr>
          <w:rFonts w:eastAsia="Footlight MT Light"/>
          <w:sz w:val="28"/>
          <w:szCs w:val="28"/>
          <w:lang w:eastAsia="ar-SA"/>
        </w:rPr>
        <w:t>ой</w:t>
      </w:r>
      <w:r>
        <w:rPr>
          <w:rFonts w:eastAsia="Footlight MT Light"/>
          <w:sz w:val="28"/>
          <w:szCs w:val="28"/>
          <w:lang w:eastAsia="ar-SA"/>
        </w:rPr>
        <w:t xml:space="preserve"> част</w:t>
      </w:r>
      <w:r w:rsidR="00BF5D9A">
        <w:rPr>
          <w:rFonts w:eastAsia="Footlight MT Light"/>
          <w:sz w:val="28"/>
          <w:szCs w:val="28"/>
          <w:lang w:eastAsia="ar-SA"/>
        </w:rPr>
        <w:t>и</w:t>
      </w:r>
      <w:r>
        <w:rPr>
          <w:rFonts w:eastAsia="Footlight MT Light"/>
          <w:sz w:val="28"/>
          <w:szCs w:val="28"/>
          <w:lang w:eastAsia="ar-SA"/>
        </w:rPr>
        <w:t xml:space="preserve"> Генерального плана</w:t>
      </w:r>
      <w:r w:rsidR="00BF5D9A">
        <w:rPr>
          <w:rFonts w:eastAsia="Footlight MT Light"/>
          <w:sz w:val="28"/>
          <w:szCs w:val="28"/>
          <w:lang w:eastAsia="ar-SA"/>
        </w:rPr>
        <w:t xml:space="preserve"> </w:t>
      </w:r>
      <w:r w:rsidR="004A5856">
        <w:rPr>
          <w:rFonts w:eastAsia="Footlight MT Light"/>
          <w:sz w:val="28"/>
          <w:szCs w:val="28"/>
          <w:lang w:eastAsia="ar-SA"/>
        </w:rPr>
        <w:t>Схем</w:t>
      </w:r>
      <w:r w:rsidR="00336F4C">
        <w:rPr>
          <w:rFonts w:eastAsia="Footlight MT Light"/>
          <w:sz w:val="28"/>
          <w:szCs w:val="28"/>
          <w:lang w:eastAsia="ar-SA"/>
        </w:rPr>
        <w:t>у</w:t>
      </w:r>
      <w:r w:rsidR="004A5856">
        <w:rPr>
          <w:rFonts w:eastAsia="Footlight MT Light"/>
          <w:sz w:val="28"/>
          <w:szCs w:val="28"/>
          <w:lang w:eastAsia="ar-SA"/>
        </w:rPr>
        <w:t xml:space="preserve"> административных границ, границ земель различных категорий, </w:t>
      </w:r>
      <w:r w:rsidR="00336F4C">
        <w:rPr>
          <w:rFonts w:eastAsia="Footlight MT Light"/>
          <w:sz w:val="28"/>
          <w:szCs w:val="28"/>
          <w:lang w:eastAsia="ar-SA"/>
        </w:rPr>
        <w:t>зон с особыми условиями использования территории, территорий, подверженных риску возникновения чрезвычайных ситуаций природного и техногенного характера, объектов капитального строительства и земельных участков федерального, регионального и местного значения. М 1:25000;</w:t>
      </w:r>
    </w:p>
    <w:p w:rsidR="00336F4C" w:rsidRDefault="00336F4C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- утвердить новую редакцию графической части Генерального плана Схему административных границ, границ земель различных категорий, зон с особыми </w:t>
      </w:r>
      <w:r>
        <w:rPr>
          <w:rFonts w:eastAsia="Footlight MT Light"/>
          <w:sz w:val="28"/>
          <w:szCs w:val="28"/>
          <w:lang w:eastAsia="ar-SA"/>
        </w:rPr>
        <w:lastRenderedPageBreak/>
        <w:t>условиями использования территории, территорий, подверженных риску возникновения чрезвычайных ситуаций природного и техногенного характера, объектов капитального строительства и земельных участков федерального, регионального и местного значения. Поселок Шоссейный. М 1:5000;</w:t>
      </w:r>
    </w:p>
    <w:p w:rsidR="00336F4C" w:rsidRDefault="00336F4C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>- утвердить новую редакцию графической части Генерального плана Схему планируемых границ функциональных зон на расчетный срок (2030 г.).</w:t>
      </w:r>
      <w:r w:rsidRPr="00336F4C">
        <w:rPr>
          <w:rFonts w:eastAsia="Footlight MT Light"/>
          <w:sz w:val="28"/>
          <w:szCs w:val="28"/>
          <w:lang w:eastAsia="ar-SA"/>
        </w:rPr>
        <w:t xml:space="preserve"> </w:t>
      </w:r>
      <w:r>
        <w:rPr>
          <w:rFonts w:eastAsia="Footlight MT Light"/>
          <w:sz w:val="28"/>
          <w:szCs w:val="28"/>
          <w:lang w:eastAsia="ar-SA"/>
        </w:rPr>
        <w:t>Поселок Шоссейный. М 1:5000;</w:t>
      </w:r>
    </w:p>
    <w:p w:rsidR="00BB00F5" w:rsidRDefault="00BB00F5" w:rsidP="00BB00F5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>- утвердить новую редакцию графической части Генерального плана Схему развития территории поселка Шоссейный М 1:5000.</w:t>
      </w:r>
    </w:p>
    <w:p w:rsidR="00336F4C" w:rsidRDefault="00336F4C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</w:p>
    <w:p w:rsidR="004B4B2E" w:rsidRDefault="000C381F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>2</w:t>
      </w:r>
      <w:r w:rsidR="00D66ECC">
        <w:rPr>
          <w:rFonts w:eastAsia="Footlight MT Light"/>
          <w:sz w:val="28"/>
          <w:szCs w:val="28"/>
          <w:lang w:eastAsia="ar-SA"/>
        </w:rPr>
        <w:t>.</w:t>
      </w:r>
      <w:r w:rsidR="004B4B2E">
        <w:rPr>
          <w:rFonts w:eastAsia="Footlight MT Light"/>
          <w:sz w:val="28"/>
          <w:szCs w:val="28"/>
          <w:lang w:eastAsia="ar-SA"/>
        </w:rPr>
        <w:t xml:space="preserve">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6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:rsidR="004B4B2E" w:rsidRDefault="000C381F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="004B4B2E">
        <w:rPr>
          <w:rFonts w:eastAsia="Arial"/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:rsidR="00983255" w:rsidRDefault="00983255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</w:p>
    <w:p w:rsidR="004B4B2E" w:rsidRDefault="000C381F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</w:t>
      </w:r>
      <w:r w:rsidR="004B4B2E">
        <w:rPr>
          <w:rFonts w:eastAsia="Arial"/>
          <w:sz w:val="28"/>
          <w:szCs w:val="28"/>
          <w:lang w:eastAsia="ar-SA"/>
        </w:rPr>
        <w:t>. Контроль за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 w:rsidR="004B4B2E">
        <w:rPr>
          <w:rFonts w:eastAsia="Arial"/>
          <w:sz w:val="28"/>
          <w:szCs w:val="28"/>
          <w:lang w:eastAsia="ar-SA"/>
        </w:rPr>
        <w:t xml:space="preserve"> за собой.</w:t>
      </w: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C975E7">
        <w:rPr>
          <w:sz w:val="28"/>
          <w:szCs w:val="28"/>
          <w:lang w:eastAsia="ar-SA"/>
        </w:rPr>
        <w:t xml:space="preserve"> Администрации</w:t>
      </w:r>
      <w:r>
        <w:rPr>
          <w:sz w:val="28"/>
          <w:szCs w:val="28"/>
          <w:lang w:eastAsia="ar-SA"/>
        </w:rPr>
        <w:t xml:space="preserve"> </w:t>
      </w:r>
    </w:p>
    <w:p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 А.</w:t>
      </w:r>
      <w:r w:rsidR="00C975E7">
        <w:rPr>
          <w:sz w:val="28"/>
          <w:szCs w:val="28"/>
          <w:lang w:eastAsia="ar-SA"/>
        </w:rPr>
        <w:t>А. Рачков</w:t>
      </w: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  <w:r w:rsidR="00256F85">
        <w:rPr>
          <w:sz w:val="28"/>
          <w:szCs w:val="28"/>
          <w:lang w:eastAsia="ar-SA"/>
        </w:rPr>
        <w:t xml:space="preserve"> - глава</w:t>
      </w:r>
    </w:p>
    <w:p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Смоленский</w:t>
      </w:r>
    </w:p>
    <w:p w:rsidR="004B4B2E" w:rsidRDefault="004B4B2E" w:rsidP="004B4B2E">
      <w:pPr>
        <w:jc w:val="center"/>
        <w:rPr>
          <w:sz w:val="28"/>
          <w:szCs w:val="28"/>
          <w:lang w:eastAsia="ar-SA"/>
        </w:rPr>
      </w:pPr>
    </w:p>
    <w:p w:rsidR="00EB7776" w:rsidRDefault="00EB7776"/>
    <w:p w:rsidR="00230539" w:rsidRDefault="00230539"/>
    <w:p w:rsidR="00230539" w:rsidRDefault="00230539"/>
    <w:p w:rsidR="00230539" w:rsidRDefault="00230539"/>
    <w:p w:rsidR="00230539" w:rsidRDefault="00230539"/>
    <w:p w:rsidR="00230539" w:rsidRDefault="00230539"/>
    <w:p w:rsidR="00230539" w:rsidRDefault="00230539"/>
    <w:p w:rsidR="00230539" w:rsidRDefault="00230539"/>
    <w:p w:rsidR="00230539" w:rsidRDefault="00230539"/>
    <w:p w:rsidR="00230539" w:rsidRDefault="00230539"/>
    <w:p w:rsidR="00230539" w:rsidRDefault="00230539"/>
    <w:p w:rsidR="00230539" w:rsidRDefault="00230539"/>
    <w:p w:rsidR="00230539" w:rsidRDefault="00230539"/>
    <w:p w:rsidR="00230539" w:rsidRDefault="00230539">
      <w:bookmarkStart w:id="0" w:name="_GoBack"/>
      <w:bookmarkEnd w:id="0"/>
    </w:p>
    <w:sectPr w:rsidR="00230539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224"/>
    <w:multiLevelType w:val="hybridMultilevel"/>
    <w:tmpl w:val="4BDE1248"/>
    <w:lvl w:ilvl="0" w:tplc="357C5F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74FAB"/>
    <w:multiLevelType w:val="hybridMultilevel"/>
    <w:tmpl w:val="41DCE11A"/>
    <w:lvl w:ilvl="0" w:tplc="5C98B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04C10"/>
    <w:multiLevelType w:val="hybridMultilevel"/>
    <w:tmpl w:val="6D305316"/>
    <w:lvl w:ilvl="0" w:tplc="F3967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FB"/>
    <w:rsid w:val="000C381F"/>
    <w:rsid w:val="00123F06"/>
    <w:rsid w:val="00194F82"/>
    <w:rsid w:val="00230539"/>
    <w:rsid w:val="00256F85"/>
    <w:rsid w:val="002870B3"/>
    <w:rsid w:val="00336F4C"/>
    <w:rsid w:val="003D2D95"/>
    <w:rsid w:val="004A5856"/>
    <w:rsid w:val="004B4B2E"/>
    <w:rsid w:val="004D4660"/>
    <w:rsid w:val="00515BFB"/>
    <w:rsid w:val="00652EB7"/>
    <w:rsid w:val="00817474"/>
    <w:rsid w:val="00955DF0"/>
    <w:rsid w:val="00983255"/>
    <w:rsid w:val="009D0ADB"/>
    <w:rsid w:val="00B33BEC"/>
    <w:rsid w:val="00B869AC"/>
    <w:rsid w:val="00BB00F5"/>
    <w:rsid w:val="00BF5D9A"/>
    <w:rsid w:val="00C15244"/>
    <w:rsid w:val="00C975E7"/>
    <w:rsid w:val="00D66ECC"/>
    <w:rsid w:val="00E0220B"/>
    <w:rsid w:val="00E16117"/>
    <w:rsid w:val="00EB7776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B472"/>
  <w15:docId w15:val="{ADE15C5C-DCC5-49B7-85EB-56B3F862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  <w:style w:type="paragraph" w:customStyle="1" w:styleId="1">
    <w:name w:val="Абзац списка1"/>
    <w:basedOn w:val="a"/>
    <w:rsid w:val="00E16117"/>
    <w:pPr>
      <w:ind w:left="720"/>
      <w:contextualSpacing/>
    </w:pPr>
  </w:style>
  <w:style w:type="paragraph" w:customStyle="1" w:styleId="a7">
    <w:name w:val="Адресат"/>
    <w:basedOn w:val="a"/>
    <w:rsid w:val="00230539"/>
    <w:pPr>
      <w:widowControl w:val="0"/>
      <w:suppressAutoHyphens/>
      <w:spacing w:after="0" w:line="240" w:lineRule="auto"/>
    </w:pPr>
    <w:rPr>
      <w:rFonts w:eastAsia="Andale Sans UI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АЗГП</cp:lastModifiedBy>
  <cp:revision>22</cp:revision>
  <cp:lastPrinted>2019-06-11T06:26:00Z</cp:lastPrinted>
  <dcterms:created xsi:type="dcterms:W3CDTF">2017-03-31T07:13:00Z</dcterms:created>
  <dcterms:modified xsi:type="dcterms:W3CDTF">2019-06-11T06:27:00Z</dcterms:modified>
</cp:coreProperties>
</file>