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240"/>
      </w:pPr>
      <w:r>
        <w:rPr>
          <w:sz w:val="28"/>
          <w:szCs w:val="28"/>
          <w:rFonts w:eastAsia="Times New Roman"/>
        </w:rPr>
        <w:t xml:space="preserve"> </w:t>
      </w:r>
      <w:r>
        <w:rPr>
          <w:sz w:val="28"/>
          <w:szCs w:val="28"/>
          <w:rFonts w:eastAsia="Times New Roman"/>
        </w:rPr>
        <w:drawing>
          <wp:inline distB="0" distL="0" distR="0" distT="0">
            <wp:extent cx="581025" cy="7169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240"/>
      </w:pPr>
      <w:r>
        <w:rPr>
          <w:sz w:val="28"/>
          <w:szCs w:val="28"/>
        </w:rPr>
        <w:t>РОССИЙСКАЯ ФЕДЕРАЦИЯ</w:t>
      </w:r>
    </w:p>
    <w:p>
      <w:pPr>
        <w:pStyle w:val="style0"/>
        <w:jc w:val="center"/>
      </w:pPr>
      <w:r>
        <w:rPr>
          <w:sz w:val="28"/>
          <w:szCs w:val="28"/>
        </w:rPr>
        <w:t>РОСТОВСКАЯ ОБЛАСТЬ</w:t>
      </w:r>
    </w:p>
    <w:p>
      <w:pPr>
        <w:pStyle w:val="style0"/>
        <w:jc w:val="center"/>
      </w:pPr>
      <w:r>
        <w:rPr>
          <w:sz w:val="28"/>
          <w:szCs w:val="28"/>
        </w:rPr>
        <w:t>ЗЕРНОГРАДСКИЙ РАЙОН</w:t>
      </w:r>
    </w:p>
    <w:p>
      <w:pPr>
        <w:pStyle w:val="style0"/>
        <w:jc w:val="center"/>
      </w:pPr>
      <w:r>
        <w:rPr>
          <w:sz w:val="28"/>
          <w:szCs w:val="28"/>
        </w:rPr>
        <w:t>МУНИЦИПАЛЬНОЕ ОБРАЗОВАНИЕ</w:t>
      </w:r>
    </w:p>
    <w:p>
      <w:pPr>
        <w:pStyle w:val="style0"/>
        <w:jc w:val="center"/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>
      <w:pPr>
        <w:pStyle w:val="style0"/>
        <w:jc w:val="center"/>
        <w:suppressAutoHyphens w:val="true"/>
      </w:pPr>
      <w:r>
        <w:rPr>
          <w:sz w:val="28"/>
          <w:b/>
          <w:szCs w:val="28"/>
        </w:rPr>
        <w:t>АДМИНИСТРАЦИЯ</w:t>
      </w:r>
    </w:p>
    <w:p>
      <w:pPr>
        <w:pStyle w:val="style0"/>
        <w:jc w:val="center"/>
        <w:suppressAutoHyphens w:val="true"/>
      </w:pPr>
      <w:r>
        <w:rPr>
          <w:sz w:val="28"/>
          <w:b/>
          <w:szCs w:val="28"/>
        </w:rPr>
        <w:t>ЗЕРНОГРАДСКОГО ГОРОДСКОГО ПОСЕЛЕНИЯ</w:t>
      </w:r>
    </w:p>
    <w:p>
      <w:pPr>
        <w:pStyle w:val="style0"/>
        <w:jc w:val="center"/>
        <w:suppressAutoHyphens w:val="true"/>
      </w:pPr>
      <w:r>
        <w:rPr>
          <w:sz w:val="12"/>
          <w:szCs w:val="14"/>
        </w:rPr>
      </w:r>
    </w:p>
    <w:p>
      <w:pPr>
        <w:pStyle w:val="style0"/>
        <w:jc w:val="center"/>
        <w:suppressAutoHyphens w:val="true"/>
      </w:pPr>
      <w:r>
        <w:rPr>
          <w:sz w:val="28"/>
          <w:b/>
          <w:szCs w:val="28"/>
        </w:rPr>
        <w:t>ПОСТАНОВЛЕНИЕ</w:t>
      </w:r>
    </w:p>
    <w:p>
      <w:pPr>
        <w:pStyle w:val="style0"/>
        <w:jc w:val="center"/>
        <w:suppressAutoHyphens w:val="true"/>
      </w:pPr>
      <w:r>
        <w:rPr>
          <w:sz w:val="14"/>
          <w:szCs w:val="17"/>
        </w:rPr>
      </w:r>
    </w:p>
    <w:p>
      <w:pPr>
        <w:pStyle w:val="style0"/>
        <w:jc w:val="center"/>
        <w:suppressAutoHyphens w:val="true"/>
        <w:spacing w:after="240" w:before="0"/>
      </w:pPr>
      <w:r>
        <w:rPr>
          <w:sz w:val="28"/>
          <w:b/>
          <w:szCs w:val="28"/>
        </w:rPr>
        <w:t xml:space="preserve">№ </w:t>
      </w:r>
      <w:r>
        <w:rPr>
          <w:sz w:val="28"/>
          <w:b/>
          <w:szCs w:val="28"/>
        </w:rPr>
        <w:t>1024</w:t>
      </w:r>
    </w:p>
    <w:p>
      <w:pPr>
        <w:pStyle w:val="style0"/>
        <w:jc w:val="left"/>
        <w:suppressAutoHyphens w:val="true"/>
        <w:spacing w:after="240" w:before="0"/>
      </w:pPr>
      <w:r>
        <w:rPr>
          <w:sz w:val="28"/>
          <w:szCs w:val="28"/>
        </w:rPr>
        <w:t>14.11.2011</w:t>
        <w:tab/>
        <w:tab/>
        <w:tab/>
        <w:tab/>
        <w:tab/>
        <w:tab/>
        <w:tab/>
        <w:tab/>
        <w:tab/>
        <w:tab/>
        <w:t xml:space="preserve">            г. Зерноград</w:t>
      </w:r>
    </w:p>
    <w:p>
      <w:pPr>
        <w:pStyle w:val="style0"/>
        <w:suppressAutoHyphens w:val="true"/>
      </w:pPr>
      <w:r>
        <w:rPr>
          <w:sz w:val="28"/>
          <w:szCs w:val="28"/>
        </w:rPr>
        <w:t>О внесении изменений в постановление</w:t>
      </w:r>
    </w:p>
    <w:p>
      <w:pPr>
        <w:pStyle w:val="style0"/>
        <w:suppressAutoHyphens w:val="true"/>
      </w:pPr>
      <w:r>
        <w:rPr>
          <w:sz w:val="28"/>
          <w:szCs w:val="28"/>
        </w:rPr>
        <w:t>Администрации Зерноградского городского</w:t>
      </w:r>
    </w:p>
    <w:p>
      <w:pPr>
        <w:pStyle w:val="style0"/>
        <w:suppressAutoHyphens w:val="true"/>
      </w:pPr>
      <w:r>
        <w:rPr>
          <w:sz w:val="28"/>
          <w:szCs w:val="28"/>
        </w:rPr>
        <w:t>поселения от 28.09.2009 № 816 «Об образовании</w:t>
      </w:r>
    </w:p>
    <w:p>
      <w:pPr>
        <w:pStyle w:val="style0"/>
        <w:suppressAutoHyphens w:val="true"/>
      </w:pPr>
      <w:r>
        <w:rPr>
          <w:sz w:val="28"/>
          <w:szCs w:val="28"/>
        </w:rPr>
        <w:t xml:space="preserve">тарифной комиссии Администрации Зерноградского </w:t>
      </w:r>
    </w:p>
    <w:p>
      <w:pPr>
        <w:pStyle w:val="style0"/>
        <w:suppressAutoHyphens w:val="true"/>
      </w:pPr>
      <w:r>
        <w:rPr>
          <w:sz w:val="28"/>
          <w:szCs w:val="28"/>
        </w:rPr>
        <w:t>городского поселения»</w:t>
      </w:r>
    </w:p>
    <w:p>
      <w:pPr>
        <w:pStyle w:val="style0"/>
        <w:suppressAutoHyphens w:val="true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«Зерноградское городское поселение», в связи с назначением новых должностных лиц,</w:t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center"/>
        <w:suppressAutoHyphens w:val="true"/>
        <w:ind w:firstLine="851" w:left="0" w:right="0"/>
      </w:pPr>
      <w:r>
        <w:rPr>
          <w:sz w:val="28"/>
          <w:szCs w:val="28"/>
        </w:rPr>
        <w:t>ПОСТАНОВЛЯЮ:</w:t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>
          <w:sz w:val="28"/>
          <w:szCs w:val="28"/>
        </w:rPr>
        <w:t>1. Внести изменения в приложение 2 к постановлению Администрации Зерноградского городского поселения от  28.09.2009 № 816 «Об образовании тарифной комиссии Администрации Зерноградского городского поселения» в состав тарифной комиссии Администрации Зерноградского городского поселения, изложив его в редакции согласно приложению:</w:t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  <w:ind w:firstLine="5670" w:left="0" w:right="0"/>
      </w:pPr>
      <w:r>
        <w:rPr>
          <w:sz w:val="28"/>
          <w:szCs w:val="28"/>
        </w:rPr>
        <w:t>Приложение 2</w:t>
      </w:r>
    </w:p>
    <w:p>
      <w:pPr>
        <w:pStyle w:val="style0"/>
        <w:jc w:val="both"/>
        <w:ind w:firstLine="5670" w:left="0" w:right="0"/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style0"/>
        <w:jc w:val="both"/>
        <w:ind w:firstLine="5670" w:left="0" w:right="0"/>
      </w:pPr>
      <w:r>
        <w:rPr>
          <w:sz w:val="28"/>
          <w:szCs w:val="28"/>
        </w:rPr>
        <w:t xml:space="preserve">Зерноградского городского поселения </w:t>
      </w:r>
    </w:p>
    <w:p>
      <w:pPr>
        <w:pStyle w:val="style0"/>
        <w:jc w:val="both"/>
        <w:ind w:firstLine="5670" w:left="0" w:right="0"/>
      </w:pPr>
      <w:r>
        <w:rPr>
          <w:sz w:val="28"/>
          <w:szCs w:val="28"/>
        </w:rPr>
        <w:t>от 28.09.2009 № 816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СОСТАВ</w:t>
      </w:r>
    </w:p>
    <w:p>
      <w:pPr>
        <w:pStyle w:val="style0"/>
        <w:jc w:val="center"/>
      </w:pPr>
      <w:r>
        <w:rPr>
          <w:sz w:val="28"/>
          <w:szCs w:val="28"/>
        </w:rPr>
        <w:t>тарифной комиссии Администрации Зерноградского городского</w:t>
      </w:r>
    </w:p>
    <w:p>
      <w:pPr>
        <w:pStyle w:val="style0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>
      <w:pPr>
        <w:pStyle w:val="style0"/>
        <w:jc w:val="center"/>
      </w:pPr>
      <w:r>
        <w:rPr/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  <w:tblInd w:type="dxa" w:w="-216"/>
      </w:tblPr>
      <w:tblGrid>
        <w:gridCol w:w="1240"/>
        <w:gridCol w:w="3542"/>
        <w:gridCol w:w="5640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35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Синельников</w:t>
            </w:r>
          </w:p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Петр Епифанович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5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Заместитель Главы Администрации Зерноградского городского поселения; председатель комиссии;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trHeight w:hRule="atLeast" w:val="79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35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Чепайкин Евгений Николаевич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5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Заведующий сектором ЖКХ и благоустройства Администрации Зерноградского городского поселения; заместитель председателя комиссии;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35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Князева</w:t>
            </w:r>
          </w:p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5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Ведущий специалист финансово-экономического сектора Администрации Зерноградского городского поселения; секретарь комиссии;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35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5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35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Клепикова Маргарита Анатольевна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5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Заведующий финансово-экономическим сектором Администрации Зерноградского городского поселения;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35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Жиглатая Наталья Сергеевна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5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Юрист Администрации Зерноградского городского поселения;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35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Ермарченко Павел Иванович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5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Ведущий специалист сектора ЖКХ Администрации Зерноградского городского поседения;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35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Савченко</w:t>
            </w:r>
          </w:p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5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Председатель постоянной комиссии по бюджету, местным налогам, сборам, тарифам, муниципальной собственности и земельным ресурсам Собрания депутатов Зерноградского городского поселения (по согласованию);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35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Смоленский Александр Анатольевич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5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Председатель постоянной комиссии  по производству, строительству, транспорту связи, ЖКХ, благоустройству и экологии Собрания депутатов Зерноградского городского поселения (по согласованию).</w:t>
            </w:r>
          </w:p>
        </w:tc>
      </w:tr>
    </w:tbl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2. Настоящее постановление вступает в силу с момента подписания.</w:t>
      </w:r>
    </w:p>
    <w:p>
      <w:pPr>
        <w:pStyle w:val="style0"/>
        <w:jc w:val="both"/>
        <w:suppressAutoHyphens w:val="true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3. Признать утратившим силу постановление Администрации Зерноградского городского поселения от 18.10.2010  № 1105  «О внесении изменений в постановление Администрации Зерноградского городского поселения от 28.09.2009 № 816 «Об образовании тарифной комиссии Администрации Зерноградского городского поселения».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Глава Зерноградского городского</w:t>
      </w:r>
    </w:p>
    <w:p>
      <w:pPr>
        <w:pStyle w:val="style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  <w:tab/>
        <w:tab/>
        <w:tab/>
        <w:tab/>
        <w:tab/>
        <w:tab/>
        <w:tab/>
        <w:tab/>
        <w:t xml:space="preserve">                         А.И. Платонов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567" w:left="1134" w:right="567" w:top="5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00000A"/>
      <w:sz w:val="28"/>
      <w:szCs w:val="20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Tahoma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Tahoma" w:hAnsi="Arial"/>
    </w:rPr>
  </w:style>
  <w:style w:styleId="style23" w:type="paragraph">
    <w:name w:val="Верхний колонтитул"/>
    <w:basedOn w:val="style0"/>
    <w:next w:val="style23"/>
    <w:pPr>
      <w:tabs>
        <w:tab w:leader="none" w:pos="4536" w:val="center"/>
        <w:tab w:leader="none" w:pos="9072" w:val="right"/>
      </w:tabs>
      <w:suppressLineNumbers/>
    </w:pPr>
    <w:rPr/>
  </w:style>
  <w:style w:styleId="style24" w:type="paragraph">
    <w:name w:val="Заголовок постановления"/>
    <w:basedOn w:val="style0"/>
    <w:next w:val="style24"/>
    <w:pPr/>
    <w:rPr/>
  </w:style>
  <w:style w:styleId="style25" w:type="paragraph">
    <w:name w:val="Красная строка по ширине"/>
    <w:basedOn w:val="style0"/>
    <w:next w:val="style25"/>
    <w:pPr/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1155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2009-07-27T04:04:00.00Z</dcterms:created>
  <dc:creator>Пользователь</dc:creator>
  <cp:lastModifiedBy>Пользователь</cp:lastModifiedBy>
  <cp:lastPrinted>2011-11-16T09:14:29.00Z</cp:lastPrinted>
  <dcterms:modified xsi:type="dcterms:W3CDTF">2011-11-16T06:34:00.00Z</dcterms:modified>
  <cp:revision>32</cp:revision>
  <dc:title> </dc:title>
</cp:coreProperties>
</file>