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2E" w:rsidRPr="00652EB7" w:rsidRDefault="004B4B2E" w:rsidP="004B4B2E">
      <w:pPr>
        <w:spacing w:after="0" w:line="240" w:lineRule="auto"/>
        <w:jc w:val="right"/>
        <w:rPr>
          <w:i/>
          <w:sz w:val="28"/>
          <w:szCs w:val="20"/>
          <w:u w:val="single"/>
          <w:lang w:eastAsia="ar-SA"/>
        </w:rPr>
      </w:pPr>
      <w:bookmarkStart w:id="0" w:name="_GoBack"/>
      <w:bookmarkEnd w:id="0"/>
    </w:p>
    <w:p w:rsidR="004B4B2E" w:rsidRDefault="009114E6" w:rsidP="004B4B2E">
      <w:pPr>
        <w:tabs>
          <w:tab w:val="left" w:pos="4678"/>
          <w:tab w:val="left" w:pos="5103"/>
        </w:tabs>
        <w:spacing w:after="0" w:line="240" w:lineRule="auto"/>
        <w:jc w:val="center"/>
        <w:rPr>
          <w:sz w:val="28"/>
          <w:szCs w:val="20"/>
          <w:lang w:eastAsia="ar-SA"/>
        </w:rPr>
      </w:pPr>
      <w:r w:rsidRPr="009114E6">
        <w:rPr>
          <w:noProof/>
          <w:sz w:val="28"/>
          <w:szCs w:val="20"/>
        </w:rPr>
        <w:drawing>
          <wp:inline distT="0" distB="0" distL="0" distR="0">
            <wp:extent cx="581660" cy="712470"/>
            <wp:effectExtent l="0" t="0" r="8890" b="0"/>
            <wp:docPr id="2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4E6" w:rsidRDefault="009114E6" w:rsidP="004B4B2E">
      <w:pPr>
        <w:tabs>
          <w:tab w:val="left" w:pos="4678"/>
          <w:tab w:val="left" w:pos="5103"/>
        </w:tabs>
        <w:spacing w:after="0" w:line="240" w:lineRule="auto"/>
        <w:jc w:val="center"/>
        <w:rPr>
          <w:sz w:val="28"/>
          <w:szCs w:val="20"/>
          <w:lang w:eastAsia="ar-SA"/>
        </w:rPr>
      </w:pPr>
    </w:p>
    <w:p w:rsidR="004B4B2E" w:rsidRDefault="004B4B2E" w:rsidP="004B4B2E">
      <w:pPr>
        <w:tabs>
          <w:tab w:val="left" w:pos="5103"/>
        </w:tabs>
        <w:spacing w:after="0" w:line="24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4B4B2E" w:rsidRDefault="004B4B2E" w:rsidP="004B4B2E">
      <w:pPr>
        <w:spacing w:after="0" w:line="24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РОСТОВСКАЯ ОБЛАСТЬ</w:t>
      </w:r>
    </w:p>
    <w:p w:rsidR="004B4B2E" w:rsidRDefault="004B4B2E" w:rsidP="004B4B2E">
      <w:pPr>
        <w:spacing w:after="0" w:line="24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ЗЕРНОГРАДСКИЙ РАЙОН</w:t>
      </w:r>
    </w:p>
    <w:p w:rsidR="004B4B2E" w:rsidRDefault="004B4B2E" w:rsidP="004B4B2E">
      <w:pPr>
        <w:spacing w:after="0" w:line="24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МУНИЦИПАЛЬНОЕ ОБРАЗОВАНИЕ</w:t>
      </w:r>
    </w:p>
    <w:p w:rsidR="004B4B2E" w:rsidRDefault="004B4B2E" w:rsidP="004B4B2E">
      <w:pPr>
        <w:spacing w:after="0" w:line="24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>
        <w:rPr>
          <w:caps/>
          <w:sz w:val="28"/>
          <w:szCs w:val="28"/>
          <w:lang w:eastAsia="ar-SA"/>
        </w:rPr>
        <w:t>Зерноградское городское поселение</w:t>
      </w:r>
      <w:r>
        <w:rPr>
          <w:sz w:val="28"/>
          <w:szCs w:val="28"/>
          <w:lang w:eastAsia="ar-SA"/>
        </w:rPr>
        <w:t>»</w:t>
      </w:r>
    </w:p>
    <w:p w:rsidR="004B4B2E" w:rsidRDefault="004B4B2E" w:rsidP="004B4B2E">
      <w:pPr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СОБРАНИЕ ДЕПУТАТОВ</w:t>
      </w:r>
    </w:p>
    <w:p w:rsidR="004B4B2E" w:rsidRDefault="004B4B2E" w:rsidP="004B4B2E">
      <w:pPr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ЗЕРНОГРАДСКОГО ГОРОДСКОГО ПОСЕЛЕНИЯ</w:t>
      </w:r>
    </w:p>
    <w:p w:rsidR="004B4B2E" w:rsidRDefault="00342D04" w:rsidP="004B4B2E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пятого </w:t>
      </w:r>
      <w:r w:rsidR="004B4B2E">
        <w:rPr>
          <w:b/>
          <w:szCs w:val="24"/>
          <w:lang w:eastAsia="ar-SA"/>
        </w:rPr>
        <w:t>созыва</w:t>
      </w:r>
    </w:p>
    <w:p w:rsidR="004B4B2E" w:rsidRDefault="004B4B2E" w:rsidP="004B4B2E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:rsidR="004B4B2E" w:rsidRDefault="004B4B2E" w:rsidP="004B4B2E">
      <w:pPr>
        <w:suppressAutoHyphens/>
        <w:autoSpaceDE w:val="0"/>
        <w:spacing w:after="0" w:line="240" w:lineRule="auto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РЕШЕНИЕ</w:t>
      </w:r>
    </w:p>
    <w:p w:rsidR="004B4B2E" w:rsidRDefault="004B4B2E" w:rsidP="004B4B2E">
      <w:pPr>
        <w:suppressAutoHyphens/>
        <w:autoSpaceDE w:val="0"/>
        <w:spacing w:after="0" w:line="240" w:lineRule="auto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№ </w:t>
      </w:r>
      <w:r w:rsidR="003762DA">
        <w:rPr>
          <w:rFonts w:eastAsia="Arial"/>
          <w:b/>
          <w:bCs/>
          <w:sz w:val="28"/>
          <w:szCs w:val="28"/>
          <w:lang w:eastAsia="ar-SA"/>
        </w:rPr>
        <w:t>8</w:t>
      </w:r>
    </w:p>
    <w:p w:rsidR="004B4B2E" w:rsidRDefault="004B4B2E" w:rsidP="004B4B2E">
      <w:p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sz w:val="12"/>
          <w:szCs w:val="14"/>
          <w:lang w:eastAsia="ar-SA"/>
        </w:rPr>
      </w:pPr>
      <w:r>
        <w:rPr>
          <w:rFonts w:ascii="Arial" w:eastAsia="Arial" w:hAnsi="Arial" w:cs="Arial"/>
          <w:b/>
          <w:bCs/>
          <w:sz w:val="12"/>
          <w:szCs w:val="14"/>
          <w:lang w:eastAsia="ar-SA"/>
        </w:rPr>
        <w:t xml:space="preserve">   </w:t>
      </w:r>
    </w:p>
    <w:p w:rsidR="004B4B2E" w:rsidRDefault="004B4B2E" w:rsidP="004B4B2E">
      <w:pPr>
        <w:suppressAutoHyphens/>
        <w:autoSpaceDE w:val="0"/>
        <w:spacing w:after="0" w:line="240" w:lineRule="auto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от  </w:t>
      </w:r>
      <w:r w:rsidR="00342D04">
        <w:rPr>
          <w:rFonts w:eastAsia="Arial"/>
          <w:bCs/>
          <w:sz w:val="28"/>
          <w:szCs w:val="28"/>
          <w:lang w:eastAsia="ar-SA"/>
        </w:rPr>
        <w:t>20.10.2021</w:t>
      </w:r>
      <w:r w:rsidR="002B5096">
        <w:rPr>
          <w:rFonts w:eastAsia="Arial"/>
          <w:bCs/>
          <w:sz w:val="28"/>
          <w:szCs w:val="28"/>
          <w:lang w:eastAsia="ar-SA"/>
        </w:rPr>
        <w:t xml:space="preserve"> </w:t>
      </w:r>
      <w:r>
        <w:rPr>
          <w:rFonts w:eastAsia="Arial"/>
          <w:bCs/>
          <w:sz w:val="28"/>
          <w:szCs w:val="28"/>
          <w:lang w:eastAsia="ar-SA"/>
        </w:rPr>
        <w:tab/>
      </w:r>
      <w:r>
        <w:rPr>
          <w:rFonts w:eastAsia="Arial"/>
          <w:bCs/>
          <w:sz w:val="28"/>
          <w:szCs w:val="28"/>
          <w:lang w:eastAsia="ar-SA"/>
        </w:rPr>
        <w:tab/>
      </w:r>
      <w:r>
        <w:rPr>
          <w:rFonts w:eastAsia="Arial"/>
          <w:bCs/>
          <w:sz w:val="28"/>
          <w:szCs w:val="28"/>
          <w:lang w:eastAsia="ar-SA"/>
        </w:rPr>
        <w:tab/>
      </w:r>
      <w:r>
        <w:rPr>
          <w:rFonts w:eastAsia="Arial"/>
          <w:bCs/>
          <w:sz w:val="28"/>
          <w:szCs w:val="28"/>
          <w:lang w:eastAsia="ar-SA"/>
        </w:rPr>
        <w:tab/>
      </w:r>
      <w:r>
        <w:rPr>
          <w:rFonts w:eastAsia="Arial"/>
          <w:bCs/>
          <w:sz w:val="28"/>
          <w:szCs w:val="28"/>
          <w:lang w:eastAsia="ar-SA"/>
        </w:rPr>
        <w:tab/>
      </w:r>
      <w:r>
        <w:rPr>
          <w:rFonts w:eastAsia="Arial"/>
          <w:bCs/>
          <w:sz w:val="28"/>
          <w:szCs w:val="28"/>
          <w:lang w:eastAsia="ar-SA"/>
        </w:rPr>
        <w:tab/>
      </w:r>
      <w:r>
        <w:rPr>
          <w:rFonts w:eastAsia="Arial"/>
          <w:bCs/>
          <w:sz w:val="28"/>
          <w:szCs w:val="28"/>
          <w:lang w:eastAsia="ar-SA"/>
        </w:rPr>
        <w:tab/>
        <w:t xml:space="preserve"> </w:t>
      </w:r>
      <w:r w:rsidR="00652EB7">
        <w:rPr>
          <w:rFonts w:eastAsia="Arial"/>
          <w:bCs/>
          <w:sz w:val="28"/>
          <w:szCs w:val="28"/>
          <w:lang w:eastAsia="ar-SA"/>
        </w:rPr>
        <w:t xml:space="preserve">    </w:t>
      </w:r>
      <w:r>
        <w:rPr>
          <w:rFonts w:eastAsia="Arial"/>
          <w:bCs/>
          <w:sz w:val="28"/>
          <w:szCs w:val="28"/>
          <w:lang w:eastAsia="ar-SA"/>
        </w:rPr>
        <w:t xml:space="preserve">     г. Зерноград</w:t>
      </w:r>
    </w:p>
    <w:p w:rsidR="004B4B2E" w:rsidRDefault="004B4B2E" w:rsidP="004B4B2E">
      <w:pPr>
        <w:suppressAutoHyphens/>
        <w:autoSpaceDE w:val="0"/>
        <w:spacing w:after="0" w:line="240" w:lineRule="auto"/>
        <w:rPr>
          <w:rFonts w:eastAsia="Arial"/>
          <w:bCs/>
          <w:sz w:val="28"/>
          <w:szCs w:val="28"/>
          <w:lang w:eastAsia="ar-SA"/>
        </w:rPr>
      </w:pPr>
    </w:p>
    <w:p w:rsidR="004B4B2E" w:rsidRDefault="004B4B2E" w:rsidP="00652EB7">
      <w:pPr>
        <w:tabs>
          <w:tab w:val="left" w:pos="5387"/>
          <w:tab w:val="left" w:pos="5954"/>
        </w:tabs>
        <w:suppressAutoHyphens/>
        <w:spacing w:after="0" w:line="240" w:lineRule="auto"/>
        <w:ind w:right="467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внесении изменений в </w:t>
      </w:r>
      <w:r>
        <w:rPr>
          <w:rFonts w:eastAsia="Arial" w:cs="Arial"/>
          <w:sz w:val="28"/>
          <w:szCs w:val="28"/>
          <w:lang w:eastAsia="ar-SA"/>
        </w:rPr>
        <w:t xml:space="preserve">решение Собрания депутатов Зерноградского городского поселения от 01.10.2012 № 210 «Об утверждении </w:t>
      </w:r>
      <w:r>
        <w:rPr>
          <w:sz w:val="28"/>
          <w:szCs w:val="28"/>
          <w:lang w:eastAsia="ar-SA"/>
        </w:rPr>
        <w:t>П</w:t>
      </w:r>
      <w:r>
        <w:rPr>
          <w:rFonts w:eastAsia="Arial"/>
          <w:bCs/>
          <w:sz w:val="28"/>
          <w:szCs w:val="28"/>
          <w:lang w:eastAsia="ar-SA"/>
        </w:rPr>
        <w:t xml:space="preserve">равил землепользования и застройки </w:t>
      </w:r>
      <w:r>
        <w:rPr>
          <w:sz w:val="28"/>
          <w:szCs w:val="28"/>
          <w:lang w:eastAsia="ar-SA"/>
        </w:rPr>
        <w:t>Зерноградского городского поселения Зерноградского района Ростовской области»</w:t>
      </w:r>
    </w:p>
    <w:p w:rsidR="004B4B2E" w:rsidRDefault="004B4B2E" w:rsidP="004B4B2E">
      <w:pPr>
        <w:tabs>
          <w:tab w:val="left" w:pos="5812"/>
          <w:tab w:val="left" w:pos="5954"/>
        </w:tabs>
        <w:suppressAutoHyphens/>
        <w:spacing w:after="0" w:line="240" w:lineRule="auto"/>
        <w:ind w:right="4393"/>
        <w:jc w:val="both"/>
        <w:rPr>
          <w:sz w:val="28"/>
          <w:szCs w:val="28"/>
          <w:lang w:eastAsia="ar-SA"/>
        </w:rPr>
      </w:pPr>
    </w:p>
    <w:p w:rsidR="00652EB7" w:rsidRDefault="004B4B2E" w:rsidP="00652EB7">
      <w:pPr>
        <w:suppressAutoHyphens/>
        <w:spacing w:after="0" w:line="240" w:lineRule="auto"/>
        <w:ind w:firstLine="567"/>
        <w:jc w:val="both"/>
        <w:rPr>
          <w:sz w:val="4"/>
          <w:szCs w:val="5"/>
        </w:rPr>
      </w:pPr>
      <w:proofErr w:type="gramStart"/>
      <w:r>
        <w:rPr>
          <w:sz w:val="28"/>
          <w:szCs w:val="28"/>
        </w:rPr>
        <w:t>В соответствии со ст</w:t>
      </w:r>
      <w:r w:rsidR="00652EB7">
        <w:rPr>
          <w:sz w:val="28"/>
          <w:szCs w:val="28"/>
        </w:rPr>
        <w:t>атьёй</w:t>
      </w:r>
      <w:r>
        <w:rPr>
          <w:sz w:val="28"/>
          <w:szCs w:val="28"/>
        </w:rPr>
        <w:t xml:space="preserve"> 33 Градостроительного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Зерноградского городского поселения Зерноградского района Ростовской области, утвержденными решением Собрания депутатов Зерноградского городского поселения от 01.10.2012 № 210</w:t>
      </w:r>
      <w:r w:rsidR="00652EB7">
        <w:rPr>
          <w:sz w:val="28"/>
          <w:szCs w:val="28"/>
        </w:rPr>
        <w:t>,</w:t>
      </w:r>
      <w:r w:rsidR="00B869AC">
        <w:rPr>
          <w:sz w:val="28"/>
          <w:szCs w:val="28"/>
        </w:rPr>
        <w:t xml:space="preserve"> </w:t>
      </w:r>
      <w:r w:rsidR="00B869AC" w:rsidRPr="00906CD2">
        <w:rPr>
          <w:sz w:val="28"/>
          <w:szCs w:val="28"/>
        </w:rPr>
        <w:t>рассмотрев</w:t>
      </w:r>
      <w:r w:rsidR="00B869AC">
        <w:rPr>
          <w:sz w:val="28"/>
          <w:szCs w:val="28"/>
        </w:rPr>
        <w:t xml:space="preserve"> </w:t>
      </w:r>
      <w:r w:rsidR="00B869AC" w:rsidRPr="00906CD2">
        <w:rPr>
          <w:sz w:val="28"/>
          <w:szCs w:val="28"/>
        </w:rPr>
        <w:t>протокол</w:t>
      </w:r>
      <w:r w:rsidR="00B869AC">
        <w:rPr>
          <w:sz w:val="28"/>
          <w:szCs w:val="28"/>
        </w:rPr>
        <w:t xml:space="preserve"> от </w:t>
      </w:r>
      <w:r w:rsidR="002B5096">
        <w:rPr>
          <w:sz w:val="28"/>
          <w:szCs w:val="28"/>
        </w:rPr>
        <w:t>20.10</w:t>
      </w:r>
      <w:r w:rsidR="00B869AC">
        <w:rPr>
          <w:sz w:val="28"/>
          <w:szCs w:val="28"/>
        </w:rPr>
        <w:t>.20</w:t>
      </w:r>
      <w:r w:rsidR="002B5096">
        <w:rPr>
          <w:sz w:val="28"/>
          <w:szCs w:val="28"/>
        </w:rPr>
        <w:t>21</w:t>
      </w:r>
      <w:r w:rsidR="00B869AC">
        <w:rPr>
          <w:sz w:val="28"/>
          <w:szCs w:val="28"/>
        </w:rPr>
        <w:t xml:space="preserve"> № </w:t>
      </w:r>
      <w:r w:rsidR="00C975E7">
        <w:rPr>
          <w:sz w:val="28"/>
          <w:szCs w:val="28"/>
        </w:rPr>
        <w:t>3</w:t>
      </w:r>
      <w:r w:rsidR="00B869AC">
        <w:rPr>
          <w:sz w:val="28"/>
          <w:szCs w:val="28"/>
        </w:rPr>
        <w:t xml:space="preserve"> проведения публичных слушаний </w:t>
      </w:r>
      <w:r w:rsidR="00B869AC" w:rsidRPr="00906CD2">
        <w:rPr>
          <w:sz w:val="28"/>
          <w:szCs w:val="28"/>
        </w:rPr>
        <w:t>и заключение</w:t>
      </w:r>
      <w:r w:rsidR="00B869AC">
        <w:rPr>
          <w:sz w:val="28"/>
          <w:szCs w:val="28"/>
        </w:rPr>
        <w:t xml:space="preserve"> </w:t>
      </w:r>
      <w:r w:rsidR="00B869AC" w:rsidRPr="00906CD2">
        <w:rPr>
          <w:sz w:val="28"/>
          <w:szCs w:val="28"/>
        </w:rPr>
        <w:t>о результатах проведения публичных слушаний</w:t>
      </w:r>
      <w:proofErr w:type="gramEnd"/>
      <w:r w:rsidR="00E0220B">
        <w:rPr>
          <w:sz w:val="28"/>
          <w:szCs w:val="28"/>
        </w:rPr>
        <w:t xml:space="preserve"> </w:t>
      </w:r>
      <w:r w:rsidR="00652EB7" w:rsidRPr="00906CD2">
        <w:rPr>
          <w:sz w:val="28"/>
          <w:szCs w:val="28"/>
        </w:rPr>
        <w:t>по проект</w:t>
      </w:r>
      <w:r w:rsidR="002C04E6">
        <w:rPr>
          <w:sz w:val="28"/>
          <w:szCs w:val="28"/>
        </w:rPr>
        <w:t>у</w:t>
      </w:r>
      <w:r w:rsidR="00652EB7" w:rsidRPr="00906CD2">
        <w:rPr>
          <w:sz w:val="28"/>
          <w:szCs w:val="28"/>
        </w:rPr>
        <w:t xml:space="preserve"> внесения изменений в П</w:t>
      </w:r>
      <w:r w:rsidR="00652EB7" w:rsidRPr="00906CD2">
        <w:rPr>
          <w:rFonts w:eastAsia="Arial"/>
          <w:bCs/>
          <w:sz w:val="28"/>
          <w:szCs w:val="28"/>
        </w:rPr>
        <w:t>равила землепользования и застройки</w:t>
      </w:r>
      <w:r w:rsidR="00652EB7" w:rsidRPr="00906CD2">
        <w:rPr>
          <w:sz w:val="28"/>
          <w:szCs w:val="28"/>
        </w:rPr>
        <w:t xml:space="preserve"> Зерноградского городского поселения Зерноградского района Ростовской области</w:t>
      </w:r>
      <w:r w:rsidR="00652EB7">
        <w:rPr>
          <w:sz w:val="28"/>
          <w:szCs w:val="28"/>
        </w:rPr>
        <w:t>,</w:t>
      </w:r>
      <w:r w:rsidR="00652EB7" w:rsidRPr="00906CD2">
        <w:rPr>
          <w:sz w:val="28"/>
          <w:szCs w:val="28"/>
        </w:rPr>
        <w:t xml:space="preserve"> Собрание депутатов  Зерноградского городского поселения</w:t>
      </w:r>
    </w:p>
    <w:p w:rsidR="004B4B2E" w:rsidRDefault="004B4B2E" w:rsidP="004B4B2E">
      <w:pPr>
        <w:suppressAutoHyphens/>
        <w:autoSpaceDE w:val="0"/>
        <w:spacing w:after="0" w:line="200" w:lineRule="atLeast"/>
        <w:jc w:val="center"/>
        <w:rPr>
          <w:rFonts w:eastAsia="Arial"/>
          <w:sz w:val="16"/>
          <w:szCs w:val="16"/>
          <w:lang w:eastAsia="ar-SA"/>
        </w:rPr>
      </w:pPr>
    </w:p>
    <w:p w:rsidR="004B4B2E" w:rsidRDefault="004B4B2E" w:rsidP="004B4B2E">
      <w:pPr>
        <w:suppressAutoHyphens/>
        <w:autoSpaceDE w:val="0"/>
        <w:spacing w:after="0" w:line="200" w:lineRule="atLeast"/>
        <w:jc w:val="center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РЕШИЛО:</w:t>
      </w:r>
    </w:p>
    <w:p w:rsidR="004B4B2E" w:rsidRDefault="004B4B2E" w:rsidP="004B4B2E">
      <w:pPr>
        <w:suppressAutoHyphens/>
        <w:autoSpaceDE w:val="0"/>
        <w:spacing w:after="0" w:line="200" w:lineRule="atLeast"/>
        <w:jc w:val="center"/>
        <w:rPr>
          <w:rFonts w:eastAsia="Arial"/>
          <w:sz w:val="16"/>
          <w:szCs w:val="16"/>
          <w:lang w:eastAsia="ar-SA"/>
        </w:rPr>
      </w:pPr>
    </w:p>
    <w:p w:rsidR="004B4B2E" w:rsidRDefault="004B4B2E" w:rsidP="004B4B2E">
      <w:pPr>
        <w:suppressAutoHyphens/>
        <w:spacing w:after="0" w:line="200" w:lineRule="atLeast"/>
        <w:ind w:firstLine="852"/>
        <w:jc w:val="both"/>
        <w:rPr>
          <w:rFonts w:eastAsia="Footlight MT Light"/>
          <w:sz w:val="28"/>
          <w:szCs w:val="28"/>
          <w:lang w:eastAsia="ar-SA"/>
        </w:rPr>
      </w:pPr>
      <w:r>
        <w:rPr>
          <w:rFonts w:eastAsia="Footlight MT Light"/>
          <w:sz w:val="28"/>
          <w:szCs w:val="28"/>
          <w:lang w:eastAsia="ar-SA"/>
        </w:rPr>
        <w:t xml:space="preserve">1. Внести в </w:t>
      </w:r>
      <w:r>
        <w:rPr>
          <w:rFonts w:eastAsia="Arial"/>
          <w:sz w:val="28"/>
          <w:szCs w:val="28"/>
          <w:lang w:eastAsia="ar-SA"/>
        </w:rPr>
        <w:t>решение Собрания депутатов Зерноградского городского поселения от 01.10.2012 № 210 «Об утверждении П</w:t>
      </w:r>
      <w:r>
        <w:rPr>
          <w:rFonts w:eastAsia="Arial"/>
          <w:bCs/>
          <w:sz w:val="28"/>
          <w:szCs w:val="28"/>
          <w:lang w:eastAsia="ar-SA"/>
        </w:rPr>
        <w:t xml:space="preserve">равил землепользования и застройки </w:t>
      </w:r>
      <w:r>
        <w:rPr>
          <w:rFonts w:eastAsia="Arial"/>
          <w:sz w:val="28"/>
          <w:szCs w:val="28"/>
          <w:lang w:eastAsia="ar-SA"/>
        </w:rPr>
        <w:t>Зерноградского городского поселения Зерноградского района Ростовской области»</w:t>
      </w:r>
      <w:r w:rsidR="00B869AC" w:rsidRPr="00B869AC">
        <w:rPr>
          <w:rFonts w:eastAsia="Footlight MT Light"/>
          <w:sz w:val="28"/>
          <w:szCs w:val="28"/>
          <w:lang w:eastAsia="ar-SA"/>
        </w:rPr>
        <w:t xml:space="preserve"> </w:t>
      </w:r>
      <w:r w:rsidR="00B869AC">
        <w:rPr>
          <w:rFonts w:eastAsia="Footlight MT Light"/>
          <w:sz w:val="28"/>
          <w:szCs w:val="28"/>
          <w:lang w:eastAsia="ar-SA"/>
        </w:rPr>
        <w:t>следующие изменения:</w:t>
      </w:r>
    </w:p>
    <w:p w:rsidR="002B5096" w:rsidRDefault="00B869AC" w:rsidP="002B5096">
      <w:pPr>
        <w:ind w:right="-30" w:firstLine="567"/>
        <w:jc w:val="both"/>
        <w:rPr>
          <w:sz w:val="28"/>
          <w:szCs w:val="28"/>
        </w:rPr>
      </w:pPr>
      <w:r>
        <w:rPr>
          <w:rFonts w:eastAsia="Footlight MT Light"/>
          <w:sz w:val="28"/>
          <w:szCs w:val="28"/>
          <w:lang w:eastAsia="ar-SA"/>
        </w:rPr>
        <w:t xml:space="preserve">- </w:t>
      </w:r>
      <w:r w:rsidR="002B5096" w:rsidRPr="00E0220B">
        <w:rPr>
          <w:sz w:val="28"/>
          <w:szCs w:val="28"/>
        </w:rPr>
        <w:t>дополн</w:t>
      </w:r>
      <w:r w:rsidR="002B5096">
        <w:rPr>
          <w:sz w:val="28"/>
          <w:szCs w:val="28"/>
        </w:rPr>
        <w:t>ить</w:t>
      </w:r>
      <w:r w:rsidR="002B5096" w:rsidRPr="00E0220B">
        <w:rPr>
          <w:sz w:val="28"/>
          <w:szCs w:val="28"/>
        </w:rPr>
        <w:t xml:space="preserve"> стать</w:t>
      </w:r>
      <w:r w:rsidR="002B5096">
        <w:rPr>
          <w:sz w:val="28"/>
          <w:szCs w:val="28"/>
        </w:rPr>
        <w:t>ю</w:t>
      </w:r>
      <w:r w:rsidR="002B5096" w:rsidRPr="00E0220B">
        <w:rPr>
          <w:sz w:val="28"/>
          <w:szCs w:val="28"/>
        </w:rPr>
        <w:t xml:space="preserve"> 3</w:t>
      </w:r>
      <w:r w:rsidR="009E79E2">
        <w:rPr>
          <w:sz w:val="28"/>
          <w:szCs w:val="28"/>
        </w:rPr>
        <w:t>5</w:t>
      </w:r>
      <w:r w:rsidR="002B5096" w:rsidRPr="00E0220B">
        <w:rPr>
          <w:sz w:val="28"/>
          <w:szCs w:val="28"/>
        </w:rPr>
        <w:t xml:space="preserve"> Градостроительного регламента территориальной зоны </w:t>
      </w:r>
      <w:r w:rsidR="009E79E2">
        <w:rPr>
          <w:sz w:val="28"/>
          <w:szCs w:val="28"/>
        </w:rPr>
        <w:t>парков</w:t>
      </w:r>
      <w:r w:rsidR="002B5096">
        <w:rPr>
          <w:sz w:val="28"/>
          <w:szCs w:val="28"/>
        </w:rPr>
        <w:t xml:space="preserve"> </w:t>
      </w:r>
      <w:r w:rsidR="002B5096" w:rsidRPr="00E0220B">
        <w:rPr>
          <w:sz w:val="28"/>
          <w:szCs w:val="28"/>
        </w:rPr>
        <w:t>(</w:t>
      </w:r>
      <w:r w:rsidR="009E79E2">
        <w:rPr>
          <w:sz w:val="28"/>
          <w:szCs w:val="28"/>
        </w:rPr>
        <w:t>РП</w:t>
      </w:r>
      <w:r w:rsidR="002B5096" w:rsidRPr="00E0220B">
        <w:rPr>
          <w:sz w:val="28"/>
          <w:szCs w:val="28"/>
        </w:rPr>
        <w:t>)</w:t>
      </w:r>
      <w:r w:rsidR="002B5096">
        <w:rPr>
          <w:sz w:val="28"/>
          <w:szCs w:val="28"/>
        </w:rPr>
        <w:t xml:space="preserve"> дополнительной</w:t>
      </w:r>
      <w:r w:rsidR="002B5096" w:rsidRPr="00E0220B">
        <w:rPr>
          <w:sz w:val="28"/>
          <w:szCs w:val="28"/>
        </w:rPr>
        <w:t xml:space="preserve"> строкой в </w:t>
      </w:r>
      <w:r w:rsidR="002B5096">
        <w:rPr>
          <w:sz w:val="28"/>
          <w:szCs w:val="28"/>
        </w:rPr>
        <w:t>основ</w:t>
      </w:r>
      <w:r w:rsidR="002B5096" w:rsidRPr="00E0220B">
        <w:rPr>
          <w:sz w:val="28"/>
          <w:szCs w:val="28"/>
        </w:rPr>
        <w:t>ных видах разрешенного использования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1144"/>
        <w:gridCol w:w="1275"/>
        <w:gridCol w:w="2127"/>
        <w:gridCol w:w="5386"/>
      </w:tblGrid>
      <w:tr w:rsidR="002B5096" w:rsidTr="009114E6">
        <w:trPr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96" w:rsidRPr="002B5096" w:rsidRDefault="002B5096" w:rsidP="00342D04">
            <w:pPr>
              <w:ind w:left="141"/>
              <w:contextualSpacing/>
              <w:jc w:val="center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lastRenderedPageBreak/>
              <w:t>10.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96" w:rsidRPr="002B5096" w:rsidRDefault="002B5096" w:rsidP="00342D04">
            <w:pPr>
              <w:contextualSpacing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>Спорт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96" w:rsidRPr="002B5096" w:rsidRDefault="002B5096" w:rsidP="00342D04">
            <w:pPr>
              <w:contextualSpacing/>
              <w:jc w:val="center"/>
              <w:rPr>
                <w:sz w:val="25"/>
                <w:szCs w:val="25"/>
                <w:lang w:val="en-US"/>
              </w:rPr>
            </w:pPr>
            <w:r w:rsidRPr="002B5096">
              <w:rPr>
                <w:sz w:val="25"/>
                <w:szCs w:val="25"/>
                <w:lang w:val="en-US"/>
              </w:rPr>
              <w:t>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96" w:rsidRPr="002B5096" w:rsidRDefault="002B5096" w:rsidP="00342D04">
            <w:pPr>
              <w:contextualSpacing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>Размещение зданий и сооружений для занятия спортом. Содержание</w:t>
            </w:r>
          </w:p>
          <w:p w:rsidR="002B5096" w:rsidRPr="002B5096" w:rsidRDefault="002B5096" w:rsidP="00342D04">
            <w:pPr>
              <w:contextualSpacing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>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96" w:rsidRPr="002B5096" w:rsidRDefault="002B5096" w:rsidP="00342D04">
            <w:pPr>
              <w:pStyle w:val="a6"/>
              <w:tabs>
                <w:tab w:val="left" w:pos="317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 xml:space="preserve">Площадки для занятия спортом и физкультурой (беговые дорожки, спортивные сооружения, теннисные корты, поля для спортивных игр, автодромы, мотодромы) в том числе </w:t>
            </w:r>
            <w:proofErr w:type="gramStart"/>
            <w:r w:rsidRPr="002B5096">
              <w:rPr>
                <w:sz w:val="25"/>
                <w:szCs w:val="25"/>
              </w:rPr>
              <w:t>водными</w:t>
            </w:r>
            <w:proofErr w:type="gramEnd"/>
            <w:r w:rsidRPr="002B5096">
              <w:rPr>
                <w:sz w:val="25"/>
                <w:szCs w:val="25"/>
              </w:rPr>
              <w:t xml:space="preserve"> (причалы и сооружения, необходимые для водных видов спорта и хранения соответствующего инвентаря).</w:t>
            </w:r>
          </w:p>
          <w:p w:rsidR="002B5096" w:rsidRPr="002B5096" w:rsidRDefault="002B5096" w:rsidP="002B5096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>Предельные (минимальные и (или) максимальные) размеры земельных участков, в том числе их площадь – не нормируется.</w:t>
            </w:r>
          </w:p>
          <w:p w:rsidR="002B5096" w:rsidRPr="002B5096" w:rsidRDefault="002B5096" w:rsidP="002B5096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 xml:space="preserve">Предельное количество этажей или предельная высота зданий, строений, сооружений – </w:t>
            </w:r>
            <w:r w:rsidRPr="002B5096">
              <w:rPr>
                <w:iCs/>
                <w:sz w:val="25"/>
                <w:szCs w:val="25"/>
              </w:rPr>
              <w:t>не нормируется</w:t>
            </w:r>
            <w:r w:rsidRPr="002B5096">
              <w:rPr>
                <w:sz w:val="25"/>
                <w:szCs w:val="25"/>
              </w:rPr>
              <w:t>.</w:t>
            </w:r>
          </w:p>
          <w:p w:rsidR="002B5096" w:rsidRPr="002B5096" w:rsidRDefault="002B5096" w:rsidP="002B5096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 xml:space="preserve">Расстояние от окон жилых и общественных зданий – не менее </w:t>
            </w:r>
            <w:r w:rsidRPr="002B5096">
              <w:rPr>
                <w:b/>
                <w:sz w:val="25"/>
                <w:szCs w:val="25"/>
              </w:rPr>
              <w:t>10-40 м</w:t>
            </w:r>
            <w:r w:rsidRPr="002B5096">
              <w:rPr>
                <w:sz w:val="25"/>
                <w:szCs w:val="25"/>
              </w:rPr>
              <w:t xml:space="preserve"> в зависимости от шумовых характеристик.</w:t>
            </w:r>
          </w:p>
          <w:p w:rsidR="002B5096" w:rsidRPr="002B5096" w:rsidRDefault="002B5096" w:rsidP="002B5096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>Удельные размеры площадок 2 м</w:t>
            </w:r>
            <w:proofErr w:type="gramStart"/>
            <w:r w:rsidRPr="002B5096">
              <w:rPr>
                <w:sz w:val="25"/>
                <w:szCs w:val="25"/>
                <w:vertAlign w:val="superscript"/>
              </w:rPr>
              <w:t>2</w:t>
            </w:r>
            <w:proofErr w:type="gramEnd"/>
            <w:r w:rsidRPr="002B5096">
              <w:rPr>
                <w:sz w:val="25"/>
                <w:szCs w:val="25"/>
              </w:rPr>
              <w:t>/чел.</w:t>
            </w:r>
          </w:p>
          <w:p w:rsidR="002B5096" w:rsidRPr="002B5096" w:rsidRDefault="002B5096" w:rsidP="002B5096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 xml:space="preserve">Минимальный процент застройки – </w:t>
            </w:r>
            <w:r w:rsidRPr="002B5096">
              <w:rPr>
                <w:b/>
                <w:sz w:val="25"/>
                <w:szCs w:val="25"/>
              </w:rPr>
              <w:t>40%</w:t>
            </w:r>
          </w:p>
          <w:p w:rsidR="002B5096" w:rsidRPr="002B5096" w:rsidRDefault="002B5096" w:rsidP="002B5096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 xml:space="preserve">Максимальный процент застройки – </w:t>
            </w:r>
            <w:r w:rsidRPr="002B5096">
              <w:rPr>
                <w:b/>
                <w:iCs/>
                <w:sz w:val="25"/>
                <w:szCs w:val="25"/>
              </w:rPr>
              <w:t>70 %</w:t>
            </w:r>
            <w:r w:rsidRPr="002B5096">
              <w:rPr>
                <w:b/>
                <w:sz w:val="25"/>
                <w:szCs w:val="25"/>
              </w:rPr>
              <w:t>.</w:t>
            </w:r>
          </w:p>
        </w:tc>
      </w:tr>
      <w:tr w:rsidR="002B5096" w:rsidTr="009114E6">
        <w:trPr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96" w:rsidRPr="002B5096" w:rsidRDefault="002B5096" w:rsidP="00342D04">
            <w:pPr>
              <w:rPr>
                <w:sz w:val="25"/>
                <w:szCs w:val="25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96" w:rsidRPr="002B5096" w:rsidRDefault="002B5096" w:rsidP="00342D04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96" w:rsidRPr="002B5096" w:rsidRDefault="002B5096" w:rsidP="00342D04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96" w:rsidRPr="002B5096" w:rsidRDefault="002B5096" w:rsidP="00342D04">
            <w:pPr>
              <w:contextualSpacing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>Спортивный клуб, спортивный зал, бассейн, физкультурно-оздоровительные объекты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096" w:rsidRPr="002B5096" w:rsidRDefault="002B5096" w:rsidP="00342D04">
            <w:pPr>
              <w:pStyle w:val="a6"/>
              <w:tabs>
                <w:tab w:val="left" w:pos="317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>Спортивный клуб, спортивный зал, бассейн, физкультурно-оздоровительные объекты.</w:t>
            </w:r>
          </w:p>
          <w:p w:rsidR="002B5096" w:rsidRPr="002B5096" w:rsidRDefault="002B5096" w:rsidP="002B5096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>Предельные (минимальные и (или) максимальные) размеры земельных участков, в том числе их площадь – не нормируется.</w:t>
            </w:r>
          </w:p>
          <w:p w:rsidR="002B5096" w:rsidRPr="002B5096" w:rsidRDefault="002B5096" w:rsidP="002B5096">
            <w:pPr>
              <w:pStyle w:val="a6"/>
              <w:numPr>
                <w:ilvl w:val="0"/>
                <w:numId w:val="5"/>
              </w:numPr>
              <w:tabs>
                <w:tab w:val="left" w:pos="33"/>
                <w:tab w:val="left" w:pos="317"/>
              </w:tabs>
              <w:spacing w:after="0" w:line="240" w:lineRule="auto"/>
              <w:ind w:left="317" w:hanging="317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 xml:space="preserve">Предельное количество этажей или предельная высота зданий, строений, сооружений – </w:t>
            </w:r>
            <w:r w:rsidRPr="002B5096">
              <w:rPr>
                <w:iCs/>
                <w:sz w:val="25"/>
                <w:szCs w:val="25"/>
              </w:rPr>
              <w:t>не нормируется</w:t>
            </w:r>
            <w:r w:rsidRPr="002B5096">
              <w:rPr>
                <w:sz w:val="25"/>
                <w:szCs w:val="25"/>
              </w:rPr>
              <w:t>.</w:t>
            </w:r>
          </w:p>
          <w:p w:rsidR="002B5096" w:rsidRPr="002B5096" w:rsidRDefault="002B5096" w:rsidP="002B5096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5096">
              <w:rPr>
                <w:iCs/>
                <w:sz w:val="25"/>
                <w:szCs w:val="25"/>
              </w:rPr>
              <w:t>не нормируется</w:t>
            </w:r>
            <w:r w:rsidRPr="002B5096">
              <w:rPr>
                <w:sz w:val="25"/>
                <w:szCs w:val="25"/>
              </w:rPr>
              <w:t>.</w:t>
            </w:r>
          </w:p>
          <w:p w:rsidR="002B5096" w:rsidRPr="002B5096" w:rsidRDefault="002B5096" w:rsidP="002B5096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 xml:space="preserve">Максимальный процент застройки – </w:t>
            </w:r>
            <w:r w:rsidRPr="002B5096">
              <w:rPr>
                <w:b/>
                <w:sz w:val="25"/>
                <w:szCs w:val="25"/>
              </w:rPr>
              <w:t>70%.</w:t>
            </w:r>
          </w:p>
          <w:p w:rsidR="002B5096" w:rsidRPr="002B5096" w:rsidRDefault="002B5096" w:rsidP="002B5096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sz w:val="25"/>
                <w:szCs w:val="25"/>
              </w:rPr>
            </w:pPr>
            <w:r w:rsidRPr="002B5096">
              <w:rPr>
                <w:sz w:val="25"/>
                <w:szCs w:val="25"/>
              </w:rPr>
              <w:t xml:space="preserve">Минимальный процент застройки – </w:t>
            </w:r>
            <w:r w:rsidRPr="002B5096">
              <w:rPr>
                <w:b/>
                <w:sz w:val="25"/>
                <w:szCs w:val="25"/>
              </w:rPr>
              <w:t>50%</w:t>
            </w:r>
          </w:p>
        </w:tc>
      </w:tr>
    </w:tbl>
    <w:p w:rsidR="00E16117" w:rsidRPr="009114E6" w:rsidRDefault="00E16117" w:rsidP="002B5096">
      <w:pPr>
        <w:suppressAutoHyphens/>
        <w:spacing w:after="0" w:line="240" w:lineRule="auto"/>
        <w:jc w:val="both"/>
        <w:rPr>
          <w:sz w:val="16"/>
          <w:szCs w:val="16"/>
        </w:rPr>
      </w:pPr>
    </w:p>
    <w:p w:rsidR="004B4B2E" w:rsidRDefault="004B4B2E" w:rsidP="004B4B2E">
      <w:pPr>
        <w:suppressAutoHyphens/>
        <w:spacing w:after="0" w:line="200" w:lineRule="atLeast"/>
        <w:ind w:firstLine="852"/>
        <w:jc w:val="both"/>
        <w:rPr>
          <w:rFonts w:eastAsia="Footlight MT Light"/>
          <w:sz w:val="28"/>
          <w:szCs w:val="28"/>
          <w:lang w:eastAsia="ar-SA"/>
        </w:rPr>
      </w:pPr>
      <w:r>
        <w:rPr>
          <w:rFonts w:eastAsia="Footlight MT Light"/>
          <w:sz w:val="28"/>
          <w:szCs w:val="28"/>
          <w:lang w:eastAsia="ar-SA"/>
        </w:rPr>
        <w:t xml:space="preserve">2. Опубликовать настоящее решение в </w:t>
      </w:r>
      <w:r w:rsidR="003D2D95">
        <w:rPr>
          <w:sz w:val="28"/>
          <w:szCs w:val="28"/>
        </w:rPr>
        <w:t xml:space="preserve">печатном </w:t>
      </w:r>
      <w:hyperlink r:id="rId6" w:tooltip="Средства массовой информации" w:history="1">
        <w:r w:rsidR="003D2D95" w:rsidRPr="003D2D95">
          <w:rPr>
            <w:rStyle w:val="a5"/>
            <w:color w:val="auto"/>
            <w:sz w:val="28"/>
            <w:szCs w:val="28"/>
            <w:u w:val="none"/>
          </w:rPr>
          <w:t>средстве массовой информации</w:t>
        </w:r>
      </w:hyperlink>
      <w:r w:rsidR="003D2D95">
        <w:rPr>
          <w:sz w:val="28"/>
          <w:szCs w:val="28"/>
        </w:rPr>
        <w:t xml:space="preserve"> – газете «Зерноград официальный» </w:t>
      </w:r>
      <w:r w:rsidR="003D2D95" w:rsidRPr="00B906B0">
        <w:rPr>
          <w:sz w:val="28"/>
          <w:szCs w:val="28"/>
        </w:rPr>
        <w:t>и</w:t>
      </w:r>
      <w:r w:rsidR="003D2D95">
        <w:rPr>
          <w:sz w:val="28"/>
          <w:szCs w:val="28"/>
        </w:rPr>
        <w:t xml:space="preserve"> разместить</w:t>
      </w:r>
      <w:r w:rsidR="003D2D95" w:rsidRPr="00B906B0">
        <w:rPr>
          <w:sz w:val="28"/>
          <w:szCs w:val="28"/>
        </w:rPr>
        <w:t xml:space="preserve"> на официальном сайте </w:t>
      </w:r>
      <w:r w:rsidR="003D2D95">
        <w:rPr>
          <w:sz w:val="28"/>
          <w:szCs w:val="28"/>
        </w:rPr>
        <w:t>Администрации Зерноградского городского поселения в информационно-телекоммуникационной сети «Интернет».</w:t>
      </w:r>
    </w:p>
    <w:p w:rsidR="00983255" w:rsidRDefault="004B4B2E" w:rsidP="002B5096">
      <w:pPr>
        <w:suppressAutoHyphens/>
        <w:autoSpaceDE w:val="0"/>
        <w:spacing w:after="0" w:line="24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3. Настоящее решение вступает в силу со дня его официального опубликования.</w:t>
      </w:r>
    </w:p>
    <w:p w:rsidR="004B4B2E" w:rsidRDefault="004B4B2E" w:rsidP="00E93307">
      <w:pPr>
        <w:suppressAutoHyphens/>
        <w:autoSpaceDE w:val="0"/>
        <w:spacing w:after="0" w:line="24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4. </w:t>
      </w:r>
      <w:proofErr w:type="gramStart"/>
      <w:r>
        <w:rPr>
          <w:rFonts w:eastAsia="Arial"/>
          <w:sz w:val="28"/>
          <w:szCs w:val="28"/>
          <w:lang w:eastAsia="ar-SA"/>
        </w:rPr>
        <w:t>Контроль за</w:t>
      </w:r>
      <w:proofErr w:type="gramEnd"/>
      <w:r>
        <w:rPr>
          <w:rFonts w:eastAsia="Arial"/>
          <w:sz w:val="28"/>
          <w:szCs w:val="28"/>
          <w:lang w:eastAsia="ar-SA"/>
        </w:rPr>
        <w:t xml:space="preserve"> исполнением настоящего решения оставля</w:t>
      </w:r>
      <w:r w:rsidR="003D2D95">
        <w:rPr>
          <w:rFonts w:eastAsia="Arial"/>
          <w:sz w:val="28"/>
          <w:szCs w:val="28"/>
          <w:lang w:eastAsia="ar-SA"/>
        </w:rPr>
        <w:t>ем</w:t>
      </w:r>
      <w:r w:rsidR="00E93307">
        <w:rPr>
          <w:rFonts w:eastAsia="Arial"/>
          <w:sz w:val="28"/>
          <w:szCs w:val="28"/>
          <w:lang w:eastAsia="ar-SA"/>
        </w:rPr>
        <w:t xml:space="preserve"> за собой.</w:t>
      </w:r>
    </w:p>
    <w:p w:rsidR="009114E6" w:rsidRPr="009114E6" w:rsidRDefault="009114E6" w:rsidP="004B4B2E">
      <w:pPr>
        <w:spacing w:after="0" w:line="240" w:lineRule="auto"/>
        <w:jc w:val="both"/>
        <w:rPr>
          <w:sz w:val="28"/>
          <w:szCs w:val="28"/>
          <w:lang w:eastAsia="ar-SA"/>
        </w:rPr>
      </w:pPr>
    </w:p>
    <w:p w:rsidR="004B4B2E" w:rsidRPr="004D791B" w:rsidRDefault="004D791B" w:rsidP="004B4B2E">
      <w:pPr>
        <w:spacing w:after="0" w:line="240" w:lineRule="auto"/>
        <w:jc w:val="both"/>
        <w:rPr>
          <w:sz w:val="28"/>
          <w:szCs w:val="28"/>
          <w:lang w:eastAsia="ar-SA"/>
        </w:rPr>
      </w:pPr>
      <w:r w:rsidRPr="004D791B">
        <w:rPr>
          <w:sz w:val="28"/>
          <w:szCs w:val="28"/>
          <w:lang w:eastAsia="ar-SA"/>
        </w:rPr>
        <w:t xml:space="preserve">Заместитель </w:t>
      </w:r>
      <w:r w:rsidR="004B4B2E" w:rsidRPr="004D791B">
        <w:rPr>
          <w:sz w:val="28"/>
          <w:szCs w:val="28"/>
          <w:lang w:eastAsia="ar-SA"/>
        </w:rPr>
        <w:t>Глав</w:t>
      </w:r>
      <w:r w:rsidRPr="004D791B">
        <w:rPr>
          <w:sz w:val="28"/>
          <w:szCs w:val="28"/>
          <w:lang w:eastAsia="ar-SA"/>
        </w:rPr>
        <w:t>ы</w:t>
      </w:r>
      <w:r w:rsidR="00C975E7" w:rsidRPr="004D791B">
        <w:rPr>
          <w:sz w:val="28"/>
          <w:szCs w:val="28"/>
          <w:lang w:eastAsia="ar-SA"/>
        </w:rPr>
        <w:t xml:space="preserve"> Администрации</w:t>
      </w:r>
      <w:r w:rsidR="004B4B2E" w:rsidRPr="004D791B">
        <w:rPr>
          <w:sz w:val="28"/>
          <w:szCs w:val="28"/>
          <w:lang w:eastAsia="ar-SA"/>
        </w:rPr>
        <w:t xml:space="preserve"> </w:t>
      </w:r>
    </w:p>
    <w:p w:rsidR="004B4B2E" w:rsidRPr="00E93307" w:rsidRDefault="004B4B2E" w:rsidP="00E93307">
      <w:pPr>
        <w:spacing w:after="0" w:line="240" w:lineRule="auto"/>
        <w:jc w:val="both"/>
        <w:rPr>
          <w:sz w:val="28"/>
          <w:szCs w:val="28"/>
          <w:lang w:eastAsia="ar-SA"/>
        </w:rPr>
      </w:pPr>
      <w:r w:rsidRPr="004D791B">
        <w:rPr>
          <w:sz w:val="28"/>
          <w:szCs w:val="28"/>
          <w:lang w:eastAsia="ar-SA"/>
        </w:rPr>
        <w:t>Зерноградского городского поселения</w:t>
      </w:r>
      <w:r w:rsidRPr="004D791B">
        <w:rPr>
          <w:sz w:val="28"/>
          <w:szCs w:val="28"/>
          <w:lang w:eastAsia="ar-SA"/>
        </w:rPr>
        <w:tab/>
      </w:r>
      <w:r w:rsidRPr="004D791B">
        <w:rPr>
          <w:sz w:val="28"/>
          <w:szCs w:val="28"/>
          <w:lang w:eastAsia="ar-SA"/>
        </w:rPr>
        <w:tab/>
        <w:t xml:space="preserve">   </w:t>
      </w:r>
      <w:r w:rsidRPr="004D791B">
        <w:rPr>
          <w:sz w:val="28"/>
          <w:szCs w:val="28"/>
          <w:lang w:eastAsia="ar-SA"/>
        </w:rPr>
        <w:tab/>
        <w:t xml:space="preserve">                 </w:t>
      </w:r>
      <w:r w:rsidR="009114E6">
        <w:rPr>
          <w:sz w:val="28"/>
          <w:szCs w:val="28"/>
          <w:lang w:eastAsia="ar-SA"/>
        </w:rPr>
        <w:t xml:space="preserve"> </w:t>
      </w:r>
      <w:r w:rsidRPr="004D791B">
        <w:rPr>
          <w:sz w:val="28"/>
          <w:szCs w:val="28"/>
          <w:lang w:eastAsia="ar-SA"/>
        </w:rPr>
        <w:t xml:space="preserve">    </w:t>
      </w:r>
      <w:r w:rsidR="004D791B" w:rsidRPr="004D791B">
        <w:rPr>
          <w:sz w:val="28"/>
          <w:szCs w:val="28"/>
          <w:lang w:eastAsia="ar-SA"/>
        </w:rPr>
        <w:t>Д. А. Пипка</w:t>
      </w:r>
    </w:p>
    <w:p w:rsidR="009114E6" w:rsidRPr="009114E6" w:rsidRDefault="009114E6" w:rsidP="004B4B2E">
      <w:pPr>
        <w:spacing w:after="0" w:line="240" w:lineRule="auto"/>
        <w:rPr>
          <w:sz w:val="16"/>
          <w:szCs w:val="16"/>
          <w:lang w:eastAsia="ar-SA"/>
        </w:rPr>
      </w:pPr>
    </w:p>
    <w:p w:rsidR="004B4B2E" w:rsidRPr="002700CC" w:rsidRDefault="004B4B2E" w:rsidP="004B4B2E">
      <w:pPr>
        <w:spacing w:after="0" w:line="240" w:lineRule="auto"/>
        <w:rPr>
          <w:sz w:val="28"/>
          <w:szCs w:val="28"/>
          <w:lang w:eastAsia="ar-SA"/>
        </w:rPr>
      </w:pPr>
      <w:r w:rsidRPr="002700CC">
        <w:rPr>
          <w:sz w:val="28"/>
          <w:szCs w:val="28"/>
          <w:lang w:eastAsia="ar-SA"/>
        </w:rPr>
        <w:t>Председатель Собрания депутатов</w:t>
      </w:r>
      <w:r w:rsidR="00256F85" w:rsidRPr="002700CC">
        <w:rPr>
          <w:sz w:val="28"/>
          <w:szCs w:val="28"/>
          <w:lang w:eastAsia="ar-SA"/>
        </w:rPr>
        <w:t xml:space="preserve"> - глава</w:t>
      </w:r>
    </w:p>
    <w:p w:rsidR="00EB7776" w:rsidRDefault="004B4B2E">
      <w:r w:rsidRPr="002700CC">
        <w:rPr>
          <w:sz w:val="28"/>
          <w:szCs w:val="28"/>
          <w:lang w:eastAsia="ar-SA"/>
        </w:rPr>
        <w:t>Зерноградского городского поселения</w:t>
      </w:r>
      <w:r w:rsidRPr="002700CC">
        <w:rPr>
          <w:sz w:val="28"/>
          <w:szCs w:val="28"/>
          <w:lang w:eastAsia="ar-SA"/>
        </w:rPr>
        <w:tab/>
        <w:t xml:space="preserve">                                           </w:t>
      </w:r>
      <w:r w:rsidR="002700CC">
        <w:rPr>
          <w:sz w:val="28"/>
          <w:szCs w:val="28"/>
          <w:lang w:eastAsia="ar-SA"/>
        </w:rPr>
        <w:t>В. И. Адаменко</w:t>
      </w:r>
    </w:p>
    <w:sectPr w:rsidR="00EB7776" w:rsidSect="002B5096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224"/>
    <w:multiLevelType w:val="hybridMultilevel"/>
    <w:tmpl w:val="4BDE1248"/>
    <w:lvl w:ilvl="0" w:tplc="357C5F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A753A"/>
    <w:multiLevelType w:val="hybridMultilevel"/>
    <w:tmpl w:val="2014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23595"/>
    <w:multiLevelType w:val="hybridMultilevel"/>
    <w:tmpl w:val="73E220B6"/>
    <w:lvl w:ilvl="0" w:tplc="2AD8F1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4C10"/>
    <w:multiLevelType w:val="hybridMultilevel"/>
    <w:tmpl w:val="6D305316"/>
    <w:lvl w:ilvl="0" w:tplc="F3967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02376"/>
    <w:multiLevelType w:val="hybridMultilevel"/>
    <w:tmpl w:val="56BE2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BFB"/>
    <w:rsid w:val="00123F06"/>
    <w:rsid w:val="001D340D"/>
    <w:rsid w:val="00256F85"/>
    <w:rsid w:val="002700CC"/>
    <w:rsid w:val="002A5AC3"/>
    <w:rsid w:val="002B5096"/>
    <w:rsid w:val="002C04E6"/>
    <w:rsid w:val="00342D04"/>
    <w:rsid w:val="003762DA"/>
    <w:rsid w:val="003D2D95"/>
    <w:rsid w:val="004B4B2E"/>
    <w:rsid w:val="004D791B"/>
    <w:rsid w:val="00515BFB"/>
    <w:rsid w:val="00645BA2"/>
    <w:rsid w:val="00652EB7"/>
    <w:rsid w:val="00817474"/>
    <w:rsid w:val="009114E6"/>
    <w:rsid w:val="00983255"/>
    <w:rsid w:val="009E79E2"/>
    <w:rsid w:val="00B33BEC"/>
    <w:rsid w:val="00B869AC"/>
    <w:rsid w:val="00C15244"/>
    <w:rsid w:val="00C975E7"/>
    <w:rsid w:val="00E0220B"/>
    <w:rsid w:val="00E16117"/>
    <w:rsid w:val="00E93307"/>
    <w:rsid w:val="00EB7776"/>
    <w:rsid w:val="00F8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2E"/>
    <w:pPr>
      <w:spacing w:after="8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B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D2D95"/>
    <w:rPr>
      <w:color w:val="0000FF"/>
      <w:u w:val="single"/>
    </w:rPr>
  </w:style>
  <w:style w:type="paragraph" w:styleId="a6">
    <w:name w:val="List Paragraph"/>
    <w:aliases w:val="Варианты ответов,Абзац списка основной,List Paragraph2,ПАРАГРАФ,Нумерация,список 1,СПИСКИ,Абзац списка3,маркированный,Заголовок_3,List Paragraph,Абзац вправо-1,List Paragraph1,Абзац вправо-11,List Paragraph11,Абзац вправо-12"/>
    <w:basedOn w:val="a"/>
    <w:link w:val="a7"/>
    <w:uiPriority w:val="34"/>
    <w:qFormat/>
    <w:rsid w:val="00B869AC"/>
    <w:pPr>
      <w:ind w:left="720"/>
      <w:contextualSpacing/>
    </w:pPr>
  </w:style>
  <w:style w:type="paragraph" w:customStyle="1" w:styleId="1">
    <w:name w:val="Абзац списка1"/>
    <w:basedOn w:val="a"/>
    <w:rsid w:val="00E16117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Абзац списка3 Знак,маркированный Знак,Заголовок_3 Знак,List Paragraph Знак,Абзац вправо-1 Знак"/>
    <w:link w:val="a6"/>
    <w:uiPriority w:val="34"/>
    <w:locked/>
    <w:rsid w:val="002B5096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2E"/>
    <w:pPr>
      <w:spacing w:after="8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B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D2D95"/>
    <w:rPr>
      <w:color w:val="0000FF"/>
      <w:u w:val="single"/>
    </w:rPr>
  </w:style>
  <w:style w:type="paragraph" w:styleId="a6">
    <w:name w:val="List Paragraph"/>
    <w:aliases w:val="Варианты ответов,Абзац списка основной,List Paragraph2,ПАРАГРАФ,Нумерация,список 1,СПИСКИ,Абзац списка3,маркированный,Заголовок_3,List Paragraph,Абзац вправо-1,List Paragraph1,Абзац вправо-11,List Paragraph11,Абзац вправо-12"/>
    <w:basedOn w:val="a"/>
    <w:link w:val="a7"/>
    <w:uiPriority w:val="34"/>
    <w:qFormat/>
    <w:rsid w:val="00B869AC"/>
    <w:pPr>
      <w:ind w:left="720"/>
      <w:contextualSpacing/>
    </w:pPr>
  </w:style>
  <w:style w:type="paragraph" w:customStyle="1" w:styleId="1">
    <w:name w:val="Абзац списка1"/>
    <w:basedOn w:val="a"/>
    <w:rsid w:val="00E16117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Абзац списка3 Знак,маркированный Знак,Заголовок_3 Знак,List Paragraph Знак,Абзац вправо-1 Знак"/>
    <w:link w:val="a6"/>
    <w:uiPriority w:val="34"/>
    <w:locked/>
    <w:rsid w:val="002B5096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redstva_massovoj_informatci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Пользователь</cp:lastModifiedBy>
  <cp:revision>28</cp:revision>
  <cp:lastPrinted>2021-10-21T08:25:00Z</cp:lastPrinted>
  <dcterms:created xsi:type="dcterms:W3CDTF">2017-03-31T07:13:00Z</dcterms:created>
  <dcterms:modified xsi:type="dcterms:W3CDTF">2021-10-21T08:25:00Z</dcterms:modified>
</cp:coreProperties>
</file>