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10" w:rsidRDefault="006A5F52" w:rsidP="00ED375C">
      <w:pPr>
        <w:jc w:val="center"/>
        <w:rPr>
          <w:szCs w:val="28"/>
        </w:rPr>
      </w:pPr>
      <w:r w:rsidRPr="006A5F52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5C" w:rsidRPr="00DE3FCC" w:rsidRDefault="00D23AD5" w:rsidP="00ED375C">
      <w:pPr>
        <w:jc w:val="center"/>
        <w:rPr>
          <w:szCs w:val="28"/>
        </w:rPr>
      </w:pPr>
      <w:r>
        <w:rPr>
          <w:szCs w:val="28"/>
        </w:rPr>
        <w:t>Р</w:t>
      </w:r>
      <w:r w:rsidR="00ED375C" w:rsidRPr="00DE3FCC">
        <w:rPr>
          <w:szCs w:val="28"/>
        </w:rPr>
        <w:t>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DE3FCC">
        <w:rPr>
          <w:b/>
          <w:szCs w:val="28"/>
        </w:rPr>
        <w:t>ЗЕРНОГРАДСКОГО ГОРОДСКОГО ПОСЕЛЕНИЯ</w:t>
      </w:r>
    </w:p>
    <w:p w:rsidR="00ED375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841528" w:rsidRDefault="006B5701" w:rsidP="00ED375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="00BE4310">
        <w:rPr>
          <w:b/>
          <w:bCs/>
          <w:szCs w:val="28"/>
        </w:rPr>
        <w:t xml:space="preserve">  </w:t>
      </w:r>
      <w:r w:rsidR="0055690E">
        <w:rPr>
          <w:b/>
          <w:bCs/>
          <w:szCs w:val="28"/>
        </w:rPr>
        <w:t xml:space="preserve">01.07.2024 </w:t>
      </w:r>
      <w:r w:rsidR="00ED375C">
        <w:rPr>
          <w:b/>
          <w:bCs/>
          <w:szCs w:val="28"/>
        </w:rPr>
        <w:t xml:space="preserve"> № </w:t>
      </w:r>
      <w:r w:rsidR="00BE4310">
        <w:rPr>
          <w:b/>
          <w:bCs/>
          <w:szCs w:val="28"/>
        </w:rPr>
        <w:t xml:space="preserve"> </w:t>
      </w:r>
      <w:r w:rsidR="00841528">
        <w:rPr>
          <w:b/>
          <w:bCs/>
          <w:szCs w:val="28"/>
        </w:rPr>
        <w:t xml:space="preserve"> </w:t>
      </w:r>
      <w:r w:rsidR="0055690E">
        <w:rPr>
          <w:b/>
          <w:bCs/>
          <w:szCs w:val="28"/>
        </w:rPr>
        <w:t>431</w:t>
      </w:r>
    </w:p>
    <w:p w:rsidR="00B91D42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</w:t>
      </w:r>
    </w:p>
    <w:p w:rsidR="00ED375C" w:rsidRPr="00B91D42" w:rsidRDefault="00ED375C" w:rsidP="00ED375C">
      <w:pPr>
        <w:jc w:val="center"/>
        <w:rPr>
          <w:b/>
          <w:bCs/>
          <w:color w:val="FF3333"/>
          <w:sz w:val="16"/>
          <w:szCs w:val="16"/>
        </w:rPr>
      </w:pPr>
      <w:r w:rsidRPr="00B91D42">
        <w:rPr>
          <w:b/>
          <w:bCs/>
          <w:color w:val="FF3333"/>
          <w:sz w:val="16"/>
          <w:szCs w:val="16"/>
        </w:rPr>
        <w:t xml:space="preserve">   </w:t>
      </w:r>
    </w:p>
    <w:p w:rsidR="00ED375C" w:rsidRPr="003A2488" w:rsidRDefault="00ED375C" w:rsidP="003A2488">
      <w:pPr>
        <w:pStyle w:val="Standard"/>
        <w:ind w:hanging="17"/>
        <w:jc w:val="center"/>
        <w:rPr>
          <w:b/>
          <w:sz w:val="28"/>
          <w:szCs w:val="28"/>
          <w:lang w:val="ru-RU"/>
        </w:rPr>
      </w:pPr>
      <w:r w:rsidRPr="003A2488">
        <w:rPr>
          <w:b/>
          <w:bCs/>
          <w:color w:val="FF3333"/>
          <w:sz w:val="28"/>
          <w:szCs w:val="28"/>
          <w:lang w:val="ru-RU"/>
        </w:rPr>
        <w:t xml:space="preserve"> </w:t>
      </w:r>
      <w:r w:rsidRPr="003A2488">
        <w:rPr>
          <w:b/>
          <w:bCs/>
          <w:sz w:val="28"/>
          <w:szCs w:val="28"/>
          <w:lang w:val="ru-RU" w:eastAsia="ar-SA"/>
        </w:rPr>
        <w:t xml:space="preserve">О внесении изменений в постановление Администрации Зерноградского городского поселения от </w:t>
      </w:r>
      <w:r w:rsidR="00923C31">
        <w:rPr>
          <w:b/>
          <w:bCs/>
          <w:sz w:val="28"/>
          <w:szCs w:val="28"/>
          <w:lang w:val="ru-RU" w:eastAsia="ar-SA"/>
        </w:rPr>
        <w:t>16.04.2024</w:t>
      </w:r>
      <w:r w:rsidRPr="003A2488">
        <w:rPr>
          <w:b/>
          <w:bCs/>
          <w:sz w:val="28"/>
          <w:szCs w:val="28"/>
          <w:lang w:val="ru-RU" w:eastAsia="ar-SA"/>
        </w:rPr>
        <w:t xml:space="preserve"> № </w:t>
      </w:r>
      <w:r w:rsidR="00923C31">
        <w:rPr>
          <w:b/>
          <w:bCs/>
          <w:sz w:val="28"/>
          <w:szCs w:val="28"/>
          <w:lang w:val="ru-RU" w:eastAsia="ar-SA"/>
        </w:rPr>
        <w:t>232</w:t>
      </w:r>
      <w:r w:rsidRPr="003A2488">
        <w:rPr>
          <w:b/>
          <w:bCs/>
          <w:sz w:val="28"/>
          <w:szCs w:val="28"/>
          <w:lang w:val="ru-RU" w:eastAsia="ar-SA"/>
        </w:rPr>
        <w:t xml:space="preserve"> «</w:t>
      </w:r>
      <w:r w:rsidR="00923C31">
        <w:rPr>
          <w:b/>
          <w:sz w:val="28"/>
          <w:szCs w:val="28"/>
          <w:lang w:val="ru-RU"/>
        </w:rPr>
        <w:t>Об утверждении Положения о порядке проведения инвентаризации жилищного фонда на территории Зерноградского городского поселения</w:t>
      </w:r>
      <w:r w:rsidR="00841528" w:rsidRPr="003A2488">
        <w:rPr>
          <w:b/>
          <w:sz w:val="28"/>
          <w:szCs w:val="28"/>
          <w:lang w:val="ru-RU"/>
        </w:rPr>
        <w:t>»</w:t>
      </w:r>
    </w:p>
    <w:p w:rsidR="00ED375C" w:rsidRPr="00230A1D" w:rsidRDefault="00ED375C" w:rsidP="00ED375C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3F5E49" w:rsidRPr="001D197F" w:rsidRDefault="003F5E49" w:rsidP="003F5E49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 w:rsidRPr="001D197F">
        <w:rPr>
          <w:color w:val="000000"/>
          <w:szCs w:val="28"/>
        </w:rPr>
        <w:t xml:space="preserve">В связи с кадровыми изменениями в Зерноградском городском поселении, Администрация Зерноградского городского поселения </w:t>
      </w:r>
      <w:r w:rsidRPr="001D197F">
        <w:rPr>
          <w:b/>
          <w:bCs/>
          <w:szCs w:val="28"/>
          <w:lang w:eastAsia="ar-SA"/>
        </w:rPr>
        <w:t>постановляет:</w:t>
      </w:r>
    </w:p>
    <w:p w:rsidR="00BE4310" w:rsidRPr="001D197F" w:rsidRDefault="00BE4310" w:rsidP="00ED375C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</w:p>
    <w:p w:rsidR="001A30AA" w:rsidRDefault="00BE4310" w:rsidP="00ED375C">
      <w:pPr>
        <w:widowControl w:val="0"/>
        <w:suppressAutoHyphens/>
        <w:ind w:firstLine="539"/>
        <w:jc w:val="both"/>
        <w:rPr>
          <w:szCs w:val="28"/>
        </w:rPr>
      </w:pPr>
      <w:r w:rsidRPr="001D197F">
        <w:rPr>
          <w:szCs w:val="28"/>
        </w:rPr>
        <w:t>1</w:t>
      </w:r>
      <w:r w:rsidR="00B253DF" w:rsidRPr="001D197F">
        <w:rPr>
          <w:szCs w:val="28"/>
        </w:rPr>
        <w:t xml:space="preserve">. </w:t>
      </w:r>
      <w:r w:rsidR="001D197F" w:rsidRPr="001D197F">
        <w:rPr>
          <w:szCs w:val="28"/>
        </w:rPr>
        <w:t>Внести изменения в постановление Администрации Зерноградского городского поселения от 16.04.2024 № 232 «</w:t>
      </w:r>
      <w:r w:rsidR="001D197F" w:rsidRPr="001D197F">
        <w:rPr>
          <w:color w:val="000000"/>
          <w:szCs w:val="28"/>
        </w:rPr>
        <w:t>Об утверждении Положения о порядке проведения инвентаризации жилищного фонда на территории Зерноградского городского поселения</w:t>
      </w:r>
      <w:r w:rsidR="001D197F" w:rsidRPr="001D197F">
        <w:rPr>
          <w:szCs w:val="28"/>
        </w:rPr>
        <w:t>» (далее по тексту – постановление):</w:t>
      </w:r>
    </w:p>
    <w:p w:rsidR="001D197F" w:rsidRDefault="001D197F" w:rsidP="001D197F">
      <w:pPr>
        <w:widowControl w:val="0"/>
        <w:suppressAutoHyphens/>
        <w:ind w:firstLine="539"/>
        <w:jc w:val="both"/>
        <w:rPr>
          <w:szCs w:val="28"/>
        </w:rPr>
      </w:pPr>
      <w:r w:rsidRPr="001D197F">
        <w:rPr>
          <w:szCs w:val="28"/>
        </w:rPr>
        <w:t>1.1. Изложить пункт 5.2</w:t>
      </w:r>
      <w:r w:rsidR="0055690E">
        <w:rPr>
          <w:szCs w:val="28"/>
        </w:rPr>
        <w:t>.</w:t>
      </w:r>
      <w:r w:rsidRPr="001D197F">
        <w:rPr>
          <w:szCs w:val="28"/>
        </w:rPr>
        <w:t xml:space="preserve"> главы 2 Приложения № 2 к постановлению в новой редакции:</w:t>
      </w:r>
    </w:p>
    <w:p w:rsidR="00F133DF" w:rsidRPr="001D197F" w:rsidRDefault="001D197F" w:rsidP="001D197F">
      <w:pPr>
        <w:widowControl w:val="0"/>
        <w:suppressAutoHyphens/>
        <w:ind w:firstLine="539"/>
        <w:jc w:val="both"/>
        <w:rPr>
          <w:szCs w:val="28"/>
        </w:rPr>
      </w:pPr>
      <w:r w:rsidRPr="001D197F">
        <w:rPr>
          <w:szCs w:val="28"/>
        </w:rPr>
        <w:t>«5.2.</w:t>
      </w:r>
      <w:r w:rsidR="006F0527" w:rsidRPr="001D197F">
        <w:rPr>
          <w:szCs w:val="28"/>
        </w:rPr>
        <w:t xml:space="preserve"> </w:t>
      </w:r>
      <w:r w:rsidRPr="001D197F">
        <w:rPr>
          <w:szCs w:val="28"/>
        </w:rPr>
        <w:t>В состав Комиссии входят представители структурных подразделений Администрации Зерноградского городского поселения Зерноградского района Ростовской области (далее - Администрации Зерноградского городского поселения), представители МКУ Зерноградского городского поселения «Управление ЖКХ, архитектуры, имущественных отношений, ГО и ЧС»</w:t>
      </w:r>
      <w:r w:rsidR="00F133DF" w:rsidRPr="001D197F">
        <w:rPr>
          <w:szCs w:val="28"/>
        </w:rPr>
        <w:t>;</w:t>
      </w:r>
    </w:p>
    <w:p w:rsidR="001D197F" w:rsidRPr="001D197F" w:rsidRDefault="0055690E" w:rsidP="001D197F">
      <w:pPr>
        <w:widowControl w:val="0"/>
        <w:suppressAutoHyphens/>
        <w:ind w:firstLine="539"/>
        <w:jc w:val="both"/>
        <w:rPr>
          <w:szCs w:val="28"/>
        </w:rPr>
      </w:pPr>
      <w:r>
        <w:rPr>
          <w:szCs w:val="28"/>
        </w:rPr>
        <w:t>1.</w:t>
      </w:r>
      <w:r w:rsidR="001D197F" w:rsidRPr="001D197F">
        <w:rPr>
          <w:szCs w:val="28"/>
        </w:rPr>
        <w:t>2. Изложить приложение № 3 к постановлению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B253DF" w:rsidRPr="001D197F" w:rsidRDefault="0055690E" w:rsidP="00B253DF">
      <w:pPr>
        <w:pStyle w:val="ab"/>
        <w:spacing w:before="0" w:after="0" w:line="240" w:lineRule="auto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253DF" w:rsidRPr="001D197F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405100" w:rsidRPr="001D197F">
        <w:rPr>
          <w:color w:val="000000"/>
          <w:sz w:val="28"/>
          <w:szCs w:val="28"/>
        </w:rPr>
        <w:t>официального опубликования</w:t>
      </w:r>
      <w:r w:rsidR="00B253DF" w:rsidRPr="001D197F">
        <w:rPr>
          <w:color w:val="000000"/>
          <w:sz w:val="28"/>
          <w:szCs w:val="28"/>
        </w:rPr>
        <w:t>.</w:t>
      </w:r>
    </w:p>
    <w:p w:rsidR="00B253DF" w:rsidRPr="001D197F" w:rsidRDefault="0055690E" w:rsidP="00B253DF">
      <w:pPr>
        <w:pStyle w:val="ab"/>
        <w:spacing w:before="0" w:after="0" w:line="240" w:lineRule="auto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253DF" w:rsidRPr="001D197F">
        <w:rPr>
          <w:color w:val="000000"/>
          <w:sz w:val="28"/>
          <w:szCs w:val="28"/>
        </w:rPr>
        <w:t>. Опубликовать настоящее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B253DF" w:rsidRPr="001D197F" w:rsidRDefault="0055690E" w:rsidP="00B253DF">
      <w:pPr>
        <w:pStyle w:val="ab"/>
        <w:spacing w:before="0" w:after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253DF" w:rsidRPr="001D197F">
        <w:rPr>
          <w:color w:val="000000"/>
          <w:sz w:val="28"/>
          <w:szCs w:val="28"/>
        </w:rPr>
        <w:t xml:space="preserve">. </w:t>
      </w:r>
      <w:proofErr w:type="gramStart"/>
      <w:r w:rsidR="00B253DF" w:rsidRPr="001D197F">
        <w:rPr>
          <w:color w:val="000000"/>
          <w:sz w:val="28"/>
          <w:szCs w:val="28"/>
        </w:rPr>
        <w:t>Контроль за</w:t>
      </w:r>
      <w:proofErr w:type="gramEnd"/>
      <w:r w:rsidR="00B253DF" w:rsidRPr="001D197F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978C8" w:rsidRPr="00230A1D" w:rsidRDefault="003978C8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90691A" w:rsidRPr="00230A1D" w:rsidRDefault="0090691A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r w:rsidRPr="00230A1D">
        <w:rPr>
          <w:sz w:val="26"/>
          <w:szCs w:val="26"/>
        </w:rPr>
        <w:t>Глава Администрации</w:t>
      </w: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proofErr w:type="spellStart"/>
      <w:r w:rsidRPr="00230A1D">
        <w:rPr>
          <w:sz w:val="26"/>
          <w:szCs w:val="26"/>
        </w:rPr>
        <w:t>Зерноградского</w:t>
      </w:r>
      <w:proofErr w:type="spellEnd"/>
      <w:r w:rsidRPr="00230A1D">
        <w:rPr>
          <w:sz w:val="26"/>
          <w:szCs w:val="26"/>
        </w:rPr>
        <w:t xml:space="preserve"> городского поселения                                              </w:t>
      </w:r>
      <w:r w:rsidR="00F9567E">
        <w:rPr>
          <w:sz w:val="26"/>
          <w:szCs w:val="26"/>
        </w:rPr>
        <w:t xml:space="preserve">  </w:t>
      </w:r>
      <w:r w:rsidRPr="00230A1D">
        <w:rPr>
          <w:sz w:val="26"/>
          <w:szCs w:val="26"/>
        </w:rPr>
        <w:t xml:space="preserve"> И.</w:t>
      </w:r>
      <w:r w:rsidR="00F9567E">
        <w:rPr>
          <w:sz w:val="26"/>
          <w:szCs w:val="26"/>
        </w:rPr>
        <w:t xml:space="preserve"> </w:t>
      </w:r>
      <w:r w:rsidRPr="00230A1D">
        <w:rPr>
          <w:sz w:val="26"/>
          <w:szCs w:val="26"/>
        </w:rPr>
        <w:t>В. Полищук</w:t>
      </w:r>
    </w:p>
    <w:p w:rsidR="00A14EEE" w:rsidRDefault="00A14EEE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23E61" w:rsidRPr="00B253DF" w:rsidRDefault="003D5751" w:rsidP="00723E61">
      <w:pPr>
        <w:widowControl w:val="0"/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к постановлению Администрации 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Зерноградского городского </w:t>
      </w:r>
    </w:p>
    <w:p w:rsidR="00F9567E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поселения </w:t>
      </w:r>
    </w:p>
    <w:p w:rsidR="006F0527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>от</w:t>
      </w:r>
      <w:r w:rsidR="00B56DB3">
        <w:rPr>
          <w:sz w:val="24"/>
          <w:szCs w:val="24"/>
        </w:rPr>
        <w:t xml:space="preserve"> </w:t>
      </w:r>
      <w:r w:rsidR="003D1436">
        <w:rPr>
          <w:sz w:val="24"/>
          <w:szCs w:val="24"/>
        </w:rPr>
        <w:t xml:space="preserve"> </w:t>
      </w:r>
      <w:r w:rsidR="00F9567E">
        <w:rPr>
          <w:sz w:val="24"/>
          <w:szCs w:val="24"/>
        </w:rPr>
        <w:t>01.07.2024</w:t>
      </w:r>
      <w:r w:rsidR="003D5751">
        <w:rPr>
          <w:sz w:val="24"/>
          <w:szCs w:val="24"/>
        </w:rPr>
        <w:t xml:space="preserve">  </w:t>
      </w:r>
      <w:r w:rsidRPr="00B253DF">
        <w:rPr>
          <w:sz w:val="24"/>
          <w:szCs w:val="24"/>
        </w:rPr>
        <w:t xml:space="preserve">№ </w:t>
      </w:r>
      <w:r w:rsidR="00F9567E">
        <w:rPr>
          <w:sz w:val="24"/>
          <w:szCs w:val="24"/>
        </w:rPr>
        <w:t>431</w:t>
      </w:r>
    </w:p>
    <w:p w:rsidR="006F0527" w:rsidRDefault="006F0527" w:rsidP="00723E61">
      <w:pPr>
        <w:widowControl w:val="0"/>
        <w:spacing w:line="100" w:lineRule="atLeast"/>
        <w:jc w:val="right"/>
        <w:rPr>
          <w:sz w:val="24"/>
          <w:szCs w:val="24"/>
        </w:rPr>
      </w:pPr>
    </w:p>
    <w:p w:rsidR="006F0527" w:rsidRDefault="006F0527" w:rsidP="00723E61">
      <w:pPr>
        <w:widowControl w:val="0"/>
        <w:spacing w:line="100" w:lineRule="atLeast"/>
        <w:jc w:val="right"/>
        <w:rPr>
          <w:sz w:val="24"/>
          <w:szCs w:val="24"/>
        </w:rPr>
      </w:pPr>
    </w:p>
    <w:p w:rsidR="006F0527" w:rsidRPr="00F9567E" w:rsidRDefault="006F0527" w:rsidP="006F0527">
      <w:pPr>
        <w:suppressLineNumbers/>
        <w:suppressAutoHyphens/>
        <w:autoSpaceDN w:val="0"/>
        <w:adjustRightInd w:val="0"/>
        <w:jc w:val="center"/>
        <w:rPr>
          <w:bCs/>
          <w:sz w:val="26"/>
          <w:szCs w:val="26"/>
        </w:rPr>
      </w:pPr>
      <w:r w:rsidRPr="00F9567E">
        <w:rPr>
          <w:bCs/>
          <w:sz w:val="26"/>
          <w:szCs w:val="26"/>
        </w:rPr>
        <w:t>Состав</w:t>
      </w:r>
    </w:p>
    <w:p w:rsidR="00F9567E" w:rsidRDefault="006F0527" w:rsidP="006F0527">
      <w:pPr>
        <w:suppressLineNumbers/>
        <w:suppressAutoHyphens/>
        <w:autoSpaceDN w:val="0"/>
        <w:adjustRightInd w:val="0"/>
        <w:jc w:val="center"/>
        <w:rPr>
          <w:bCs/>
          <w:sz w:val="26"/>
          <w:szCs w:val="26"/>
        </w:rPr>
      </w:pPr>
      <w:r w:rsidRPr="00F9567E">
        <w:rPr>
          <w:bCs/>
          <w:sz w:val="26"/>
          <w:szCs w:val="26"/>
        </w:rPr>
        <w:t xml:space="preserve">постоянно действующей комиссии по проведению инвентаризации </w:t>
      </w:r>
    </w:p>
    <w:p w:rsidR="00F9567E" w:rsidRDefault="006F0527" w:rsidP="006F0527">
      <w:pPr>
        <w:suppressLineNumbers/>
        <w:suppressAutoHyphens/>
        <w:autoSpaceDN w:val="0"/>
        <w:adjustRightInd w:val="0"/>
        <w:jc w:val="center"/>
        <w:rPr>
          <w:bCs/>
          <w:sz w:val="26"/>
          <w:szCs w:val="26"/>
        </w:rPr>
      </w:pPr>
      <w:r w:rsidRPr="00F9567E">
        <w:rPr>
          <w:bCs/>
          <w:sz w:val="26"/>
          <w:szCs w:val="26"/>
        </w:rPr>
        <w:t>муниципальных жилых помещений, находящихся в реестре</w:t>
      </w:r>
    </w:p>
    <w:p w:rsidR="006F0527" w:rsidRDefault="006F0527" w:rsidP="006F0527">
      <w:pPr>
        <w:suppressLineNumbers/>
        <w:suppressAutoHyphens/>
        <w:autoSpaceDN w:val="0"/>
        <w:adjustRightInd w:val="0"/>
        <w:jc w:val="center"/>
        <w:rPr>
          <w:bCs/>
          <w:sz w:val="26"/>
          <w:szCs w:val="26"/>
        </w:rPr>
      </w:pPr>
      <w:r w:rsidRPr="00F9567E">
        <w:rPr>
          <w:bCs/>
          <w:sz w:val="26"/>
          <w:szCs w:val="26"/>
        </w:rPr>
        <w:t xml:space="preserve"> муниципального имущества</w:t>
      </w:r>
    </w:p>
    <w:p w:rsidR="00F9567E" w:rsidRPr="00F9567E" w:rsidRDefault="00F9567E" w:rsidP="006F0527">
      <w:pPr>
        <w:suppressLineNumbers/>
        <w:suppressAutoHyphens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6F0527" w:rsidRPr="00B253DF" w:rsidTr="00F9567E">
        <w:tc>
          <w:tcPr>
            <w:tcW w:w="3510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Малышева </w:t>
            </w:r>
            <w:proofErr w:type="spellStart"/>
            <w:r w:rsidRPr="00B253DF">
              <w:rPr>
                <w:sz w:val="24"/>
                <w:szCs w:val="24"/>
              </w:rPr>
              <w:t>Виолетта</w:t>
            </w:r>
            <w:proofErr w:type="spellEnd"/>
            <w:r w:rsidRPr="00B253DF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6061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Заместитель главы Администрации Зерноградского городского поселения, председатель комиссии</w:t>
            </w:r>
          </w:p>
        </w:tc>
      </w:tr>
      <w:tr w:rsidR="006F0527" w:rsidRPr="00B253DF" w:rsidTr="00F9567E">
        <w:tc>
          <w:tcPr>
            <w:tcW w:w="3510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Строгий Андрей Николаевич</w:t>
            </w:r>
          </w:p>
        </w:tc>
        <w:tc>
          <w:tcPr>
            <w:tcW w:w="6061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B253DF">
              <w:rPr>
                <w:sz w:val="24"/>
                <w:szCs w:val="24"/>
              </w:rPr>
              <w:t>директора МКУ Зерноградского городского поселения «Управление ЖКХ, архитектуры, имущественных отношений, ГО и ЧС», заместитель председателя комиссии</w:t>
            </w:r>
          </w:p>
        </w:tc>
      </w:tr>
      <w:tr w:rsidR="006F0527" w:rsidRPr="00B253DF" w:rsidTr="00F9567E">
        <w:tc>
          <w:tcPr>
            <w:tcW w:w="3510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Солдатенкова</w:t>
            </w:r>
            <w:proofErr w:type="spellEnd"/>
            <w:r w:rsidRPr="00B253DF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061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Ведущий специалист (по муниципальному контролю и жилищным вопросам), секретарь комиссии</w:t>
            </w:r>
          </w:p>
        </w:tc>
      </w:tr>
      <w:tr w:rsidR="006F0527" w:rsidRPr="00B253DF" w:rsidTr="00F9567E">
        <w:tc>
          <w:tcPr>
            <w:tcW w:w="9571" w:type="dxa"/>
            <w:gridSpan w:val="2"/>
          </w:tcPr>
          <w:p w:rsidR="006F0527" w:rsidRPr="00B253DF" w:rsidRDefault="006F0527" w:rsidP="00F9567E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B253DF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6F0527" w:rsidRPr="00B253DF" w:rsidTr="00F9567E">
        <w:tc>
          <w:tcPr>
            <w:tcW w:w="3510" w:type="dxa"/>
          </w:tcPr>
          <w:p w:rsidR="006F0527" w:rsidRPr="00B253DF" w:rsidRDefault="006F0527" w:rsidP="00D02F1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Коробкина</w:t>
            </w:r>
            <w:proofErr w:type="spellEnd"/>
            <w:r w:rsidRPr="00B253DF">
              <w:rPr>
                <w:sz w:val="24"/>
                <w:szCs w:val="24"/>
              </w:rPr>
              <w:t xml:space="preserve"> Ольга </w:t>
            </w:r>
            <w:r w:rsidR="00D02F1E" w:rsidRPr="006F0527">
              <w:rPr>
                <w:sz w:val="24"/>
                <w:szCs w:val="24"/>
              </w:rPr>
              <w:t>Александров</w:t>
            </w:r>
            <w:r w:rsidRPr="00B253DF">
              <w:rPr>
                <w:sz w:val="24"/>
                <w:szCs w:val="24"/>
              </w:rPr>
              <w:t>на</w:t>
            </w:r>
          </w:p>
        </w:tc>
        <w:tc>
          <w:tcPr>
            <w:tcW w:w="6061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Заведующий сектором ЖКХ МКУ Зерноградского городского поселения «Управление ЖКХ, архитектуры, имущественных отношений, ГО и ЧС»</w:t>
            </w:r>
          </w:p>
        </w:tc>
      </w:tr>
      <w:tr w:rsidR="006F0527" w:rsidRPr="00B253DF" w:rsidTr="00F9567E">
        <w:tc>
          <w:tcPr>
            <w:tcW w:w="3510" w:type="dxa"/>
          </w:tcPr>
          <w:p w:rsidR="006F0527" w:rsidRPr="006F0527" w:rsidRDefault="006F0527" w:rsidP="006F0527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6F0527">
              <w:rPr>
                <w:sz w:val="24"/>
                <w:szCs w:val="24"/>
              </w:rPr>
              <w:t>Бедило</w:t>
            </w:r>
            <w:proofErr w:type="spellEnd"/>
            <w:r w:rsidRPr="006F0527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061" w:type="dxa"/>
          </w:tcPr>
          <w:p w:rsidR="006F0527" w:rsidRPr="00B253DF" w:rsidRDefault="006F0527" w:rsidP="00F9567E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gramStart"/>
            <w:r w:rsidRPr="006F0527">
              <w:rPr>
                <w:sz w:val="24"/>
                <w:szCs w:val="24"/>
              </w:rPr>
              <w:t>исполняющий</w:t>
            </w:r>
            <w:proofErr w:type="gramEnd"/>
            <w:r w:rsidRPr="006F0527">
              <w:rPr>
                <w:sz w:val="24"/>
                <w:szCs w:val="24"/>
              </w:rPr>
              <w:t xml:space="preserve"> обязанности директора МКУ Зерноградского городского поселения «Управление ЖКХ, архитектуры, имущественных отношений, ГО и ЧС»</w:t>
            </w:r>
          </w:p>
        </w:tc>
      </w:tr>
    </w:tbl>
    <w:p w:rsidR="006F0527" w:rsidRDefault="006F0527" w:rsidP="00723E61">
      <w:pPr>
        <w:widowControl w:val="0"/>
        <w:spacing w:line="100" w:lineRule="atLeast"/>
        <w:jc w:val="right"/>
        <w:rPr>
          <w:sz w:val="24"/>
          <w:szCs w:val="24"/>
        </w:rPr>
      </w:pPr>
    </w:p>
    <w:p w:rsidR="00723E61" w:rsidRPr="00B253DF" w:rsidRDefault="003D1436" w:rsidP="00723E61">
      <w:pPr>
        <w:widowControl w:val="0"/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30AF5" w:rsidRPr="00B253DF" w:rsidRDefault="00330AF5" w:rsidP="00330AF5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330AF5" w:rsidRPr="00B253DF" w:rsidRDefault="00330AF5" w:rsidP="00AA3A81">
      <w:pPr>
        <w:widowControl w:val="0"/>
        <w:spacing w:line="100" w:lineRule="atLeast"/>
        <w:jc w:val="center"/>
        <w:rPr>
          <w:szCs w:val="28"/>
        </w:rPr>
      </w:pPr>
    </w:p>
    <w:sectPr w:rsidR="00330AF5" w:rsidRPr="00B253DF" w:rsidSect="00F9567E">
      <w:pgSz w:w="11906" w:h="16838"/>
      <w:pgMar w:top="851" w:right="567" w:bottom="1021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7E" w:rsidRDefault="00F9567E" w:rsidP="00402918">
      <w:r>
        <w:separator/>
      </w:r>
    </w:p>
  </w:endnote>
  <w:endnote w:type="continuationSeparator" w:id="0">
    <w:p w:rsidR="00F9567E" w:rsidRDefault="00F9567E" w:rsidP="0040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7E" w:rsidRDefault="00F9567E" w:rsidP="00402918">
      <w:r>
        <w:separator/>
      </w:r>
    </w:p>
  </w:footnote>
  <w:footnote w:type="continuationSeparator" w:id="0">
    <w:p w:rsidR="00F9567E" w:rsidRDefault="00F9567E" w:rsidP="0040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5C"/>
    <w:rsid w:val="00005D0C"/>
    <w:rsid w:val="0002000C"/>
    <w:rsid w:val="000363AA"/>
    <w:rsid w:val="00052D8D"/>
    <w:rsid w:val="000604E2"/>
    <w:rsid w:val="000C6252"/>
    <w:rsid w:val="000E2D90"/>
    <w:rsid w:val="001674E8"/>
    <w:rsid w:val="001A30AA"/>
    <w:rsid w:val="001B3421"/>
    <w:rsid w:val="001C3450"/>
    <w:rsid w:val="001C6224"/>
    <w:rsid w:val="001D197F"/>
    <w:rsid w:val="001F5652"/>
    <w:rsid w:val="00230A1D"/>
    <w:rsid w:val="00232020"/>
    <w:rsid w:val="00271F0D"/>
    <w:rsid w:val="00330AF5"/>
    <w:rsid w:val="00343DF5"/>
    <w:rsid w:val="003625A3"/>
    <w:rsid w:val="00365C67"/>
    <w:rsid w:val="003978C8"/>
    <w:rsid w:val="003A2488"/>
    <w:rsid w:val="003D1436"/>
    <w:rsid w:val="003D5751"/>
    <w:rsid w:val="003F5E49"/>
    <w:rsid w:val="00402918"/>
    <w:rsid w:val="00405100"/>
    <w:rsid w:val="0041407B"/>
    <w:rsid w:val="00461DB8"/>
    <w:rsid w:val="004E3727"/>
    <w:rsid w:val="0055690E"/>
    <w:rsid w:val="005D1B6B"/>
    <w:rsid w:val="00637AFD"/>
    <w:rsid w:val="00664903"/>
    <w:rsid w:val="006A5F52"/>
    <w:rsid w:val="006B3BD8"/>
    <w:rsid w:val="006B5701"/>
    <w:rsid w:val="006F0527"/>
    <w:rsid w:val="00723E61"/>
    <w:rsid w:val="00737E54"/>
    <w:rsid w:val="00750318"/>
    <w:rsid w:val="007621E2"/>
    <w:rsid w:val="00795505"/>
    <w:rsid w:val="007B1B44"/>
    <w:rsid w:val="007C503C"/>
    <w:rsid w:val="00841528"/>
    <w:rsid w:val="00894D83"/>
    <w:rsid w:val="0090691A"/>
    <w:rsid w:val="00923C31"/>
    <w:rsid w:val="00953333"/>
    <w:rsid w:val="0099402A"/>
    <w:rsid w:val="00A1093F"/>
    <w:rsid w:val="00A14EEE"/>
    <w:rsid w:val="00A15F56"/>
    <w:rsid w:val="00A330D8"/>
    <w:rsid w:val="00A76819"/>
    <w:rsid w:val="00A94106"/>
    <w:rsid w:val="00AA3A81"/>
    <w:rsid w:val="00B253DF"/>
    <w:rsid w:val="00B56DB3"/>
    <w:rsid w:val="00B91D42"/>
    <w:rsid w:val="00BA01CB"/>
    <w:rsid w:val="00BE4310"/>
    <w:rsid w:val="00C3219A"/>
    <w:rsid w:val="00C9054C"/>
    <w:rsid w:val="00CB17F6"/>
    <w:rsid w:val="00CC0BFD"/>
    <w:rsid w:val="00CF5C70"/>
    <w:rsid w:val="00CF6530"/>
    <w:rsid w:val="00D02F1E"/>
    <w:rsid w:val="00D23AD5"/>
    <w:rsid w:val="00D41CD0"/>
    <w:rsid w:val="00DA361A"/>
    <w:rsid w:val="00E1241D"/>
    <w:rsid w:val="00EB2405"/>
    <w:rsid w:val="00EB4822"/>
    <w:rsid w:val="00ED375C"/>
    <w:rsid w:val="00EE55C7"/>
    <w:rsid w:val="00EE57B5"/>
    <w:rsid w:val="00EE76FB"/>
    <w:rsid w:val="00EF458B"/>
    <w:rsid w:val="00F133DF"/>
    <w:rsid w:val="00F71C57"/>
    <w:rsid w:val="00F9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57B5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33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E57B5"/>
    <w:pPr>
      <w:suppressAutoHyphens/>
      <w:spacing w:before="144" w:after="72" w:line="360" w:lineRule="auto"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E57B5"/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3A2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Ефремова</cp:lastModifiedBy>
  <cp:revision>3</cp:revision>
  <cp:lastPrinted>2024-06-28T14:55:00Z</cp:lastPrinted>
  <dcterms:created xsi:type="dcterms:W3CDTF">2024-07-01T12:01:00Z</dcterms:created>
  <dcterms:modified xsi:type="dcterms:W3CDTF">2024-07-02T05:06:00Z</dcterms:modified>
</cp:coreProperties>
</file>