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5B" w:rsidRPr="00D4045B" w:rsidRDefault="00540F6F" w:rsidP="00DE52D8">
      <w:pPr>
        <w:pStyle w:val="Standard"/>
        <w:jc w:val="center"/>
        <w:rPr>
          <w:rFonts w:cs="Times New Roman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579120" cy="716280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6F7" w:rsidRDefault="001936F7" w:rsidP="00DE52D8">
      <w:pPr>
        <w:pStyle w:val="Standard"/>
        <w:jc w:val="center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t>РОССИЙСКАЯ ФЕДЕРАЦИЯ</w:t>
      </w:r>
    </w:p>
    <w:p w:rsidR="001936F7" w:rsidRDefault="001936F7" w:rsidP="00DE52D8">
      <w:pPr>
        <w:pStyle w:val="Standard"/>
        <w:jc w:val="center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t>РОСТОВСКАЯ ОБЛАСТЬ</w:t>
      </w:r>
    </w:p>
    <w:p w:rsidR="001936F7" w:rsidRDefault="001936F7" w:rsidP="00DE52D8">
      <w:pPr>
        <w:pStyle w:val="Standard"/>
        <w:jc w:val="center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t>ЗЕРНОГРАДСКИЙ РАЙОН</w:t>
      </w:r>
    </w:p>
    <w:p w:rsidR="001936F7" w:rsidRDefault="001936F7" w:rsidP="00DE52D8">
      <w:pPr>
        <w:pStyle w:val="Standard"/>
        <w:jc w:val="center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  <w:t>МУНИЦИПАЛЬНОЕ ОБРАЗОВАНИЕ</w:t>
      </w:r>
    </w:p>
    <w:p w:rsidR="001936F7" w:rsidRDefault="001936F7" w:rsidP="00DE52D8">
      <w:pPr>
        <w:pStyle w:val="Standard"/>
        <w:jc w:val="center"/>
      </w:pPr>
      <w:r>
        <w:rPr>
          <w:rFonts w:cs="Times New Roman"/>
          <w:sz w:val="28"/>
          <w:szCs w:val="28"/>
          <w:lang w:eastAsia="ar-SA"/>
        </w:rPr>
        <w:t>«</w:t>
      </w:r>
      <w:r>
        <w:rPr>
          <w:rFonts w:cs="Times New Roman"/>
          <w:caps/>
          <w:sz w:val="28"/>
          <w:szCs w:val="28"/>
          <w:lang w:eastAsia="ar-SA"/>
        </w:rPr>
        <w:t>Зерноградское городское поселение</w:t>
      </w:r>
      <w:r>
        <w:rPr>
          <w:rFonts w:cs="Times New Roman"/>
          <w:sz w:val="28"/>
          <w:szCs w:val="28"/>
          <w:lang w:eastAsia="ar-SA"/>
        </w:rPr>
        <w:t>»</w:t>
      </w:r>
    </w:p>
    <w:p w:rsidR="001936F7" w:rsidRDefault="001936F7" w:rsidP="00DE52D8">
      <w:pPr>
        <w:pStyle w:val="Standard"/>
        <w:spacing w:line="276" w:lineRule="auto"/>
        <w:jc w:val="center"/>
      </w:pPr>
      <w:r>
        <w:rPr>
          <w:rFonts w:cs="Times New Roman"/>
          <w:b/>
          <w:sz w:val="28"/>
          <w:szCs w:val="28"/>
          <w:lang w:eastAsia="ar-SA"/>
        </w:rPr>
        <w:t>АДМИНИСТРАЦИЯ</w:t>
      </w:r>
      <w:r w:rsidR="00DE52D8">
        <w:rPr>
          <w:rFonts w:cs="Times New Roman"/>
          <w:b/>
          <w:sz w:val="28"/>
          <w:szCs w:val="28"/>
          <w:lang w:eastAsia="ar-SA"/>
        </w:rPr>
        <w:t xml:space="preserve"> </w:t>
      </w:r>
      <w:r>
        <w:rPr>
          <w:rFonts w:cs="Times New Roman"/>
          <w:b/>
          <w:sz w:val="28"/>
          <w:szCs w:val="28"/>
          <w:lang w:eastAsia="ar-SA"/>
        </w:rPr>
        <w:t xml:space="preserve">ЗЕРНОГРАДСКОГО ГОРОДСКОГО </w:t>
      </w:r>
      <w:r>
        <w:rPr>
          <w:rFonts w:cs="Times New Roman"/>
          <w:b/>
          <w:bCs/>
          <w:sz w:val="28"/>
          <w:szCs w:val="28"/>
          <w:lang w:eastAsia="ar-SA"/>
        </w:rPr>
        <w:t>ПОСЕЛЕНИЯ</w:t>
      </w:r>
    </w:p>
    <w:p w:rsidR="001936F7" w:rsidRDefault="001936F7" w:rsidP="00DE52D8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ПОСТАНОВЛЕНИЕ</w:t>
      </w:r>
    </w:p>
    <w:p w:rsidR="001936F7" w:rsidRDefault="00DE52D8" w:rsidP="00DE52D8">
      <w:pPr>
        <w:pStyle w:val="Standard"/>
        <w:autoSpaceDE w:val="0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</w:t>
      </w:r>
      <w:r w:rsidR="001936F7">
        <w:rPr>
          <w:rFonts w:cs="Times New Roman"/>
          <w:b/>
          <w:bCs/>
          <w:sz w:val="28"/>
          <w:szCs w:val="28"/>
        </w:rPr>
        <w:t>т</w:t>
      </w:r>
      <w:r w:rsidR="005F50B6">
        <w:rPr>
          <w:rFonts w:cs="Times New Roman"/>
          <w:b/>
          <w:bCs/>
          <w:sz w:val="28"/>
          <w:szCs w:val="28"/>
        </w:rPr>
        <w:t xml:space="preserve"> </w:t>
      </w:r>
      <w:r w:rsidR="0013603C">
        <w:rPr>
          <w:rFonts w:cs="Times New Roman"/>
          <w:b/>
          <w:bCs/>
          <w:sz w:val="28"/>
          <w:szCs w:val="28"/>
        </w:rPr>
        <w:t>19</w:t>
      </w:r>
      <w:r w:rsidR="005F50B6">
        <w:rPr>
          <w:rFonts w:cs="Times New Roman"/>
          <w:b/>
          <w:bCs/>
          <w:sz w:val="28"/>
          <w:szCs w:val="28"/>
        </w:rPr>
        <w:t>.0</w:t>
      </w:r>
      <w:r w:rsidR="002F27C8">
        <w:rPr>
          <w:rFonts w:cs="Times New Roman"/>
          <w:b/>
          <w:bCs/>
          <w:sz w:val="28"/>
          <w:szCs w:val="28"/>
        </w:rPr>
        <w:t>6</w:t>
      </w:r>
      <w:r w:rsidR="005F50B6">
        <w:rPr>
          <w:rFonts w:cs="Times New Roman"/>
          <w:b/>
          <w:bCs/>
          <w:sz w:val="28"/>
          <w:szCs w:val="28"/>
        </w:rPr>
        <w:t>.</w:t>
      </w:r>
      <w:r w:rsidR="0014608A">
        <w:rPr>
          <w:rFonts w:cs="Times New Roman"/>
          <w:b/>
          <w:bCs/>
          <w:sz w:val="28"/>
          <w:szCs w:val="28"/>
        </w:rPr>
        <w:t>202</w:t>
      </w:r>
      <w:r w:rsidR="00BB76C1">
        <w:rPr>
          <w:rFonts w:cs="Times New Roman"/>
          <w:b/>
          <w:bCs/>
          <w:sz w:val="28"/>
          <w:szCs w:val="28"/>
        </w:rPr>
        <w:t>4</w:t>
      </w:r>
      <w:r w:rsidR="001936F7">
        <w:rPr>
          <w:rFonts w:cs="Times New Roman"/>
          <w:b/>
          <w:bCs/>
          <w:sz w:val="28"/>
          <w:szCs w:val="28"/>
        </w:rPr>
        <w:t xml:space="preserve"> №</w:t>
      </w:r>
      <w:r w:rsidR="007E5EE4">
        <w:rPr>
          <w:rFonts w:cs="Times New Roman"/>
          <w:b/>
          <w:bCs/>
          <w:sz w:val="28"/>
          <w:szCs w:val="28"/>
        </w:rPr>
        <w:t xml:space="preserve"> </w:t>
      </w:r>
      <w:r w:rsidR="0013603C">
        <w:rPr>
          <w:rFonts w:cs="Times New Roman"/>
          <w:b/>
          <w:bCs/>
          <w:sz w:val="28"/>
          <w:szCs w:val="28"/>
        </w:rPr>
        <w:t>403</w:t>
      </w:r>
    </w:p>
    <w:p w:rsidR="001936F7" w:rsidRPr="00DE52D8" w:rsidRDefault="00DE52D8" w:rsidP="00DE52D8">
      <w:pPr>
        <w:pStyle w:val="Standard"/>
        <w:autoSpaceDE w:val="0"/>
        <w:spacing w:line="276" w:lineRule="auto"/>
        <w:jc w:val="center"/>
        <w:rPr>
          <w:rFonts w:cs="Arial"/>
          <w:sz w:val="28"/>
          <w:szCs w:val="28"/>
        </w:rPr>
      </w:pPr>
      <w:r w:rsidRPr="00DE52D8">
        <w:rPr>
          <w:rFonts w:cs="Arial"/>
          <w:sz w:val="28"/>
          <w:szCs w:val="28"/>
        </w:rPr>
        <w:t>г. Зерноград</w:t>
      </w:r>
    </w:p>
    <w:p w:rsidR="001936F7" w:rsidRDefault="001936F7" w:rsidP="00DE52D8">
      <w:pPr>
        <w:pStyle w:val="Standard"/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936F7" w:rsidRDefault="006B3053" w:rsidP="00DE52D8">
      <w:pPr>
        <w:pStyle w:val="Standard"/>
        <w:autoSpaceDE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О</w:t>
      </w:r>
      <w:r w:rsidR="002F27C8">
        <w:rPr>
          <w:rFonts w:cs="Arial"/>
          <w:b/>
          <w:bCs/>
          <w:sz w:val="28"/>
          <w:szCs w:val="28"/>
        </w:rPr>
        <w:t xml:space="preserve"> </w:t>
      </w:r>
      <w:r w:rsidR="001936F7">
        <w:rPr>
          <w:rFonts w:cs="Arial"/>
          <w:b/>
          <w:bCs/>
          <w:sz w:val="28"/>
          <w:szCs w:val="28"/>
        </w:rPr>
        <w:t>комиссии по соблюдению требований к служебному поведению</w:t>
      </w:r>
      <w:r w:rsidR="00DE52D8">
        <w:rPr>
          <w:rFonts w:cs="Arial"/>
          <w:b/>
          <w:bCs/>
          <w:sz w:val="28"/>
          <w:szCs w:val="28"/>
        </w:rPr>
        <w:t xml:space="preserve"> </w:t>
      </w:r>
      <w:r w:rsidR="001936F7">
        <w:rPr>
          <w:rFonts w:cs="Arial"/>
          <w:b/>
          <w:bCs/>
          <w:sz w:val="28"/>
          <w:szCs w:val="28"/>
        </w:rPr>
        <w:t>муниципальных служащих</w:t>
      </w:r>
      <w:r w:rsidR="002F27C8">
        <w:rPr>
          <w:rFonts w:cs="Arial"/>
          <w:b/>
          <w:bCs/>
          <w:sz w:val="28"/>
          <w:szCs w:val="28"/>
        </w:rPr>
        <w:t xml:space="preserve"> </w:t>
      </w:r>
      <w:r w:rsidR="001936F7">
        <w:rPr>
          <w:rFonts w:cs="Arial"/>
          <w:b/>
          <w:bCs/>
          <w:sz w:val="28"/>
          <w:szCs w:val="28"/>
        </w:rPr>
        <w:t>и урегулированию конфликта интересов</w:t>
      </w:r>
    </w:p>
    <w:p w:rsidR="001936F7" w:rsidRDefault="001936F7" w:rsidP="00412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36F7" w:rsidRPr="007E5EE4" w:rsidRDefault="003D65F3" w:rsidP="003D65F3">
      <w:pPr>
        <w:pStyle w:val="Standard"/>
        <w:autoSpaceDE w:val="0"/>
        <w:jc w:val="both"/>
        <w:rPr>
          <w:rFonts w:cs="Arial"/>
          <w:sz w:val="27"/>
          <w:szCs w:val="27"/>
        </w:rPr>
      </w:pPr>
      <w:r w:rsidRPr="007E5EE4">
        <w:rPr>
          <w:rFonts w:cs="Arial"/>
          <w:sz w:val="27"/>
          <w:szCs w:val="27"/>
        </w:rPr>
        <w:t xml:space="preserve">        </w:t>
      </w:r>
      <w:r w:rsidR="002E4751" w:rsidRPr="00AE2FCF">
        <w:rPr>
          <w:rFonts w:cs="Times New Roman"/>
          <w:sz w:val="28"/>
          <w:szCs w:val="28"/>
        </w:rPr>
        <w:t xml:space="preserve">В соответствии с Федеральным </w:t>
      </w:r>
      <w:hyperlink r:id="rId9">
        <w:r w:rsidR="002E4751" w:rsidRPr="00AE2FCF">
          <w:rPr>
            <w:rFonts w:cs="Times New Roman"/>
            <w:color w:val="0000FF"/>
            <w:sz w:val="28"/>
            <w:szCs w:val="28"/>
          </w:rPr>
          <w:t>законом</w:t>
        </w:r>
      </w:hyperlink>
      <w:r w:rsidR="002E4751" w:rsidRPr="00AE2FCF">
        <w:rPr>
          <w:rFonts w:cs="Times New Roman"/>
          <w:sz w:val="28"/>
          <w:szCs w:val="28"/>
        </w:rPr>
        <w:t xml:space="preserve"> от 25.12.2008 N 273-ФЗ "О </w:t>
      </w:r>
      <w:proofErr w:type="gramStart"/>
      <w:r w:rsidR="002E4751" w:rsidRPr="00AE2FCF">
        <w:rPr>
          <w:rFonts w:cs="Times New Roman"/>
          <w:sz w:val="28"/>
          <w:szCs w:val="28"/>
        </w:rPr>
        <w:t xml:space="preserve">противодействии коррупции", </w:t>
      </w:r>
      <w:hyperlink r:id="rId10">
        <w:r w:rsidR="002E4751" w:rsidRPr="00AE2FCF">
          <w:rPr>
            <w:rFonts w:cs="Times New Roman"/>
            <w:color w:val="0000FF"/>
            <w:sz w:val="28"/>
            <w:szCs w:val="28"/>
          </w:rPr>
          <w:t>Указом</w:t>
        </w:r>
      </w:hyperlink>
      <w:r w:rsidR="002E4751" w:rsidRPr="00AE2FCF">
        <w:rPr>
          <w:rFonts w:cs="Times New Roman"/>
          <w:sz w:val="28"/>
          <w:szCs w:val="28"/>
        </w:rP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</w:t>
      </w:r>
      <w:r w:rsidR="00F84DE1">
        <w:rPr>
          <w:rFonts w:cs="Times New Roman"/>
          <w:sz w:val="28"/>
          <w:szCs w:val="28"/>
        </w:rPr>
        <w:t xml:space="preserve"> </w:t>
      </w:r>
      <w:hyperlink r:id="rId11">
        <w:r w:rsidR="00F84DE1" w:rsidRPr="00AE2FCF">
          <w:rPr>
            <w:rFonts w:cs="Times New Roman"/>
            <w:color w:val="0000FF"/>
            <w:sz w:val="28"/>
            <w:szCs w:val="28"/>
          </w:rPr>
          <w:t>постановлением</w:t>
        </w:r>
      </w:hyperlink>
      <w:r w:rsidR="00F84DE1" w:rsidRPr="00AE2FCF">
        <w:rPr>
          <w:rFonts w:cs="Times New Roman"/>
          <w:sz w:val="28"/>
          <w:szCs w:val="28"/>
        </w:rPr>
        <w:t xml:space="preserve"> Правительства Ростовской области от 14.05.2012 N 365 "Об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</w:t>
      </w:r>
      <w:proofErr w:type="gramEnd"/>
      <w:r w:rsidR="00F84DE1" w:rsidRPr="00AE2FCF">
        <w:rPr>
          <w:rFonts w:cs="Times New Roman"/>
          <w:sz w:val="28"/>
          <w:szCs w:val="28"/>
        </w:rPr>
        <w:t>к служебному поведению муниципальных служащих и урегулированию конфликтов интересов"</w:t>
      </w:r>
      <w:r w:rsidR="00F84DE1">
        <w:rPr>
          <w:rFonts w:cs="Times New Roman"/>
          <w:sz w:val="28"/>
          <w:szCs w:val="28"/>
        </w:rPr>
        <w:t>,</w:t>
      </w:r>
      <w:r w:rsidR="002E4751" w:rsidRPr="00AE2FCF">
        <w:rPr>
          <w:rFonts w:cs="Times New Roman"/>
          <w:sz w:val="28"/>
          <w:szCs w:val="28"/>
        </w:rPr>
        <w:t xml:space="preserve"> </w:t>
      </w:r>
      <w:r w:rsidR="00544969">
        <w:rPr>
          <w:rFonts w:cs="Times New Roman"/>
          <w:sz w:val="28"/>
          <w:szCs w:val="28"/>
        </w:rPr>
        <w:t>в</w:t>
      </w:r>
      <w:r w:rsidRPr="007E5EE4">
        <w:rPr>
          <w:rFonts w:cs="Arial"/>
          <w:sz w:val="27"/>
          <w:szCs w:val="27"/>
        </w:rPr>
        <w:t xml:space="preserve"> </w:t>
      </w:r>
      <w:r w:rsidR="002E4751" w:rsidRPr="00AE2FCF">
        <w:rPr>
          <w:rFonts w:cs="Times New Roman"/>
          <w:sz w:val="28"/>
          <w:szCs w:val="28"/>
        </w:rPr>
        <w:t xml:space="preserve">целях совершенствования правовых, организационных и иных механизмов противодействия коррупции в Администрации </w:t>
      </w:r>
      <w:proofErr w:type="spellStart"/>
      <w:r w:rsidR="00544969" w:rsidRPr="007E5EE4">
        <w:rPr>
          <w:rFonts w:cs="Arial"/>
          <w:sz w:val="27"/>
          <w:szCs w:val="27"/>
        </w:rPr>
        <w:t>Зерноградского</w:t>
      </w:r>
      <w:proofErr w:type="spellEnd"/>
      <w:r w:rsidR="00544969" w:rsidRPr="007E5EE4">
        <w:rPr>
          <w:rFonts w:cs="Arial"/>
          <w:sz w:val="27"/>
          <w:szCs w:val="27"/>
        </w:rPr>
        <w:t xml:space="preserve"> городского поселения</w:t>
      </w:r>
      <w:r w:rsidR="00544969">
        <w:rPr>
          <w:rFonts w:cs="Arial"/>
          <w:sz w:val="27"/>
          <w:szCs w:val="27"/>
        </w:rPr>
        <w:t>,</w:t>
      </w:r>
      <w:r w:rsidR="00544969" w:rsidRPr="007E5EE4">
        <w:rPr>
          <w:rFonts w:cs="Arial"/>
          <w:sz w:val="27"/>
          <w:szCs w:val="27"/>
        </w:rPr>
        <w:t xml:space="preserve"> </w:t>
      </w:r>
      <w:r w:rsidR="001936F7" w:rsidRPr="007E5EE4">
        <w:rPr>
          <w:rFonts w:cs="Arial"/>
          <w:sz w:val="27"/>
          <w:szCs w:val="27"/>
        </w:rPr>
        <w:t xml:space="preserve">Администрация </w:t>
      </w:r>
      <w:proofErr w:type="spellStart"/>
      <w:r w:rsidR="001936F7" w:rsidRPr="007E5EE4">
        <w:rPr>
          <w:rFonts w:cs="Arial"/>
          <w:sz w:val="27"/>
          <w:szCs w:val="27"/>
        </w:rPr>
        <w:t>Зерноградского</w:t>
      </w:r>
      <w:proofErr w:type="spellEnd"/>
      <w:r w:rsidR="001936F7" w:rsidRPr="007E5EE4">
        <w:rPr>
          <w:rFonts w:cs="Arial"/>
          <w:sz w:val="27"/>
          <w:szCs w:val="27"/>
        </w:rPr>
        <w:t xml:space="preserve"> городского поселения </w:t>
      </w:r>
      <w:r w:rsidR="001936F7" w:rsidRPr="007E5EE4">
        <w:rPr>
          <w:rFonts w:cs="Arial"/>
          <w:b/>
          <w:bCs/>
          <w:sz w:val="27"/>
          <w:szCs w:val="27"/>
        </w:rPr>
        <w:t>постановляет</w:t>
      </w:r>
      <w:r w:rsidR="001936F7" w:rsidRPr="007E5EE4">
        <w:rPr>
          <w:rFonts w:cs="Arial"/>
          <w:sz w:val="27"/>
          <w:szCs w:val="27"/>
        </w:rPr>
        <w:t>:</w:t>
      </w:r>
    </w:p>
    <w:p w:rsidR="001936F7" w:rsidRPr="007E5EE4" w:rsidRDefault="001936F7" w:rsidP="001936F7">
      <w:pPr>
        <w:pStyle w:val="Standard"/>
        <w:autoSpaceDE w:val="0"/>
        <w:ind w:firstLine="930"/>
        <w:jc w:val="both"/>
        <w:rPr>
          <w:rFonts w:cs="Arial"/>
          <w:sz w:val="27"/>
          <w:szCs w:val="27"/>
        </w:rPr>
      </w:pPr>
    </w:p>
    <w:p w:rsidR="00544969" w:rsidRPr="00AE2FCF" w:rsidRDefault="00544969" w:rsidP="0054496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Arial"/>
          <w:sz w:val="27"/>
          <w:szCs w:val="27"/>
        </w:rPr>
        <w:t xml:space="preserve">        </w:t>
      </w:r>
      <w:r w:rsidR="003D65F3" w:rsidRPr="007E5EE4">
        <w:rPr>
          <w:rFonts w:cs="Arial"/>
          <w:sz w:val="27"/>
          <w:szCs w:val="27"/>
        </w:rPr>
        <w:t xml:space="preserve"> </w:t>
      </w:r>
      <w:r w:rsidRPr="00AE2FCF">
        <w:rPr>
          <w:rFonts w:ascii="Times New Roman" w:hAnsi="Times New Roman" w:cs="Times New Roman"/>
          <w:sz w:val="28"/>
          <w:szCs w:val="28"/>
        </w:rPr>
        <w:t>1. Утвердить:</w:t>
      </w:r>
    </w:p>
    <w:p w:rsidR="00544969" w:rsidRPr="00AE2FCF" w:rsidRDefault="00544969" w:rsidP="00544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1.1. </w:t>
      </w:r>
      <w:hyperlink w:anchor="P57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согласно приложению N 1.</w:t>
      </w:r>
    </w:p>
    <w:p w:rsidR="00544969" w:rsidRPr="00AE2FCF" w:rsidRDefault="00544969" w:rsidP="00544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1.2. Утвердить </w:t>
      </w:r>
      <w:hyperlink w:anchor="P327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состав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согласно приложению N 2.</w:t>
      </w:r>
    </w:p>
    <w:p w:rsidR="00544969" w:rsidRPr="00AE2FCF" w:rsidRDefault="00544969" w:rsidP="00544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544969" w:rsidRDefault="00544969" w:rsidP="003D65F3">
      <w:pPr>
        <w:pStyle w:val="Standard"/>
        <w:autoSpaceDE w:val="0"/>
        <w:ind w:firstLine="567"/>
        <w:jc w:val="both"/>
        <w:rPr>
          <w:rFonts w:cs="Arial"/>
          <w:sz w:val="27"/>
          <w:szCs w:val="27"/>
        </w:rPr>
      </w:pPr>
    </w:p>
    <w:p w:rsidR="00552261" w:rsidRDefault="00552261" w:rsidP="003D65F3">
      <w:pPr>
        <w:pStyle w:val="Standard"/>
        <w:autoSpaceDE w:val="0"/>
        <w:ind w:firstLine="567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 xml:space="preserve">2.1. </w:t>
      </w:r>
      <w:r w:rsidR="006B3053" w:rsidRPr="007E5EE4">
        <w:rPr>
          <w:rFonts w:cs="Arial"/>
          <w:sz w:val="27"/>
          <w:szCs w:val="27"/>
        </w:rPr>
        <w:t xml:space="preserve">постановление Администрации Зерноградского городского поселения от </w:t>
      </w:r>
      <w:r w:rsidR="006B3053" w:rsidRPr="007E5EE4">
        <w:rPr>
          <w:rFonts w:cs="Arial"/>
          <w:sz w:val="27"/>
          <w:szCs w:val="27"/>
        </w:rPr>
        <w:lastRenderedPageBreak/>
        <w:t>14.11.2018 № 87 «О комиссии по соблюдению требований к служебному поведению муниципальных служащих, проходящих муниципальную службу в Администрации Зерноградского городского поселения, и урегулированию конфликта интересов»</w:t>
      </w:r>
      <w:r>
        <w:rPr>
          <w:rFonts w:cs="Arial"/>
          <w:sz w:val="27"/>
          <w:szCs w:val="27"/>
        </w:rPr>
        <w:t>;</w:t>
      </w:r>
    </w:p>
    <w:p w:rsidR="00544969" w:rsidRDefault="00552261" w:rsidP="003D65F3">
      <w:pPr>
        <w:pStyle w:val="Standard"/>
        <w:autoSpaceDE w:val="0"/>
        <w:ind w:firstLine="567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2.2. п</w:t>
      </w:r>
      <w:r w:rsidR="00544969" w:rsidRPr="007E5EE4">
        <w:rPr>
          <w:rFonts w:cs="Arial"/>
          <w:sz w:val="27"/>
          <w:szCs w:val="27"/>
        </w:rPr>
        <w:t xml:space="preserve">остановление Администрации </w:t>
      </w:r>
      <w:proofErr w:type="spellStart"/>
      <w:r w:rsidR="00544969" w:rsidRPr="007E5EE4">
        <w:rPr>
          <w:rFonts w:cs="Arial"/>
          <w:sz w:val="27"/>
          <w:szCs w:val="27"/>
        </w:rPr>
        <w:t>Зерноградского</w:t>
      </w:r>
      <w:proofErr w:type="spellEnd"/>
      <w:r w:rsidR="00544969" w:rsidRPr="007E5EE4">
        <w:rPr>
          <w:rFonts w:cs="Arial"/>
          <w:sz w:val="27"/>
          <w:szCs w:val="27"/>
        </w:rPr>
        <w:t xml:space="preserve"> городского поселения от </w:t>
      </w:r>
      <w:r w:rsidR="00544969">
        <w:rPr>
          <w:rFonts w:cs="Arial"/>
          <w:sz w:val="27"/>
          <w:szCs w:val="27"/>
        </w:rPr>
        <w:t>24</w:t>
      </w:r>
      <w:r w:rsidR="00544969" w:rsidRPr="007E5EE4">
        <w:rPr>
          <w:rFonts w:cs="Arial"/>
          <w:sz w:val="27"/>
          <w:szCs w:val="27"/>
        </w:rPr>
        <w:t>.0</w:t>
      </w:r>
      <w:r w:rsidR="00544969">
        <w:rPr>
          <w:rFonts w:cs="Arial"/>
          <w:sz w:val="27"/>
          <w:szCs w:val="27"/>
        </w:rPr>
        <w:t>4</w:t>
      </w:r>
      <w:r w:rsidR="00544969" w:rsidRPr="007E5EE4">
        <w:rPr>
          <w:rFonts w:cs="Arial"/>
          <w:sz w:val="27"/>
          <w:szCs w:val="27"/>
        </w:rPr>
        <w:t>.202</w:t>
      </w:r>
      <w:r w:rsidR="00544969">
        <w:rPr>
          <w:rFonts w:cs="Arial"/>
          <w:sz w:val="27"/>
          <w:szCs w:val="27"/>
        </w:rPr>
        <w:t>4</w:t>
      </w:r>
      <w:r w:rsidR="00544969" w:rsidRPr="007E5EE4">
        <w:rPr>
          <w:rFonts w:cs="Arial"/>
          <w:sz w:val="27"/>
          <w:szCs w:val="27"/>
        </w:rPr>
        <w:t xml:space="preserve"> № </w:t>
      </w:r>
      <w:r w:rsidR="00544969">
        <w:rPr>
          <w:rFonts w:cs="Arial"/>
          <w:sz w:val="27"/>
          <w:szCs w:val="27"/>
        </w:rPr>
        <w:t>263</w:t>
      </w:r>
      <w:r w:rsidR="00544969" w:rsidRPr="007E5EE4">
        <w:rPr>
          <w:rFonts w:cs="Arial"/>
          <w:sz w:val="27"/>
          <w:szCs w:val="27"/>
        </w:rPr>
        <w:t xml:space="preserve"> «О внесении изменения в постановление Администрации Зерноградского городского поселения от 14.11.2018 № 87 «О комиссии по соблюдению требований к служебному поведению муниципальных служащих, проходящих муниципальную службу в Администрации Зерноградского городского поселения, и урегулированию конфликта интересов»</w:t>
      </w:r>
      <w:r>
        <w:rPr>
          <w:rFonts w:cs="Arial"/>
          <w:sz w:val="27"/>
          <w:szCs w:val="27"/>
        </w:rPr>
        <w:t>.</w:t>
      </w:r>
    </w:p>
    <w:p w:rsidR="00552261" w:rsidRPr="007E5EE4" w:rsidRDefault="00552261" w:rsidP="003D65F3">
      <w:pPr>
        <w:pStyle w:val="Standard"/>
        <w:autoSpaceDE w:val="0"/>
        <w:ind w:firstLine="567"/>
        <w:jc w:val="both"/>
        <w:rPr>
          <w:rFonts w:cs="Arial"/>
          <w:sz w:val="27"/>
          <w:szCs w:val="27"/>
        </w:rPr>
      </w:pPr>
    </w:p>
    <w:p w:rsidR="001936F7" w:rsidRPr="007E5EE4" w:rsidRDefault="00945F1B" w:rsidP="003D65F3">
      <w:pPr>
        <w:pStyle w:val="Standard"/>
        <w:autoSpaceDE w:val="0"/>
        <w:ind w:firstLine="567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3</w:t>
      </w:r>
      <w:r w:rsidR="003D65F3" w:rsidRPr="007E5EE4">
        <w:rPr>
          <w:rFonts w:cs="Arial"/>
          <w:sz w:val="27"/>
          <w:szCs w:val="27"/>
        </w:rPr>
        <w:t xml:space="preserve">. </w:t>
      </w:r>
      <w:r w:rsidR="001936F7" w:rsidRPr="007E5EE4">
        <w:rPr>
          <w:rFonts w:cs="Arial"/>
          <w:sz w:val="27"/>
          <w:szCs w:val="27"/>
        </w:rPr>
        <w:t xml:space="preserve">Постановление вступает в силу со дня </w:t>
      </w:r>
      <w:r w:rsidR="003C7C61" w:rsidRPr="007E5EE4">
        <w:rPr>
          <w:rFonts w:cs="Arial"/>
          <w:sz w:val="27"/>
          <w:szCs w:val="27"/>
        </w:rPr>
        <w:t xml:space="preserve">его </w:t>
      </w:r>
      <w:r w:rsidR="001936F7" w:rsidRPr="007E5EE4">
        <w:rPr>
          <w:rFonts w:cs="Arial"/>
          <w:sz w:val="27"/>
          <w:szCs w:val="27"/>
        </w:rPr>
        <w:t>официального опубликования.</w:t>
      </w:r>
    </w:p>
    <w:p w:rsidR="0014608A" w:rsidRPr="007E5EE4" w:rsidRDefault="00945F1B" w:rsidP="003D65F3">
      <w:pPr>
        <w:pStyle w:val="Standard"/>
        <w:autoSpaceDE w:val="0"/>
        <w:ind w:firstLine="567"/>
        <w:jc w:val="both"/>
        <w:rPr>
          <w:rFonts w:cs="Arial"/>
          <w:sz w:val="27"/>
          <w:szCs w:val="27"/>
        </w:rPr>
      </w:pPr>
      <w:r>
        <w:rPr>
          <w:rFonts w:cs="Arial"/>
          <w:sz w:val="27"/>
          <w:szCs w:val="27"/>
        </w:rPr>
        <w:t>4</w:t>
      </w:r>
      <w:r w:rsidR="003D65F3" w:rsidRPr="007E5EE4">
        <w:rPr>
          <w:rFonts w:cs="Arial"/>
          <w:sz w:val="27"/>
          <w:szCs w:val="27"/>
        </w:rPr>
        <w:t xml:space="preserve">. </w:t>
      </w:r>
      <w:r w:rsidR="00957C43" w:rsidRPr="007E5EE4">
        <w:rPr>
          <w:rFonts w:cs="Arial"/>
          <w:sz w:val="27"/>
          <w:szCs w:val="27"/>
        </w:rPr>
        <w:t>Опубликовать постановление в печатном средстве массовой информации Зерноградского городского поселения «Зерноград официальный «и разместить на официальном сайте Администрации Зерноградского городского поселения в сети «Интернет».</w:t>
      </w:r>
    </w:p>
    <w:p w:rsidR="001936F7" w:rsidRPr="007E5EE4" w:rsidRDefault="003D65F3" w:rsidP="003D65F3">
      <w:pPr>
        <w:pStyle w:val="Standard"/>
        <w:autoSpaceDE w:val="0"/>
        <w:ind w:firstLine="567"/>
        <w:jc w:val="both"/>
        <w:rPr>
          <w:rFonts w:cs="Arial"/>
          <w:sz w:val="27"/>
          <w:szCs w:val="27"/>
        </w:rPr>
      </w:pPr>
      <w:r w:rsidRPr="007E5EE4">
        <w:rPr>
          <w:rFonts w:cs="Arial"/>
          <w:sz w:val="27"/>
          <w:szCs w:val="27"/>
        </w:rPr>
        <w:t xml:space="preserve">5. </w:t>
      </w:r>
      <w:proofErr w:type="gramStart"/>
      <w:r w:rsidR="001936F7" w:rsidRPr="007E5EE4">
        <w:rPr>
          <w:rFonts w:cs="Arial"/>
          <w:sz w:val="27"/>
          <w:szCs w:val="27"/>
        </w:rPr>
        <w:t>Контроль за</w:t>
      </w:r>
      <w:proofErr w:type="gramEnd"/>
      <w:r w:rsidR="001936F7" w:rsidRPr="007E5EE4">
        <w:rPr>
          <w:rFonts w:cs="Arial"/>
          <w:sz w:val="27"/>
          <w:szCs w:val="27"/>
        </w:rPr>
        <w:t xml:space="preserve"> выполнением настоящего постановления оставляю за собой.</w:t>
      </w:r>
    </w:p>
    <w:p w:rsidR="00EB0E5B" w:rsidRDefault="00EB0E5B" w:rsidP="00EB0E5B">
      <w:pPr>
        <w:pStyle w:val="Standard"/>
        <w:autoSpaceDE w:val="0"/>
        <w:jc w:val="both"/>
        <w:rPr>
          <w:rFonts w:cs="Arial"/>
          <w:sz w:val="28"/>
          <w:szCs w:val="28"/>
        </w:rPr>
      </w:pPr>
    </w:p>
    <w:p w:rsidR="00945F1B" w:rsidRDefault="00945F1B" w:rsidP="00EB0E5B">
      <w:pPr>
        <w:pStyle w:val="Standard"/>
        <w:autoSpaceDE w:val="0"/>
        <w:jc w:val="both"/>
        <w:rPr>
          <w:rFonts w:cs="Arial"/>
          <w:sz w:val="28"/>
          <w:szCs w:val="28"/>
        </w:rPr>
      </w:pPr>
    </w:p>
    <w:p w:rsidR="003A1EBF" w:rsidRDefault="003A1EBF" w:rsidP="00EB0E5B">
      <w:pPr>
        <w:pStyle w:val="Standard"/>
        <w:autoSpaceDE w:val="0"/>
        <w:jc w:val="both"/>
        <w:rPr>
          <w:rFonts w:cs="Arial"/>
          <w:sz w:val="28"/>
          <w:szCs w:val="28"/>
        </w:rPr>
      </w:pPr>
    </w:p>
    <w:p w:rsidR="00945F1B" w:rsidRPr="00945F1B" w:rsidRDefault="00945F1B" w:rsidP="00945F1B">
      <w:pPr>
        <w:pStyle w:val="Standard"/>
        <w:autoSpaceDE w:val="0"/>
        <w:jc w:val="both"/>
        <w:rPr>
          <w:rFonts w:cs="Arial"/>
          <w:sz w:val="27"/>
          <w:szCs w:val="27"/>
        </w:rPr>
      </w:pPr>
      <w:r w:rsidRPr="00945F1B">
        <w:rPr>
          <w:rFonts w:cs="Arial"/>
          <w:sz w:val="27"/>
          <w:szCs w:val="27"/>
        </w:rPr>
        <w:t>Заместитель главы Администрации</w:t>
      </w:r>
      <w:r w:rsidRPr="00945F1B">
        <w:rPr>
          <w:rFonts w:cs="Arial"/>
          <w:sz w:val="27"/>
          <w:szCs w:val="27"/>
        </w:rPr>
        <w:tab/>
        <w:t xml:space="preserve"> </w:t>
      </w:r>
      <w:r w:rsidRPr="00945F1B">
        <w:rPr>
          <w:rFonts w:cs="Arial"/>
          <w:sz w:val="27"/>
          <w:szCs w:val="27"/>
        </w:rPr>
        <w:tab/>
      </w:r>
      <w:r w:rsidRPr="00945F1B">
        <w:rPr>
          <w:rFonts w:cs="Arial"/>
          <w:sz w:val="27"/>
          <w:szCs w:val="27"/>
        </w:rPr>
        <w:tab/>
      </w:r>
    </w:p>
    <w:p w:rsidR="00945F1B" w:rsidRDefault="00945F1B" w:rsidP="00945F1B">
      <w:pPr>
        <w:pStyle w:val="Standard"/>
        <w:autoSpaceDE w:val="0"/>
        <w:jc w:val="both"/>
        <w:rPr>
          <w:rFonts w:cs="Arial"/>
          <w:sz w:val="27"/>
          <w:szCs w:val="27"/>
        </w:rPr>
      </w:pPr>
      <w:proofErr w:type="spellStart"/>
      <w:r w:rsidRPr="00945F1B">
        <w:rPr>
          <w:rFonts w:cs="Arial"/>
          <w:sz w:val="27"/>
          <w:szCs w:val="27"/>
        </w:rPr>
        <w:t>Зерноградского</w:t>
      </w:r>
      <w:proofErr w:type="spellEnd"/>
      <w:r w:rsidRPr="00945F1B">
        <w:rPr>
          <w:rFonts w:cs="Arial"/>
          <w:sz w:val="27"/>
          <w:szCs w:val="27"/>
        </w:rPr>
        <w:t xml:space="preserve"> городского поселения</w:t>
      </w:r>
      <w:r w:rsidRPr="00945F1B">
        <w:rPr>
          <w:rFonts w:cs="Arial"/>
          <w:sz w:val="27"/>
          <w:szCs w:val="27"/>
        </w:rPr>
        <w:tab/>
      </w:r>
      <w:r w:rsidRPr="00945F1B">
        <w:rPr>
          <w:rFonts w:cs="Arial"/>
          <w:sz w:val="27"/>
          <w:szCs w:val="27"/>
        </w:rPr>
        <w:tab/>
      </w:r>
      <w:r w:rsidRPr="00945F1B">
        <w:rPr>
          <w:rFonts w:cs="Arial"/>
          <w:sz w:val="27"/>
          <w:szCs w:val="27"/>
        </w:rPr>
        <w:tab/>
        <w:t xml:space="preserve">                   В.О. Малышева</w:t>
      </w:r>
    </w:p>
    <w:p w:rsidR="00945F1B" w:rsidRDefault="00945F1B" w:rsidP="00945F1B">
      <w:pPr>
        <w:pStyle w:val="Standard"/>
        <w:autoSpaceDE w:val="0"/>
        <w:jc w:val="both"/>
        <w:rPr>
          <w:rFonts w:cs="Arial"/>
          <w:sz w:val="27"/>
          <w:szCs w:val="27"/>
        </w:rPr>
      </w:pPr>
    </w:p>
    <w:p w:rsidR="00945F1B" w:rsidRDefault="00945F1B" w:rsidP="00945F1B">
      <w:pPr>
        <w:pStyle w:val="Standard"/>
        <w:autoSpaceDE w:val="0"/>
        <w:jc w:val="both"/>
        <w:rPr>
          <w:rFonts w:cs="Arial"/>
          <w:sz w:val="27"/>
          <w:szCs w:val="27"/>
        </w:rPr>
      </w:pPr>
    </w:p>
    <w:p w:rsidR="00945F1B" w:rsidRDefault="00945F1B" w:rsidP="00945F1B">
      <w:pPr>
        <w:pStyle w:val="Standard"/>
        <w:autoSpaceDE w:val="0"/>
        <w:jc w:val="both"/>
        <w:rPr>
          <w:rFonts w:cs="Arial"/>
          <w:sz w:val="27"/>
          <w:szCs w:val="27"/>
        </w:rPr>
      </w:pPr>
    </w:p>
    <w:p w:rsidR="00945F1B" w:rsidRDefault="00945F1B" w:rsidP="00945F1B">
      <w:pPr>
        <w:pStyle w:val="Standard"/>
        <w:autoSpaceDE w:val="0"/>
        <w:jc w:val="both"/>
        <w:rPr>
          <w:rFonts w:cs="Arial"/>
          <w:sz w:val="27"/>
          <w:szCs w:val="27"/>
        </w:rPr>
      </w:pPr>
    </w:p>
    <w:p w:rsidR="00945F1B" w:rsidRDefault="00945F1B" w:rsidP="00945F1B">
      <w:pPr>
        <w:pStyle w:val="Standard"/>
        <w:autoSpaceDE w:val="0"/>
        <w:jc w:val="both"/>
        <w:rPr>
          <w:rFonts w:cs="Arial"/>
          <w:sz w:val="27"/>
          <w:szCs w:val="27"/>
        </w:rPr>
      </w:pPr>
    </w:p>
    <w:p w:rsidR="00945F1B" w:rsidRDefault="00945F1B" w:rsidP="00945F1B">
      <w:pPr>
        <w:pStyle w:val="Standard"/>
        <w:autoSpaceDE w:val="0"/>
        <w:jc w:val="both"/>
        <w:rPr>
          <w:rFonts w:cs="Arial"/>
          <w:sz w:val="27"/>
          <w:szCs w:val="27"/>
        </w:rPr>
      </w:pPr>
    </w:p>
    <w:p w:rsidR="00945F1B" w:rsidRDefault="00945F1B" w:rsidP="00945F1B">
      <w:pPr>
        <w:pStyle w:val="Standard"/>
        <w:autoSpaceDE w:val="0"/>
        <w:jc w:val="both"/>
        <w:rPr>
          <w:rFonts w:cs="Arial"/>
          <w:sz w:val="27"/>
          <w:szCs w:val="27"/>
        </w:rPr>
      </w:pPr>
    </w:p>
    <w:p w:rsidR="00945F1B" w:rsidRDefault="00945F1B" w:rsidP="00945F1B">
      <w:pPr>
        <w:pStyle w:val="Standard"/>
        <w:autoSpaceDE w:val="0"/>
        <w:jc w:val="both"/>
        <w:rPr>
          <w:rFonts w:cs="Arial"/>
          <w:sz w:val="27"/>
          <w:szCs w:val="27"/>
        </w:rPr>
      </w:pPr>
    </w:p>
    <w:p w:rsidR="00945F1B" w:rsidRDefault="00945F1B" w:rsidP="00945F1B">
      <w:pPr>
        <w:pStyle w:val="Standard"/>
        <w:autoSpaceDE w:val="0"/>
        <w:jc w:val="both"/>
        <w:rPr>
          <w:rFonts w:cs="Arial"/>
          <w:sz w:val="27"/>
          <w:szCs w:val="27"/>
        </w:rPr>
      </w:pPr>
    </w:p>
    <w:p w:rsidR="00945F1B" w:rsidRDefault="00945F1B" w:rsidP="00945F1B">
      <w:pPr>
        <w:pStyle w:val="Standard"/>
        <w:autoSpaceDE w:val="0"/>
        <w:jc w:val="both"/>
        <w:rPr>
          <w:rFonts w:cs="Arial"/>
          <w:sz w:val="27"/>
          <w:szCs w:val="27"/>
        </w:rPr>
      </w:pPr>
    </w:p>
    <w:p w:rsidR="00945F1B" w:rsidRDefault="00945F1B" w:rsidP="00945F1B">
      <w:pPr>
        <w:pStyle w:val="Standard"/>
        <w:autoSpaceDE w:val="0"/>
        <w:jc w:val="both"/>
        <w:rPr>
          <w:rFonts w:cs="Arial"/>
          <w:sz w:val="27"/>
          <w:szCs w:val="27"/>
        </w:rPr>
      </w:pPr>
    </w:p>
    <w:p w:rsidR="00945F1B" w:rsidRDefault="00945F1B" w:rsidP="00945F1B">
      <w:pPr>
        <w:pStyle w:val="Standard"/>
        <w:autoSpaceDE w:val="0"/>
        <w:jc w:val="both"/>
        <w:rPr>
          <w:rFonts w:cs="Arial"/>
          <w:sz w:val="27"/>
          <w:szCs w:val="27"/>
        </w:rPr>
      </w:pPr>
    </w:p>
    <w:p w:rsidR="00945F1B" w:rsidRDefault="00945F1B" w:rsidP="00945F1B">
      <w:pPr>
        <w:pStyle w:val="Standard"/>
        <w:autoSpaceDE w:val="0"/>
        <w:jc w:val="both"/>
        <w:rPr>
          <w:rFonts w:cs="Arial"/>
          <w:sz w:val="27"/>
          <w:szCs w:val="27"/>
        </w:rPr>
      </w:pPr>
    </w:p>
    <w:p w:rsidR="00945F1B" w:rsidRDefault="00945F1B" w:rsidP="00945F1B">
      <w:pPr>
        <w:pStyle w:val="Standard"/>
        <w:autoSpaceDE w:val="0"/>
        <w:jc w:val="both"/>
        <w:rPr>
          <w:rFonts w:cs="Arial"/>
          <w:sz w:val="27"/>
          <w:szCs w:val="27"/>
        </w:rPr>
      </w:pPr>
    </w:p>
    <w:p w:rsidR="00945F1B" w:rsidRDefault="00945F1B" w:rsidP="00945F1B">
      <w:pPr>
        <w:pStyle w:val="Standard"/>
        <w:autoSpaceDE w:val="0"/>
        <w:jc w:val="both"/>
        <w:rPr>
          <w:rFonts w:cs="Arial"/>
          <w:sz w:val="27"/>
          <w:szCs w:val="27"/>
        </w:rPr>
      </w:pPr>
    </w:p>
    <w:p w:rsidR="00945F1B" w:rsidRDefault="00945F1B" w:rsidP="00945F1B">
      <w:pPr>
        <w:pStyle w:val="Standard"/>
        <w:autoSpaceDE w:val="0"/>
        <w:jc w:val="both"/>
        <w:rPr>
          <w:rFonts w:cs="Arial"/>
          <w:sz w:val="27"/>
          <w:szCs w:val="27"/>
        </w:rPr>
      </w:pPr>
    </w:p>
    <w:p w:rsidR="00945F1B" w:rsidRDefault="00945F1B" w:rsidP="00945F1B">
      <w:pPr>
        <w:pStyle w:val="Standard"/>
        <w:autoSpaceDE w:val="0"/>
        <w:jc w:val="both"/>
        <w:rPr>
          <w:rFonts w:cs="Arial"/>
          <w:sz w:val="27"/>
          <w:szCs w:val="27"/>
        </w:rPr>
      </w:pPr>
    </w:p>
    <w:p w:rsidR="00945F1B" w:rsidRDefault="00945F1B" w:rsidP="00945F1B">
      <w:pPr>
        <w:pStyle w:val="Standard"/>
        <w:autoSpaceDE w:val="0"/>
        <w:jc w:val="both"/>
        <w:rPr>
          <w:rFonts w:cs="Arial"/>
          <w:sz w:val="27"/>
          <w:szCs w:val="27"/>
        </w:rPr>
      </w:pPr>
    </w:p>
    <w:p w:rsidR="00945F1B" w:rsidRDefault="00945F1B" w:rsidP="00945F1B">
      <w:pPr>
        <w:pStyle w:val="Standard"/>
        <w:autoSpaceDE w:val="0"/>
        <w:jc w:val="both"/>
        <w:rPr>
          <w:rFonts w:cs="Arial"/>
          <w:sz w:val="27"/>
          <w:szCs w:val="27"/>
        </w:rPr>
      </w:pPr>
    </w:p>
    <w:p w:rsidR="00945F1B" w:rsidRDefault="00945F1B" w:rsidP="00945F1B">
      <w:pPr>
        <w:pStyle w:val="Standard"/>
        <w:autoSpaceDE w:val="0"/>
        <w:jc w:val="both"/>
        <w:rPr>
          <w:rFonts w:cs="Arial"/>
          <w:sz w:val="27"/>
          <w:szCs w:val="27"/>
        </w:rPr>
      </w:pPr>
    </w:p>
    <w:p w:rsidR="00945F1B" w:rsidRDefault="00945F1B" w:rsidP="00945F1B">
      <w:pPr>
        <w:pStyle w:val="Standard"/>
        <w:autoSpaceDE w:val="0"/>
        <w:jc w:val="both"/>
        <w:rPr>
          <w:rFonts w:cs="Arial"/>
          <w:sz w:val="27"/>
          <w:szCs w:val="27"/>
        </w:rPr>
      </w:pPr>
    </w:p>
    <w:p w:rsidR="00945F1B" w:rsidRDefault="00945F1B" w:rsidP="00945F1B">
      <w:pPr>
        <w:pStyle w:val="Standard"/>
        <w:autoSpaceDE w:val="0"/>
        <w:jc w:val="both"/>
        <w:rPr>
          <w:rFonts w:cs="Arial"/>
          <w:sz w:val="27"/>
          <w:szCs w:val="27"/>
        </w:rPr>
      </w:pPr>
    </w:p>
    <w:p w:rsidR="00945F1B" w:rsidRDefault="00945F1B" w:rsidP="00945F1B">
      <w:pPr>
        <w:pStyle w:val="Standard"/>
        <w:autoSpaceDE w:val="0"/>
        <w:jc w:val="both"/>
        <w:rPr>
          <w:rFonts w:cs="Arial"/>
          <w:sz w:val="27"/>
          <w:szCs w:val="27"/>
        </w:rPr>
      </w:pPr>
    </w:p>
    <w:p w:rsidR="003D65F3" w:rsidRDefault="006B3053" w:rsidP="003D65F3">
      <w:pPr>
        <w:pStyle w:val="Standard"/>
        <w:autoSpaceDE w:val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                                               Приложение</w:t>
      </w:r>
      <w:r w:rsidR="00C6233D">
        <w:rPr>
          <w:rFonts w:cs="Arial"/>
          <w:sz w:val="28"/>
          <w:szCs w:val="28"/>
        </w:rPr>
        <w:t xml:space="preserve"> № 1</w:t>
      </w:r>
      <w:r>
        <w:rPr>
          <w:rFonts w:cs="Arial"/>
          <w:sz w:val="28"/>
          <w:szCs w:val="28"/>
        </w:rPr>
        <w:t xml:space="preserve"> </w:t>
      </w:r>
    </w:p>
    <w:p w:rsidR="006B3053" w:rsidRDefault="006B3053" w:rsidP="003D65F3">
      <w:pPr>
        <w:pStyle w:val="Standard"/>
        <w:autoSpaceDE w:val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 постановлению Администрации   </w:t>
      </w:r>
    </w:p>
    <w:p w:rsidR="004B5412" w:rsidRDefault="006B3053" w:rsidP="003D65F3">
      <w:pPr>
        <w:pStyle w:val="Standard"/>
        <w:autoSpaceDE w:val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Зерноградского городского поселения</w:t>
      </w:r>
    </w:p>
    <w:p w:rsidR="0014608A" w:rsidRDefault="0014608A" w:rsidP="003D65F3">
      <w:pPr>
        <w:pStyle w:val="Standard"/>
        <w:autoSpaceDE w:val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</w:t>
      </w:r>
      <w:r w:rsidR="005F50B6">
        <w:rPr>
          <w:rFonts w:cs="Arial"/>
          <w:sz w:val="28"/>
          <w:szCs w:val="28"/>
        </w:rPr>
        <w:t>о</w:t>
      </w:r>
      <w:r>
        <w:rPr>
          <w:rFonts w:cs="Arial"/>
          <w:sz w:val="28"/>
          <w:szCs w:val="28"/>
        </w:rPr>
        <w:t>т</w:t>
      </w:r>
      <w:r w:rsidR="005F50B6">
        <w:rPr>
          <w:rFonts w:cs="Arial"/>
          <w:sz w:val="28"/>
          <w:szCs w:val="28"/>
        </w:rPr>
        <w:t xml:space="preserve"> </w:t>
      </w:r>
      <w:r w:rsidR="00945F1B">
        <w:rPr>
          <w:rFonts w:cs="Arial"/>
          <w:sz w:val="28"/>
          <w:szCs w:val="28"/>
        </w:rPr>
        <w:t xml:space="preserve"> </w:t>
      </w:r>
      <w:r w:rsidR="0013603C">
        <w:rPr>
          <w:rFonts w:cs="Arial"/>
          <w:sz w:val="28"/>
          <w:szCs w:val="28"/>
        </w:rPr>
        <w:t>19</w:t>
      </w:r>
      <w:r w:rsidR="005F50B6">
        <w:rPr>
          <w:rFonts w:cs="Arial"/>
          <w:sz w:val="28"/>
          <w:szCs w:val="28"/>
        </w:rPr>
        <w:t>.0</w:t>
      </w:r>
      <w:r w:rsidR="00945F1B">
        <w:rPr>
          <w:rFonts w:cs="Arial"/>
          <w:sz w:val="28"/>
          <w:szCs w:val="28"/>
        </w:rPr>
        <w:t>6</w:t>
      </w:r>
      <w:r w:rsidR="005F50B6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>202</w:t>
      </w:r>
      <w:r w:rsidR="00E853F1">
        <w:rPr>
          <w:rFonts w:cs="Arial"/>
          <w:sz w:val="28"/>
          <w:szCs w:val="28"/>
        </w:rPr>
        <w:t>4</w:t>
      </w:r>
      <w:r>
        <w:rPr>
          <w:rFonts w:cs="Arial"/>
          <w:sz w:val="28"/>
          <w:szCs w:val="28"/>
        </w:rPr>
        <w:t xml:space="preserve"> №</w:t>
      </w:r>
      <w:r w:rsidR="005F50B6">
        <w:rPr>
          <w:rFonts w:cs="Arial"/>
          <w:sz w:val="28"/>
          <w:szCs w:val="28"/>
        </w:rPr>
        <w:t xml:space="preserve"> </w:t>
      </w:r>
      <w:r w:rsidR="00DA68B5">
        <w:rPr>
          <w:rFonts w:cs="Arial"/>
          <w:sz w:val="28"/>
          <w:szCs w:val="28"/>
        </w:rPr>
        <w:t xml:space="preserve"> </w:t>
      </w:r>
      <w:r w:rsidR="0013603C">
        <w:rPr>
          <w:rFonts w:cs="Arial"/>
          <w:sz w:val="28"/>
          <w:szCs w:val="28"/>
        </w:rPr>
        <w:t>403</w:t>
      </w:r>
    </w:p>
    <w:p w:rsidR="00945F1B" w:rsidRDefault="00945F1B" w:rsidP="00D8513C">
      <w:pPr>
        <w:pStyle w:val="Standard"/>
        <w:autoSpaceDE w:val="0"/>
        <w:jc w:val="center"/>
        <w:rPr>
          <w:rFonts w:cs="Arial"/>
          <w:sz w:val="28"/>
          <w:szCs w:val="28"/>
        </w:rPr>
      </w:pPr>
    </w:p>
    <w:p w:rsidR="004C6060" w:rsidRPr="00AE2FCF" w:rsidRDefault="004C6060" w:rsidP="004C60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ПОЛОЖЕНИЕ</w:t>
      </w:r>
    </w:p>
    <w:p w:rsidR="004C6060" w:rsidRDefault="004C6060" w:rsidP="004C60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FCF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4C6060" w:rsidRDefault="004C6060" w:rsidP="004C60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4C6060" w:rsidRDefault="004C6060" w:rsidP="004C60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6060" w:rsidRPr="00AE2FCF" w:rsidRDefault="004C6060" w:rsidP="004C6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деятельности Комиссии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4C6060" w:rsidRPr="00AE2FCF" w:rsidRDefault="004C6060" w:rsidP="004C60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2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областными законами Ростовской области, правовыми актами Ростовской области и правовыми актами Администрации </w:t>
      </w:r>
      <w:proofErr w:type="spellStart"/>
      <w:r w:rsidRPr="00CA5807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CA580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E2FCF">
        <w:rPr>
          <w:rFonts w:ascii="Times New Roman" w:hAnsi="Times New Roman" w:cs="Times New Roman"/>
          <w:sz w:val="28"/>
          <w:szCs w:val="28"/>
        </w:rPr>
        <w:t>, настоящим Положением, инструктивно-методическими материалами, издаваемыми Министерством труда и социальной защиты Российской Федерации.</w:t>
      </w:r>
    </w:p>
    <w:p w:rsidR="004C6060" w:rsidRPr="00AE2FCF" w:rsidRDefault="004C6060" w:rsidP="003616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Администрации </w:t>
      </w:r>
      <w:proofErr w:type="spellStart"/>
      <w:r w:rsidR="00CA5807" w:rsidRPr="00CA5807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CA5807" w:rsidRPr="00CA580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6169B" w:rsidRPr="0036169B">
        <w:rPr>
          <w:rFonts w:ascii="Times New Roman" w:hAnsi="Times New Roman" w:cs="Times New Roman"/>
          <w:sz w:val="28"/>
          <w:szCs w:val="28"/>
        </w:rPr>
        <w:t>,</w:t>
      </w:r>
      <w:r w:rsidRPr="00AE2FCF">
        <w:rPr>
          <w:rFonts w:ascii="Times New Roman" w:hAnsi="Times New Roman" w:cs="Times New Roman"/>
          <w:sz w:val="28"/>
          <w:szCs w:val="28"/>
        </w:rPr>
        <w:t xml:space="preserve"> </w:t>
      </w:r>
      <w:r w:rsidR="0036169B" w:rsidRPr="0036169B">
        <w:rPr>
          <w:rFonts w:ascii="Times New Roman" w:hAnsi="Times New Roman" w:cs="Times New Roman"/>
          <w:sz w:val="28"/>
          <w:szCs w:val="28"/>
        </w:rPr>
        <w:t xml:space="preserve">а также муниципальным учреждениям </w:t>
      </w:r>
      <w:proofErr w:type="spellStart"/>
      <w:r w:rsidR="0036169B" w:rsidRPr="00CA5807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36169B" w:rsidRPr="00CA580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36169B" w:rsidRPr="00AE2FCF">
        <w:rPr>
          <w:rFonts w:ascii="Times New Roman" w:hAnsi="Times New Roman" w:cs="Times New Roman"/>
          <w:sz w:val="28"/>
          <w:szCs w:val="28"/>
        </w:rPr>
        <w:t xml:space="preserve"> </w:t>
      </w:r>
      <w:r w:rsidRPr="00AE2FCF">
        <w:rPr>
          <w:rFonts w:ascii="Times New Roman" w:hAnsi="Times New Roman" w:cs="Times New Roman"/>
          <w:sz w:val="28"/>
          <w:szCs w:val="28"/>
        </w:rPr>
        <w:t>с правами юридического лица:</w:t>
      </w:r>
    </w:p>
    <w:p w:rsidR="004C6060" w:rsidRPr="00AE2FCF" w:rsidRDefault="004C6060" w:rsidP="003616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FCF">
        <w:rPr>
          <w:rFonts w:ascii="Times New Roman" w:hAnsi="Times New Roman" w:cs="Times New Roman"/>
          <w:sz w:val="28"/>
          <w:szCs w:val="28"/>
        </w:rPr>
        <w:t xml:space="preserve">1) в обеспечении соблюдения муниципальными служащими, руководителями муниципальных учреждений </w:t>
      </w:r>
      <w:proofErr w:type="spellStart"/>
      <w:r w:rsidR="00A0346E" w:rsidRPr="00CA5807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A0346E" w:rsidRPr="00CA580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A0346E" w:rsidRPr="00AE2FCF">
        <w:rPr>
          <w:rFonts w:ascii="Times New Roman" w:hAnsi="Times New Roman" w:cs="Times New Roman"/>
          <w:sz w:val="28"/>
          <w:szCs w:val="28"/>
        </w:rPr>
        <w:t xml:space="preserve"> </w:t>
      </w:r>
      <w:r w:rsidRPr="00AE2FCF">
        <w:rPr>
          <w:rFonts w:ascii="Times New Roman" w:hAnsi="Times New Roman" w:cs="Times New Roman"/>
          <w:sz w:val="28"/>
          <w:szCs w:val="28"/>
        </w:rPr>
        <w:t xml:space="preserve">(далее - руководителями организаций)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3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интересов).</w:t>
      </w:r>
      <w:proofErr w:type="gramEnd"/>
    </w:p>
    <w:p w:rsidR="004C6060" w:rsidRPr="00AE2FCF" w:rsidRDefault="004C6060" w:rsidP="004C60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2) в осуществлении мер по предупреждению коррупции.</w:t>
      </w:r>
    </w:p>
    <w:p w:rsidR="004C6060" w:rsidRPr="00AE2FCF" w:rsidRDefault="004C6060" w:rsidP="004C60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урегулированию конфликта интересов в отношении муниципальных служащих </w:t>
      </w:r>
      <w:r w:rsidR="00A0346E" w:rsidRPr="00AE2F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0346E" w:rsidRPr="00CA5807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A0346E" w:rsidRPr="00CA580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E2FCF">
        <w:rPr>
          <w:rFonts w:ascii="Times New Roman" w:hAnsi="Times New Roman" w:cs="Times New Roman"/>
          <w:sz w:val="28"/>
          <w:szCs w:val="28"/>
        </w:rPr>
        <w:t>, руководителей организаций.</w:t>
      </w:r>
    </w:p>
    <w:p w:rsidR="004C6060" w:rsidRDefault="004C6060" w:rsidP="004C60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4691E" w:rsidRPr="00AE2FCF" w:rsidRDefault="0024691E" w:rsidP="002469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91E" w:rsidRPr="00AE2FCF" w:rsidRDefault="0024691E" w:rsidP="002469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2. Состав Комиссии</w:t>
      </w:r>
    </w:p>
    <w:p w:rsidR="0024691E" w:rsidRPr="00AE2FCF" w:rsidRDefault="0024691E" w:rsidP="002469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91E" w:rsidRDefault="0024691E" w:rsidP="0024691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6. </w:t>
      </w:r>
      <w:r w:rsidR="007C7CDF">
        <w:rPr>
          <w:rFonts w:ascii="Times New Roman" w:hAnsi="Times New Roman"/>
          <w:sz w:val="28"/>
          <w:szCs w:val="28"/>
        </w:rPr>
        <w:t xml:space="preserve">Состав комиссии утверждается постановлением Администрации </w:t>
      </w:r>
      <w:proofErr w:type="spellStart"/>
      <w:r w:rsidR="007C7CDF">
        <w:rPr>
          <w:rFonts w:ascii="Times New Roman" w:hAnsi="Times New Roman"/>
          <w:sz w:val="28"/>
          <w:szCs w:val="28"/>
        </w:rPr>
        <w:t>Зерноградского</w:t>
      </w:r>
      <w:proofErr w:type="spellEnd"/>
      <w:r w:rsidR="007C7CDF">
        <w:rPr>
          <w:rFonts w:ascii="Times New Roman" w:hAnsi="Times New Roman"/>
          <w:sz w:val="28"/>
          <w:szCs w:val="28"/>
        </w:rPr>
        <w:t xml:space="preserve"> городского поселения в соответствии с </w:t>
      </w:r>
      <w:hyperlink r:id="rId14" w:history="1">
        <w:r w:rsidR="007C7CDF">
          <w:rPr>
            <w:rFonts w:ascii="Times New Roman" w:hAnsi="Times New Roman"/>
            <w:color w:val="0000FF"/>
            <w:sz w:val="28"/>
            <w:szCs w:val="28"/>
          </w:rPr>
          <w:t>требованиями</w:t>
        </w:r>
      </w:hyperlink>
      <w:r w:rsidR="007C7CDF">
        <w:rPr>
          <w:rFonts w:ascii="Times New Roman" w:hAnsi="Times New Roman"/>
          <w:sz w:val="28"/>
          <w:szCs w:val="28"/>
        </w:rPr>
        <w:t>, предусмотренными постановлением Правительства Ростовской области от 14.05.2012 N 365 и настоящим Положением.</w:t>
      </w:r>
    </w:p>
    <w:p w:rsidR="007C7CDF" w:rsidRPr="00AE2FCF" w:rsidRDefault="007C7CDF" w:rsidP="007C7C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D2479F" w:rsidRPr="00412BA4">
        <w:rPr>
          <w:rFonts w:ascii="Times New Roman" w:hAnsi="Times New Roman"/>
          <w:sz w:val="28"/>
          <w:szCs w:val="28"/>
        </w:rPr>
        <w:t>В состав комиссии входят председатель комиссии, его заместитель,</w:t>
      </w:r>
      <w:r w:rsidRPr="00AE2FCF">
        <w:rPr>
          <w:rFonts w:ascii="Times New Roman" w:hAnsi="Times New Roman"/>
          <w:sz w:val="28"/>
          <w:szCs w:val="28"/>
        </w:rPr>
        <w:t xml:space="preserve"> назначаемых из числа членов Комиссии, замещающих должности муниципальной службы </w:t>
      </w:r>
      <w:proofErr w:type="gramStart"/>
      <w:r w:rsidRPr="00AE2FCF">
        <w:rPr>
          <w:rFonts w:ascii="Times New Roman" w:hAnsi="Times New Roman"/>
          <w:sz w:val="28"/>
          <w:szCs w:val="28"/>
        </w:rPr>
        <w:t>в</w:t>
      </w:r>
      <w:proofErr w:type="gramEnd"/>
      <w:r w:rsidRPr="00AE2FCF">
        <w:rPr>
          <w:rFonts w:ascii="Times New Roman" w:hAnsi="Times New Roman"/>
          <w:sz w:val="28"/>
          <w:szCs w:val="28"/>
        </w:rPr>
        <w:t xml:space="preserve"> </w:t>
      </w:r>
      <w:r w:rsidR="00916D51" w:rsidRPr="00AE2FCF">
        <w:rPr>
          <w:rFonts w:ascii="Times New Roman" w:hAnsi="Times New Roman"/>
          <w:sz w:val="28"/>
          <w:szCs w:val="28"/>
        </w:rPr>
        <w:t>(</w:t>
      </w:r>
      <w:proofErr w:type="gramStart"/>
      <w:r w:rsidR="00916D51" w:rsidRPr="00AE2FCF">
        <w:rPr>
          <w:rFonts w:ascii="Times New Roman" w:hAnsi="Times New Roman"/>
          <w:sz w:val="28"/>
          <w:szCs w:val="28"/>
        </w:rPr>
        <w:t>при</w:t>
      </w:r>
      <w:proofErr w:type="gramEnd"/>
      <w:r w:rsidR="00916D51" w:rsidRPr="00AE2FCF">
        <w:rPr>
          <w:rFonts w:ascii="Times New Roman" w:hAnsi="Times New Roman"/>
          <w:sz w:val="28"/>
          <w:szCs w:val="28"/>
        </w:rPr>
        <w:t xml:space="preserve"> их наличии)</w:t>
      </w:r>
      <w:r w:rsidRPr="00AE2FCF">
        <w:rPr>
          <w:rFonts w:ascii="Times New Roman" w:hAnsi="Times New Roman"/>
          <w:sz w:val="28"/>
          <w:szCs w:val="28"/>
        </w:rPr>
        <w:t>, секретаря и других членов Комиссии</w:t>
      </w:r>
      <w:r>
        <w:rPr>
          <w:rFonts w:ascii="Times New Roman" w:hAnsi="Times New Roman"/>
          <w:sz w:val="28"/>
          <w:szCs w:val="28"/>
        </w:rPr>
        <w:t xml:space="preserve">, а также представители </w:t>
      </w:r>
      <w:r w:rsidR="003B2A96">
        <w:rPr>
          <w:rFonts w:ascii="Times New Roman" w:hAnsi="Times New Roman"/>
          <w:sz w:val="28"/>
          <w:szCs w:val="28"/>
        </w:rPr>
        <w:t xml:space="preserve">профсоюзной организации Администрации </w:t>
      </w:r>
      <w:proofErr w:type="spellStart"/>
      <w:r w:rsidR="003B2A96">
        <w:rPr>
          <w:rFonts w:ascii="Times New Roman" w:hAnsi="Times New Roman"/>
          <w:sz w:val="28"/>
          <w:szCs w:val="28"/>
        </w:rPr>
        <w:t>Зерноградского</w:t>
      </w:r>
      <w:proofErr w:type="spellEnd"/>
      <w:r w:rsidR="003B2A96">
        <w:rPr>
          <w:rFonts w:ascii="Times New Roman" w:hAnsi="Times New Roman"/>
          <w:sz w:val="28"/>
          <w:szCs w:val="28"/>
        </w:rPr>
        <w:t xml:space="preserve"> городского поселения, Собрания депутатов </w:t>
      </w:r>
      <w:proofErr w:type="spellStart"/>
      <w:r w:rsidR="003B2A96">
        <w:rPr>
          <w:rFonts w:ascii="Times New Roman" w:hAnsi="Times New Roman"/>
          <w:sz w:val="28"/>
          <w:szCs w:val="28"/>
        </w:rPr>
        <w:t>Зерноградского</w:t>
      </w:r>
      <w:proofErr w:type="spellEnd"/>
      <w:r w:rsidR="003B2A96">
        <w:rPr>
          <w:rFonts w:ascii="Times New Roman" w:hAnsi="Times New Roman"/>
          <w:sz w:val="28"/>
          <w:szCs w:val="28"/>
        </w:rPr>
        <w:t xml:space="preserve"> городского поселения, </w:t>
      </w:r>
      <w:r>
        <w:rPr>
          <w:rFonts w:ascii="Times New Roman" w:hAnsi="Times New Roman"/>
          <w:sz w:val="28"/>
          <w:szCs w:val="28"/>
        </w:rPr>
        <w:t>образовательных организаций и (или) общественных объединений.</w:t>
      </w:r>
      <w:r w:rsidRPr="00AE2FCF">
        <w:rPr>
          <w:rFonts w:ascii="Times New Roman" w:hAnsi="Times New Roman"/>
          <w:sz w:val="28"/>
          <w:szCs w:val="28"/>
        </w:rPr>
        <w:t xml:space="preserve">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C7CDF" w:rsidRDefault="007C7CDF" w:rsidP="007C7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6.1.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916D51" w:rsidRDefault="00916D51" w:rsidP="00916D51">
      <w:pPr>
        <w:pStyle w:val="Standard"/>
        <w:autoSpaceDE w:val="0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7. В заседаниях комиссии с правом совещательного голоса участвуют:</w:t>
      </w:r>
    </w:p>
    <w:p w:rsidR="00916D51" w:rsidRDefault="00916D51" w:rsidP="00916D51">
      <w:pPr>
        <w:pStyle w:val="Standard"/>
        <w:autoSpaceDE w:val="0"/>
        <w:ind w:firstLine="540"/>
        <w:jc w:val="both"/>
      </w:pPr>
      <w:r>
        <w:rPr>
          <w:rFonts w:cs="Arial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</w:t>
      </w:r>
      <w:proofErr w:type="gramStart"/>
      <w:r>
        <w:rPr>
          <w:rFonts w:cs="Arial"/>
          <w:sz w:val="28"/>
          <w:szCs w:val="28"/>
        </w:rPr>
        <w:t>х</w:t>
      </w:r>
      <w:r w:rsidRPr="00AE2FCF">
        <w:rPr>
          <w:rFonts w:cs="Times New Roman"/>
          <w:sz w:val="28"/>
          <w:szCs w:val="28"/>
        </w:rPr>
        <w:t>(</w:t>
      </w:r>
      <w:proofErr w:type="gramEnd"/>
      <w:r w:rsidRPr="00AE2FCF">
        <w:rPr>
          <w:rFonts w:cs="Times New Roman"/>
          <w:sz w:val="28"/>
          <w:szCs w:val="28"/>
        </w:rPr>
        <w:t>при их наличии)</w:t>
      </w:r>
      <w:r>
        <w:rPr>
          <w:rFonts w:cs="Arial"/>
          <w:sz w:val="28"/>
          <w:szCs w:val="28"/>
        </w:rPr>
        <w:t xml:space="preserve">, замещающих в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 городского поселения</w:t>
      </w:r>
      <w:r>
        <w:rPr>
          <w:rFonts w:cs="Arial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16D51" w:rsidRDefault="00916D51" w:rsidP="00916D51">
      <w:pPr>
        <w:pStyle w:val="Standard"/>
        <w:autoSpaceDE w:val="0"/>
        <w:ind w:firstLine="540"/>
        <w:jc w:val="both"/>
        <w:rPr>
          <w:rFonts w:cs="Arial"/>
          <w:sz w:val="28"/>
          <w:szCs w:val="28"/>
        </w:rPr>
      </w:pPr>
      <w:bookmarkStart w:id="0" w:name="Par34"/>
      <w:bookmarkEnd w:id="0"/>
      <w:r>
        <w:rPr>
          <w:rFonts w:cs="Arial"/>
          <w:sz w:val="28"/>
          <w:szCs w:val="28"/>
        </w:rPr>
        <w:t xml:space="preserve"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 органов местного самоуправления; представители заинтересованных организаций; </w:t>
      </w:r>
      <w:proofErr w:type="gramStart"/>
      <w:r>
        <w:rPr>
          <w:rFonts w:cs="Arial"/>
          <w:sz w:val="28"/>
          <w:szCs w:val="28"/>
        </w:rPr>
        <w:t>представитель муниципального служащего, руководителя муниципального учреждения</w:t>
      </w:r>
      <w:r w:rsidR="003A6FF7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руководителя муниципального учреждения</w:t>
      </w:r>
      <w:r w:rsidR="003A6FF7">
        <w:rPr>
          <w:rFonts w:cs="Arial"/>
          <w:sz w:val="28"/>
          <w:szCs w:val="28"/>
        </w:rPr>
        <w:t>,</w:t>
      </w:r>
      <w:r>
        <w:rPr>
          <w:rFonts w:cs="Arial"/>
          <w:sz w:val="28"/>
          <w:szCs w:val="28"/>
        </w:rPr>
        <w:t xml:space="preserve"> в отношении которого комиссией рассматривается этот вопрос</w:t>
      </w:r>
      <w:proofErr w:type="gramEnd"/>
      <w:r>
        <w:rPr>
          <w:rFonts w:cs="Arial"/>
          <w:sz w:val="28"/>
          <w:szCs w:val="28"/>
        </w:rPr>
        <w:t>, или любого члена комиссии.</w:t>
      </w:r>
    </w:p>
    <w:p w:rsidR="00916D51" w:rsidRDefault="00916D51" w:rsidP="00916D51">
      <w:pPr>
        <w:pStyle w:val="Standard"/>
        <w:autoSpaceDE w:val="0"/>
        <w:ind w:firstLine="540"/>
        <w:jc w:val="both"/>
        <w:rPr>
          <w:sz w:val="28"/>
          <w:szCs w:val="28"/>
        </w:rPr>
      </w:pPr>
      <w:r w:rsidRPr="002E3B9A">
        <w:rPr>
          <w:sz w:val="28"/>
          <w:szCs w:val="28"/>
        </w:rPr>
        <w:t>8. Засе</w:t>
      </w:r>
      <w:r>
        <w:rPr>
          <w:sz w:val="28"/>
          <w:szCs w:val="28"/>
        </w:rPr>
        <w:t>дание комиссии считается правомочным, если на нем присутствует не менее двух третей от общего числа членов комиссии.</w:t>
      </w:r>
      <w:bookmarkStart w:id="1" w:name="Par26"/>
      <w:bookmarkEnd w:id="1"/>
    </w:p>
    <w:p w:rsidR="00916D51" w:rsidRDefault="00916D51" w:rsidP="00916D51">
      <w:pPr>
        <w:pStyle w:val="Standard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12BA4">
        <w:rPr>
          <w:sz w:val="28"/>
          <w:szCs w:val="28"/>
        </w:rPr>
        <w:t xml:space="preserve">. При возникновении прямой или косвенной личной заинтересованности </w:t>
      </w:r>
      <w:r w:rsidRPr="00412BA4">
        <w:rPr>
          <w:sz w:val="28"/>
          <w:szCs w:val="28"/>
        </w:rPr>
        <w:lastRenderedPageBreak/>
        <w:t>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D4288" w:rsidRPr="00412BA4" w:rsidRDefault="004D4288" w:rsidP="00916D51">
      <w:pPr>
        <w:pStyle w:val="Standard"/>
        <w:autoSpaceDE w:val="0"/>
        <w:ind w:firstLine="540"/>
        <w:jc w:val="both"/>
        <w:rPr>
          <w:sz w:val="28"/>
          <w:szCs w:val="28"/>
        </w:rPr>
      </w:pPr>
    </w:p>
    <w:p w:rsidR="004D4288" w:rsidRPr="00AE2FCF" w:rsidRDefault="004D4288" w:rsidP="004D42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4D4288" w:rsidRPr="00AE2FCF" w:rsidRDefault="004D4288" w:rsidP="004D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288" w:rsidRPr="00AE2FCF" w:rsidRDefault="004D4288" w:rsidP="004D42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13. Основаниями для проведения заседания Комиссии являются:</w:t>
      </w:r>
    </w:p>
    <w:p w:rsidR="004D4288" w:rsidRPr="00AE2FCF" w:rsidRDefault="004D4288" w:rsidP="004D42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8"/>
      <w:bookmarkEnd w:id="2"/>
      <w:r w:rsidRPr="00AE2FCF">
        <w:rPr>
          <w:rFonts w:ascii="Times New Roman" w:hAnsi="Times New Roman" w:cs="Times New Roman"/>
          <w:sz w:val="28"/>
          <w:szCs w:val="28"/>
        </w:rPr>
        <w:t xml:space="preserve">13.1. </w:t>
      </w:r>
      <w:proofErr w:type="gramStart"/>
      <w:r w:rsidRPr="00AE2FCF">
        <w:rPr>
          <w:rFonts w:ascii="Times New Roman" w:hAnsi="Times New Roman" w:cs="Times New Roman"/>
          <w:sz w:val="28"/>
          <w:szCs w:val="28"/>
        </w:rPr>
        <w:t xml:space="preserve">Представление главой Администрации </w:t>
      </w:r>
      <w:proofErr w:type="spellStart"/>
      <w:r w:rsidR="00562E7C">
        <w:rPr>
          <w:rFonts w:ascii="Times New Roman" w:hAnsi="Times New Roman"/>
          <w:sz w:val="28"/>
          <w:szCs w:val="28"/>
        </w:rPr>
        <w:t>Зерноградского</w:t>
      </w:r>
      <w:proofErr w:type="spellEnd"/>
      <w:r w:rsidR="00562E7C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562E7C" w:rsidRPr="00AE2FC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878D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62E7C" w:rsidRPr="00AE2FCF">
        <w:rPr>
          <w:rFonts w:ascii="Times New Roman" w:hAnsi="Times New Roman" w:cs="Times New Roman"/>
          <w:sz w:val="28"/>
          <w:szCs w:val="28"/>
        </w:rPr>
        <w:t xml:space="preserve">- </w:t>
      </w:r>
      <w:r w:rsidR="00BD5899" w:rsidRPr="00AE2FCF">
        <w:rPr>
          <w:rFonts w:ascii="Times New Roman" w:hAnsi="Times New Roman" w:cs="Times New Roman"/>
          <w:sz w:val="28"/>
          <w:szCs w:val="28"/>
        </w:rPr>
        <w:t>глав</w:t>
      </w:r>
      <w:r w:rsidR="002878DA">
        <w:rPr>
          <w:rFonts w:ascii="Times New Roman" w:hAnsi="Times New Roman" w:cs="Times New Roman"/>
          <w:sz w:val="28"/>
          <w:szCs w:val="28"/>
        </w:rPr>
        <w:t>а</w:t>
      </w:r>
      <w:r w:rsidR="00BD5899" w:rsidRPr="00AE2FC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D5899">
        <w:rPr>
          <w:rFonts w:ascii="Times New Roman" w:hAnsi="Times New Roman" w:cs="Times New Roman"/>
          <w:sz w:val="28"/>
          <w:szCs w:val="28"/>
        </w:rPr>
        <w:t>)</w:t>
      </w:r>
      <w:r w:rsidRPr="00AE2FC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5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пунктом 26.4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Порядка проверки достоверности и полноты сведений, представляемых гражданами, претендующими на замещение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поведению, утвержденного постановлением Правительства Ростовской области от 03.08.2016 N 551 (далее - Порядок проверки), материалов проверки, свидетельствующих:</w:t>
      </w:r>
      <w:proofErr w:type="gramEnd"/>
    </w:p>
    <w:p w:rsidR="004D4288" w:rsidRPr="00AE2FCF" w:rsidRDefault="004D4288" w:rsidP="004D42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9"/>
      <w:bookmarkEnd w:id="3"/>
      <w:r w:rsidRPr="00AE2FCF">
        <w:rPr>
          <w:rFonts w:ascii="Times New Roman" w:hAnsi="Times New Roman" w:cs="Times New Roman"/>
          <w:sz w:val="28"/>
          <w:szCs w:val="28"/>
        </w:rPr>
        <w:t xml:space="preserve">1) о представлении муниципальным служащим недостоверных или неполных сведений, предусмотренных </w:t>
      </w:r>
      <w:hyperlink r:id="rId16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Порядка проверки;</w:t>
      </w:r>
    </w:p>
    <w:p w:rsidR="004D4288" w:rsidRPr="00AE2FCF" w:rsidRDefault="004D4288" w:rsidP="004D42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0"/>
      <w:bookmarkEnd w:id="4"/>
      <w:r w:rsidRPr="00AE2FCF">
        <w:rPr>
          <w:rFonts w:ascii="Times New Roman" w:hAnsi="Times New Roman" w:cs="Times New Roman"/>
          <w:sz w:val="28"/>
          <w:szCs w:val="28"/>
        </w:rPr>
        <w:t>2)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4D4288" w:rsidRPr="00AE2FCF" w:rsidRDefault="004D4288" w:rsidP="004D42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1"/>
      <w:bookmarkEnd w:id="5"/>
      <w:r w:rsidRPr="00AE2FCF">
        <w:rPr>
          <w:rFonts w:ascii="Times New Roman" w:hAnsi="Times New Roman" w:cs="Times New Roman"/>
          <w:sz w:val="28"/>
          <w:szCs w:val="28"/>
        </w:rPr>
        <w:t xml:space="preserve">13.2. Поступившее </w:t>
      </w:r>
      <w:r w:rsidR="00B370BB" w:rsidRPr="00B370BB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proofErr w:type="spellStart"/>
      <w:r w:rsidR="00B370BB">
        <w:rPr>
          <w:rFonts w:ascii="Times New Roman" w:hAnsi="Times New Roman"/>
          <w:sz w:val="28"/>
          <w:szCs w:val="28"/>
        </w:rPr>
        <w:t>Зерноградского</w:t>
      </w:r>
      <w:proofErr w:type="spellEnd"/>
      <w:r w:rsidR="00B370BB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B370BB" w:rsidRPr="00B370BB">
        <w:rPr>
          <w:rFonts w:ascii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</w:t>
      </w:r>
      <w:proofErr w:type="gramStart"/>
      <w:r w:rsidR="00AF58A1"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4D4288" w:rsidRPr="00AE2FCF" w:rsidRDefault="004D4288" w:rsidP="004D42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2"/>
      <w:bookmarkEnd w:id="6"/>
      <w:proofErr w:type="gramStart"/>
      <w:r w:rsidRPr="00AE2FCF">
        <w:rPr>
          <w:rFonts w:ascii="Times New Roman" w:hAnsi="Times New Roman" w:cs="Times New Roman"/>
          <w:sz w:val="28"/>
          <w:szCs w:val="28"/>
        </w:rPr>
        <w:t xml:space="preserve">1) обращение гражданина, замещавшего в Администрации </w:t>
      </w:r>
      <w:proofErr w:type="spellStart"/>
      <w:r w:rsidR="00B370BB">
        <w:rPr>
          <w:rFonts w:ascii="Times New Roman" w:hAnsi="Times New Roman"/>
          <w:sz w:val="28"/>
          <w:szCs w:val="28"/>
        </w:rPr>
        <w:t>Зерноградского</w:t>
      </w:r>
      <w:proofErr w:type="spellEnd"/>
      <w:r w:rsidR="00B370BB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AE2FCF">
        <w:rPr>
          <w:rFonts w:ascii="Times New Roman" w:hAnsi="Times New Roman" w:cs="Times New Roman"/>
          <w:sz w:val="28"/>
          <w:szCs w:val="28"/>
        </w:rPr>
        <w:t xml:space="preserve">, должность муниципальной службы, включенную в </w:t>
      </w:r>
      <w:hyperlink r:id="rId17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Администрации </w:t>
      </w:r>
      <w:proofErr w:type="spellStart"/>
      <w:r w:rsidR="00B370BB">
        <w:rPr>
          <w:rFonts w:ascii="Times New Roman" w:hAnsi="Times New Roman"/>
          <w:sz w:val="28"/>
          <w:szCs w:val="28"/>
        </w:rPr>
        <w:t>Зерноградского</w:t>
      </w:r>
      <w:proofErr w:type="spellEnd"/>
      <w:r w:rsidR="00B370BB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AE2FCF">
        <w:rPr>
          <w:rFonts w:ascii="Times New Roman" w:hAnsi="Times New Roman" w:cs="Times New Roman"/>
          <w:sz w:val="28"/>
          <w:szCs w:val="28"/>
        </w:rPr>
        <w:t xml:space="preserve">, при назначении на которые граждане и при замещении которых муниципальные служащие Администрации </w:t>
      </w:r>
      <w:proofErr w:type="spellStart"/>
      <w:r w:rsidR="00B370BB">
        <w:rPr>
          <w:rFonts w:ascii="Times New Roman" w:hAnsi="Times New Roman"/>
          <w:sz w:val="28"/>
          <w:szCs w:val="28"/>
        </w:rPr>
        <w:t>Зерноградского</w:t>
      </w:r>
      <w:proofErr w:type="spellEnd"/>
      <w:r w:rsidR="00B370BB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AE2FCF">
        <w:rPr>
          <w:rFonts w:ascii="Times New Roman" w:hAnsi="Times New Roman" w:cs="Times New Roman"/>
          <w:sz w:val="28"/>
          <w:szCs w:val="28"/>
        </w:rPr>
        <w:t>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AE2F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2FCF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 своих супруги (супруга) и несовершеннолетних детей, утвержденный </w:t>
      </w:r>
      <w:r w:rsidR="006E443E" w:rsidRPr="006E443E">
        <w:rPr>
          <w:rFonts w:ascii="Times New Roman" w:hAnsi="Times New Roman" w:cs="Times New Roman"/>
          <w:sz w:val="28"/>
          <w:szCs w:val="28"/>
        </w:rPr>
        <w:t xml:space="preserve">нормативным правовым актом Администрации </w:t>
      </w:r>
      <w:proofErr w:type="spellStart"/>
      <w:r w:rsidR="006E443E" w:rsidRPr="006E443E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6E443E" w:rsidRPr="006E443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E2FCF">
        <w:rPr>
          <w:rFonts w:ascii="Times New Roman" w:hAnsi="Times New Roman" w:cs="Times New Roman"/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</w:t>
      </w:r>
      <w:proofErr w:type="gramEnd"/>
      <w:r w:rsidRPr="00AE2FCF">
        <w:rPr>
          <w:rFonts w:ascii="Times New Roman" w:hAnsi="Times New Roman" w:cs="Times New Roman"/>
          <w:sz w:val="28"/>
          <w:szCs w:val="28"/>
        </w:rPr>
        <w:t xml:space="preserve"> дня увольнения с муниципальной службы;</w:t>
      </w:r>
    </w:p>
    <w:p w:rsidR="004D4288" w:rsidRPr="00AE2FCF" w:rsidRDefault="004D4288" w:rsidP="004D42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3"/>
      <w:bookmarkEnd w:id="7"/>
      <w:r w:rsidRPr="00AE2FCF">
        <w:rPr>
          <w:rFonts w:ascii="Times New Roman" w:hAnsi="Times New Roman" w:cs="Times New Roman"/>
          <w:sz w:val="28"/>
          <w:szCs w:val="28"/>
        </w:rPr>
        <w:lastRenderedPageBreak/>
        <w:t>2) заявление муниципального служащего, руководителя муниципального учреждения о невозможности по объективным причинам представить сведения о доходах, расходах об имуществе и обязательствах имущественного характера своих супруги (супруга) и несовершеннолетних детей;</w:t>
      </w:r>
    </w:p>
    <w:p w:rsidR="004D4288" w:rsidRPr="00AE2FCF" w:rsidRDefault="004D4288" w:rsidP="004D42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4"/>
      <w:bookmarkEnd w:id="8"/>
      <w:r w:rsidRPr="00AE2FCF">
        <w:rPr>
          <w:rFonts w:ascii="Times New Roman" w:hAnsi="Times New Roman" w:cs="Times New Roman"/>
          <w:sz w:val="28"/>
          <w:szCs w:val="28"/>
        </w:rPr>
        <w:t>3) уведомление муниципального служащего, руководителя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D4288" w:rsidRPr="00AE2FCF" w:rsidRDefault="004D4288" w:rsidP="004D42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5"/>
      <w:bookmarkEnd w:id="9"/>
      <w:r w:rsidRPr="00AE2FCF">
        <w:rPr>
          <w:rFonts w:ascii="Times New Roman" w:hAnsi="Times New Roman" w:cs="Times New Roman"/>
          <w:sz w:val="28"/>
          <w:szCs w:val="28"/>
        </w:rPr>
        <w:t xml:space="preserve">13.3. Представление Губернатором Ростовской области или уполномоченным им должностным лицом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8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 "О </w:t>
      </w:r>
      <w:proofErr w:type="gramStart"/>
      <w:r w:rsidRPr="00AE2FC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E2FC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доходам".</w:t>
      </w:r>
    </w:p>
    <w:p w:rsidR="004D4288" w:rsidRPr="00AE2FCF" w:rsidRDefault="004D4288" w:rsidP="004D42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7"/>
      <w:bookmarkEnd w:id="10"/>
      <w:r w:rsidRPr="00AE2FCF">
        <w:rPr>
          <w:rFonts w:ascii="Times New Roman" w:hAnsi="Times New Roman" w:cs="Times New Roman"/>
          <w:sz w:val="28"/>
          <w:szCs w:val="28"/>
        </w:rPr>
        <w:t xml:space="preserve">13.4. Поступившее в соответствии с </w:t>
      </w:r>
      <w:hyperlink r:id="rId19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 в Администрацию </w:t>
      </w:r>
      <w:proofErr w:type="spellStart"/>
      <w:r w:rsidR="00E94802" w:rsidRPr="006E443E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E94802" w:rsidRPr="006E443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E94802" w:rsidRPr="00AE2FCF">
        <w:rPr>
          <w:rFonts w:ascii="Times New Roman" w:hAnsi="Times New Roman" w:cs="Times New Roman"/>
          <w:sz w:val="28"/>
          <w:szCs w:val="28"/>
        </w:rPr>
        <w:t xml:space="preserve"> </w:t>
      </w:r>
      <w:r w:rsidRPr="00AE2FCF">
        <w:rPr>
          <w:rFonts w:ascii="Times New Roman" w:hAnsi="Times New Roman" w:cs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="00E94802" w:rsidRPr="006E443E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E94802" w:rsidRPr="006E443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E2FCF">
        <w:rPr>
          <w:rFonts w:ascii="Times New Roman" w:hAnsi="Times New Roman" w:cs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</w:t>
      </w:r>
      <w:proofErr w:type="gramStart"/>
      <w:r w:rsidRPr="00AE2F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E2F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2FC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AE2FCF">
        <w:rPr>
          <w:rFonts w:ascii="Times New Roman" w:hAnsi="Times New Roman" w:cs="Times New Roman"/>
          <w:sz w:val="28"/>
          <w:szCs w:val="28"/>
        </w:rPr>
        <w:t xml:space="preserve"> должностные (</w:t>
      </w:r>
      <w:proofErr w:type="gramStart"/>
      <w:r w:rsidRPr="00AE2FCF">
        <w:rPr>
          <w:rFonts w:ascii="Times New Roman" w:hAnsi="Times New Roman" w:cs="Times New Roman"/>
          <w:sz w:val="28"/>
          <w:szCs w:val="28"/>
        </w:rPr>
        <w:t>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</w:t>
      </w:r>
      <w:proofErr w:type="gramEnd"/>
      <w:r w:rsidRPr="00AE2FCF">
        <w:rPr>
          <w:rFonts w:ascii="Times New Roman" w:hAnsi="Times New Roman" w:cs="Times New Roman"/>
          <w:sz w:val="28"/>
          <w:szCs w:val="28"/>
        </w:rPr>
        <w:t xml:space="preserve"> комиссией не рассматривался.</w:t>
      </w:r>
    </w:p>
    <w:p w:rsidR="004D4288" w:rsidRPr="00AE2FCF" w:rsidRDefault="004D4288" w:rsidP="004D42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8"/>
      <w:bookmarkEnd w:id="11"/>
      <w:r w:rsidRPr="00AE2FCF">
        <w:rPr>
          <w:rFonts w:ascii="Times New Roman" w:hAnsi="Times New Roman" w:cs="Times New Roman"/>
          <w:sz w:val="28"/>
          <w:szCs w:val="28"/>
        </w:rPr>
        <w:t xml:space="preserve">13.5. Представление главы Администрации или любого члена комиссии, касающееся обеспечения соблюдения муниципальным служащим, руководителем организации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="00E94802" w:rsidRPr="006E443E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E94802" w:rsidRPr="006E443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E94802" w:rsidRPr="00AE2FCF">
        <w:rPr>
          <w:rFonts w:ascii="Times New Roman" w:hAnsi="Times New Roman" w:cs="Times New Roman"/>
          <w:sz w:val="28"/>
          <w:szCs w:val="28"/>
        </w:rPr>
        <w:t xml:space="preserve"> </w:t>
      </w:r>
      <w:r w:rsidRPr="00AE2FCF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4D4288" w:rsidRPr="00AE2FCF" w:rsidRDefault="004D4288" w:rsidP="004D42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09"/>
      <w:bookmarkEnd w:id="12"/>
      <w:r w:rsidRPr="00AE2FCF">
        <w:rPr>
          <w:rFonts w:ascii="Times New Roman" w:hAnsi="Times New Roman" w:cs="Times New Roman"/>
          <w:sz w:val="28"/>
          <w:szCs w:val="28"/>
        </w:rPr>
        <w:t xml:space="preserve">13.6. </w:t>
      </w:r>
      <w:proofErr w:type="gramStart"/>
      <w:r w:rsidRPr="00AE2FCF">
        <w:rPr>
          <w:rFonts w:ascii="Times New Roman" w:hAnsi="Times New Roman" w:cs="Times New Roman"/>
          <w:sz w:val="28"/>
          <w:szCs w:val="28"/>
        </w:rPr>
        <w:t xml:space="preserve">Представление главой Администрации в соответствии с </w:t>
      </w:r>
      <w:hyperlink r:id="rId20" w:history="1">
        <w:r w:rsidR="00EF457A" w:rsidRPr="00EF457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EF457A" w:rsidRPr="00EF457A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Ростовской области, и лицами, замещающими эти должности (далее - Положение о проверке), утвержденным постановлением Правительств</w:t>
      </w:r>
      <w:r w:rsidR="00EF457A">
        <w:rPr>
          <w:rFonts w:ascii="Times New Roman" w:hAnsi="Times New Roman" w:cs="Times New Roman"/>
          <w:sz w:val="28"/>
          <w:szCs w:val="28"/>
        </w:rPr>
        <w:t>а</w:t>
      </w:r>
      <w:r w:rsidR="00EF457A" w:rsidRPr="00EF457A">
        <w:rPr>
          <w:rFonts w:ascii="Times New Roman" w:hAnsi="Times New Roman" w:cs="Times New Roman"/>
          <w:sz w:val="28"/>
          <w:szCs w:val="28"/>
        </w:rPr>
        <w:t xml:space="preserve"> </w:t>
      </w:r>
      <w:r w:rsidR="00EF457A" w:rsidRPr="00EF457A">
        <w:rPr>
          <w:rFonts w:ascii="Times New Roman" w:hAnsi="Times New Roman" w:cs="Times New Roman"/>
          <w:sz w:val="28"/>
          <w:szCs w:val="28"/>
        </w:rPr>
        <w:lastRenderedPageBreak/>
        <w:t>Ростовской области от 17.05.2013 N 291</w:t>
      </w:r>
      <w:r w:rsidRPr="00AE2FCF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 о представлении руководителем муниципального учреждения недостоверных или</w:t>
      </w:r>
      <w:proofErr w:type="gramEnd"/>
      <w:r w:rsidRPr="00AE2FCF">
        <w:rPr>
          <w:rFonts w:ascii="Times New Roman" w:hAnsi="Times New Roman" w:cs="Times New Roman"/>
          <w:sz w:val="28"/>
          <w:szCs w:val="28"/>
        </w:rPr>
        <w:t xml:space="preserve"> неполных сведений.</w:t>
      </w:r>
    </w:p>
    <w:p w:rsidR="004D4288" w:rsidRDefault="004D4288" w:rsidP="004D42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0"/>
      <w:bookmarkEnd w:id="13"/>
      <w:r w:rsidRPr="00AE2FCF">
        <w:rPr>
          <w:rFonts w:ascii="Times New Roman" w:hAnsi="Times New Roman" w:cs="Times New Roman"/>
          <w:sz w:val="28"/>
          <w:szCs w:val="28"/>
        </w:rPr>
        <w:t>13.7. Уведомление от муниципального служащего, руководителя организации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E33892" w:rsidRPr="00AE2FCF" w:rsidRDefault="00E33892" w:rsidP="00E33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33892" w:rsidRPr="00AE2FCF" w:rsidRDefault="00E33892" w:rsidP="00E33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3"/>
      <w:bookmarkEnd w:id="14"/>
      <w:r w:rsidRPr="00AE2FCF">
        <w:rPr>
          <w:rFonts w:ascii="Times New Roman" w:hAnsi="Times New Roman" w:cs="Times New Roman"/>
          <w:sz w:val="28"/>
          <w:szCs w:val="28"/>
        </w:rPr>
        <w:t xml:space="preserve">15. Обращение, указанное в </w:t>
      </w:r>
      <w:hyperlink w:anchor="P102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13.2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раздела, подается гражданином, замещавшим должность муниципальной службы в Администрации </w:t>
      </w:r>
      <w:proofErr w:type="spellStart"/>
      <w:r w:rsidRPr="006E443E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6E443E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E2FCF">
        <w:rPr>
          <w:rFonts w:ascii="Times New Roman" w:hAnsi="Times New Roman" w:cs="Times New Roman"/>
          <w:sz w:val="28"/>
          <w:szCs w:val="28"/>
        </w:rPr>
        <w:t xml:space="preserve">, </w:t>
      </w:r>
      <w:r w:rsidR="008636F4">
        <w:rPr>
          <w:rFonts w:ascii="Times New Roman" w:hAnsi="Times New Roman" w:cs="Times New Roman"/>
          <w:sz w:val="28"/>
          <w:szCs w:val="28"/>
        </w:rPr>
        <w:t>на имя главы</w:t>
      </w:r>
      <w:r w:rsidRPr="00AE2FCF">
        <w:rPr>
          <w:rFonts w:ascii="Times New Roman" w:hAnsi="Times New Roman" w:cs="Times New Roman"/>
          <w:sz w:val="28"/>
          <w:szCs w:val="28"/>
        </w:rPr>
        <w:t xml:space="preserve"> Администрации. </w:t>
      </w:r>
      <w:proofErr w:type="gramStart"/>
      <w:r w:rsidRPr="00AE2FCF">
        <w:rPr>
          <w:rFonts w:ascii="Times New Roman" w:hAnsi="Times New Roman" w:cs="Times New Roman"/>
          <w:sz w:val="28"/>
          <w:szCs w:val="28"/>
        </w:rPr>
        <w:t>В обращении указыва</w:t>
      </w:r>
      <w:r w:rsidR="008636F4">
        <w:rPr>
          <w:rFonts w:ascii="Times New Roman" w:hAnsi="Times New Roman" w:cs="Times New Roman"/>
          <w:sz w:val="28"/>
          <w:szCs w:val="28"/>
        </w:rPr>
        <w:t>е</w:t>
      </w:r>
      <w:r w:rsidRPr="00AE2FCF">
        <w:rPr>
          <w:rFonts w:ascii="Times New Roman" w:hAnsi="Times New Roman" w:cs="Times New Roman"/>
          <w:sz w:val="28"/>
          <w:szCs w:val="28"/>
        </w:rPr>
        <w:t>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AE2FCF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E33892" w:rsidRPr="00AE2FCF" w:rsidRDefault="00BC15D3" w:rsidP="00E33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5D3">
        <w:rPr>
          <w:rFonts w:ascii="Times New Roman" w:hAnsi="Times New Roman" w:cs="Times New Roman"/>
          <w:sz w:val="28"/>
          <w:szCs w:val="28"/>
        </w:rPr>
        <w:t xml:space="preserve">Главный специалист-юрист Администрации </w:t>
      </w:r>
      <w:proofErr w:type="spellStart"/>
      <w:r w:rsidRPr="00BC15D3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Pr="00BC15D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E33892" w:rsidRPr="00AE2FCF">
        <w:rPr>
          <w:rFonts w:ascii="Times New Roman" w:hAnsi="Times New Roman" w:cs="Times New Roman"/>
          <w:sz w:val="28"/>
          <w:szCs w:val="28"/>
        </w:rPr>
        <w:t xml:space="preserve"> осуществляет рассмотрение обращения, по результатам которого выносит мотивированное заключение по существу обращения с учетом требований </w:t>
      </w:r>
      <w:hyperlink r:id="rId21">
        <w:r w:rsidR="00E33892" w:rsidRPr="00AE2FCF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="00E33892" w:rsidRPr="00AE2FCF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 Обращение, мотивированное заключение и другие материалы представляются председателю Комиссии в порядке и сроки, предусмотренные </w:t>
      </w:r>
      <w:hyperlink w:anchor="P119">
        <w:r w:rsidR="00E33892" w:rsidRPr="00AE2FCF">
          <w:rPr>
            <w:rFonts w:ascii="Times New Roman" w:hAnsi="Times New Roman" w:cs="Times New Roman"/>
            <w:color w:val="0000FF"/>
            <w:sz w:val="28"/>
            <w:szCs w:val="28"/>
          </w:rPr>
          <w:t>пунктом 19</w:t>
        </w:r>
      </w:hyperlink>
      <w:r w:rsidR="00E33892" w:rsidRPr="00AE2FCF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E33892" w:rsidRPr="00AE2FCF" w:rsidRDefault="00E33892" w:rsidP="00E33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16. Обращение, указанное в </w:t>
      </w:r>
      <w:hyperlink w:anchor="P102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13.2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раздела,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33892" w:rsidRPr="00AE2FCF" w:rsidRDefault="00E33892" w:rsidP="00E33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16"/>
      <w:bookmarkEnd w:id="15"/>
      <w:r w:rsidRPr="00AE2FCF">
        <w:rPr>
          <w:rFonts w:ascii="Times New Roman" w:hAnsi="Times New Roman" w:cs="Times New Roman"/>
          <w:sz w:val="28"/>
          <w:szCs w:val="28"/>
        </w:rPr>
        <w:t xml:space="preserve">17. Уведомление, указанное в </w:t>
      </w:r>
      <w:hyperlink w:anchor="P107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пункте 13.4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раздела, рассматривается </w:t>
      </w:r>
      <w:r w:rsidR="00BC15D3">
        <w:rPr>
          <w:rFonts w:ascii="Times New Roman" w:hAnsi="Times New Roman" w:cs="Times New Roman"/>
          <w:sz w:val="28"/>
          <w:szCs w:val="28"/>
        </w:rPr>
        <w:t>г</w:t>
      </w:r>
      <w:r w:rsidR="00BC15D3" w:rsidRPr="00BC15D3">
        <w:rPr>
          <w:rFonts w:ascii="Times New Roman" w:hAnsi="Times New Roman" w:cs="Times New Roman"/>
          <w:sz w:val="28"/>
          <w:szCs w:val="28"/>
        </w:rPr>
        <w:t xml:space="preserve">лавным специалистом-юристом Администрации </w:t>
      </w:r>
      <w:proofErr w:type="spellStart"/>
      <w:r w:rsidR="00BC15D3" w:rsidRPr="00BC15D3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BC15D3" w:rsidRPr="00BC15D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E2FCF">
        <w:rPr>
          <w:rFonts w:ascii="Times New Roman" w:hAnsi="Times New Roman" w:cs="Times New Roman"/>
          <w:sz w:val="28"/>
          <w:szCs w:val="28"/>
        </w:rPr>
        <w:t xml:space="preserve">, который выносит мотивированное заключение о соблюдении гражданином, замещавшим должность муниципальной службы в органе местного самоуправления, требований </w:t>
      </w:r>
      <w:hyperlink r:id="rId22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AE2FCF">
        <w:rPr>
          <w:rFonts w:ascii="Times New Roman" w:hAnsi="Times New Roman" w:cs="Times New Roman"/>
          <w:sz w:val="28"/>
          <w:szCs w:val="28"/>
        </w:rPr>
        <w:lastRenderedPageBreak/>
        <w:t>25.12.2008 N 273-ФЗ "О противодействии коррупции".</w:t>
      </w:r>
    </w:p>
    <w:p w:rsidR="00E33892" w:rsidRPr="00AE2FCF" w:rsidRDefault="00E33892" w:rsidP="00E33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7"/>
      <w:bookmarkEnd w:id="16"/>
      <w:r w:rsidRPr="00AE2FCF">
        <w:rPr>
          <w:rFonts w:ascii="Times New Roman" w:hAnsi="Times New Roman" w:cs="Times New Roman"/>
          <w:sz w:val="28"/>
          <w:szCs w:val="28"/>
        </w:rPr>
        <w:t xml:space="preserve">18. Уведомления, указанные в </w:t>
      </w:r>
      <w:hyperlink w:anchor="P104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подпункте 3 пункта 13.2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0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пункте 13.7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</w:t>
      </w:r>
      <w:r w:rsidR="00BC15D3">
        <w:rPr>
          <w:rFonts w:ascii="Times New Roman" w:hAnsi="Times New Roman" w:cs="Times New Roman"/>
          <w:sz w:val="28"/>
          <w:szCs w:val="28"/>
        </w:rPr>
        <w:t>г</w:t>
      </w:r>
      <w:r w:rsidR="00BC15D3" w:rsidRPr="00BC15D3">
        <w:rPr>
          <w:rFonts w:ascii="Times New Roman" w:hAnsi="Times New Roman" w:cs="Times New Roman"/>
          <w:sz w:val="28"/>
          <w:szCs w:val="28"/>
        </w:rPr>
        <w:t xml:space="preserve">лавным специалистом-юристом Администрации </w:t>
      </w:r>
      <w:proofErr w:type="spellStart"/>
      <w:r w:rsidR="00BC15D3" w:rsidRPr="00BC15D3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BC15D3" w:rsidRPr="00BC15D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E2FCF">
        <w:rPr>
          <w:rFonts w:ascii="Times New Roman" w:hAnsi="Times New Roman" w:cs="Times New Roman"/>
          <w:sz w:val="28"/>
          <w:szCs w:val="28"/>
        </w:rPr>
        <w:t>, котор</w:t>
      </w:r>
      <w:r w:rsidR="00BC15D3">
        <w:rPr>
          <w:rFonts w:ascii="Times New Roman" w:hAnsi="Times New Roman" w:cs="Times New Roman"/>
          <w:sz w:val="28"/>
          <w:szCs w:val="28"/>
        </w:rPr>
        <w:t>ый</w:t>
      </w:r>
      <w:r w:rsidRPr="00AE2FCF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мотивированных заключений по результатам рассмотрения уведомлений.</w:t>
      </w:r>
    </w:p>
    <w:p w:rsidR="00E33892" w:rsidRPr="00AE2FCF" w:rsidRDefault="00E33892" w:rsidP="00475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7" w:name="P119"/>
      <w:bookmarkEnd w:id="17"/>
      <w:r w:rsidRPr="00AE2FCF">
        <w:rPr>
          <w:rFonts w:ascii="Times New Roman" w:hAnsi="Times New Roman"/>
          <w:sz w:val="28"/>
          <w:szCs w:val="28"/>
        </w:rPr>
        <w:t xml:space="preserve">19. </w:t>
      </w:r>
      <w:proofErr w:type="gramStart"/>
      <w:r w:rsidRPr="00AE2FCF">
        <w:rPr>
          <w:rFonts w:ascii="Times New Roman" w:hAnsi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102">
        <w:r w:rsidRPr="00AE2FCF">
          <w:rPr>
            <w:rFonts w:ascii="Times New Roman" w:hAnsi="Times New Roman"/>
            <w:color w:val="0000FF"/>
            <w:sz w:val="28"/>
            <w:szCs w:val="28"/>
          </w:rPr>
          <w:t>подпункте 1 пункта 13.2</w:t>
        </w:r>
      </w:hyperlink>
      <w:r w:rsidRPr="00AE2FCF">
        <w:rPr>
          <w:rFonts w:ascii="Times New Roman" w:hAnsi="Times New Roman"/>
          <w:sz w:val="28"/>
          <w:szCs w:val="28"/>
        </w:rPr>
        <w:t xml:space="preserve"> настоящего раздела, или уведомлений, указанных в </w:t>
      </w:r>
      <w:hyperlink w:anchor="P104">
        <w:r w:rsidRPr="00AE2FCF">
          <w:rPr>
            <w:rFonts w:ascii="Times New Roman" w:hAnsi="Times New Roman"/>
            <w:color w:val="0000FF"/>
            <w:sz w:val="28"/>
            <w:szCs w:val="28"/>
          </w:rPr>
          <w:t>подпункте 3 пункта 13.2</w:t>
        </w:r>
      </w:hyperlink>
      <w:r w:rsidRPr="00AE2FCF">
        <w:rPr>
          <w:rFonts w:ascii="Times New Roman" w:hAnsi="Times New Roman"/>
          <w:sz w:val="28"/>
          <w:szCs w:val="28"/>
        </w:rPr>
        <w:t xml:space="preserve">, </w:t>
      </w:r>
      <w:hyperlink w:anchor="P107">
        <w:r w:rsidRPr="00AE2FCF">
          <w:rPr>
            <w:rFonts w:ascii="Times New Roman" w:hAnsi="Times New Roman"/>
            <w:color w:val="0000FF"/>
            <w:sz w:val="28"/>
            <w:szCs w:val="28"/>
          </w:rPr>
          <w:t>пунктах 13.4</w:t>
        </w:r>
      </w:hyperlink>
      <w:r w:rsidRPr="00AE2FCF">
        <w:rPr>
          <w:rFonts w:ascii="Times New Roman" w:hAnsi="Times New Roman"/>
          <w:sz w:val="28"/>
          <w:szCs w:val="28"/>
        </w:rPr>
        <w:t xml:space="preserve"> и </w:t>
      </w:r>
      <w:hyperlink w:anchor="P110">
        <w:r w:rsidRPr="00AE2FCF">
          <w:rPr>
            <w:rFonts w:ascii="Times New Roman" w:hAnsi="Times New Roman"/>
            <w:color w:val="0000FF"/>
            <w:sz w:val="28"/>
            <w:szCs w:val="28"/>
          </w:rPr>
          <w:t>13.7</w:t>
        </w:r>
      </w:hyperlink>
      <w:r w:rsidRPr="00AE2FCF">
        <w:rPr>
          <w:rFonts w:ascii="Times New Roman" w:hAnsi="Times New Roman"/>
          <w:sz w:val="28"/>
          <w:szCs w:val="28"/>
        </w:rPr>
        <w:t xml:space="preserve"> настоящего раздела, </w:t>
      </w:r>
      <w:r w:rsidR="00BC15D3">
        <w:rPr>
          <w:rFonts w:ascii="Times New Roman" w:hAnsi="Times New Roman"/>
          <w:sz w:val="28"/>
          <w:szCs w:val="28"/>
        </w:rPr>
        <w:t>г</w:t>
      </w:r>
      <w:r w:rsidR="00BC15D3" w:rsidRPr="00BC15D3">
        <w:rPr>
          <w:rFonts w:ascii="Times New Roman" w:hAnsi="Times New Roman"/>
          <w:sz w:val="28"/>
          <w:szCs w:val="28"/>
        </w:rPr>
        <w:t>лавны</w:t>
      </w:r>
      <w:r w:rsidR="00BC15D3">
        <w:rPr>
          <w:rFonts w:ascii="Times New Roman" w:hAnsi="Times New Roman"/>
          <w:sz w:val="28"/>
          <w:szCs w:val="28"/>
        </w:rPr>
        <w:t>й</w:t>
      </w:r>
      <w:r w:rsidR="00BC15D3" w:rsidRPr="00BC15D3">
        <w:rPr>
          <w:rFonts w:ascii="Times New Roman" w:hAnsi="Times New Roman"/>
          <w:sz w:val="28"/>
          <w:szCs w:val="28"/>
        </w:rPr>
        <w:t xml:space="preserve"> специалист-юрист Администрации </w:t>
      </w:r>
      <w:proofErr w:type="spellStart"/>
      <w:r w:rsidR="00BC15D3" w:rsidRPr="00BC15D3">
        <w:rPr>
          <w:rFonts w:ascii="Times New Roman" w:hAnsi="Times New Roman"/>
          <w:sz w:val="28"/>
          <w:szCs w:val="28"/>
        </w:rPr>
        <w:t>Зерноградского</w:t>
      </w:r>
      <w:proofErr w:type="spellEnd"/>
      <w:r w:rsidR="00BC15D3" w:rsidRPr="00BC15D3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AE2FCF">
        <w:rPr>
          <w:rFonts w:ascii="Times New Roman" w:hAnsi="Times New Roman"/>
          <w:sz w:val="28"/>
          <w:szCs w:val="28"/>
        </w:rPr>
        <w:t xml:space="preserve"> име</w:t>
      </w:r>
      <w:r w:rsidR="000003A6">
        <w:rPr>
          <w:rFonts w:ascii="Times New Roman" w:hAnsi="Times New Roman"/>
          <w:sz w:val="28"/>
          <w:szCs w:val="28"/>
        </w:rPr>
        <w:t>е</w:t>
      </w:r>
      <w:r w:rsidRPr="00AE2FCF">
        <w:rPr>
          <w:rFonts w:ascii="Times New Roman" w:hAnsi="Times New Roman"/>
          <w:sz w:val="28"/>
          <w:szCs w:val="28"/>
        </w:rPr>
        <w:t xml:space="preserve">т право проводить собеседование с </w:t>
      </w:r>
      <w:r w:rsidR="00475BDE" w:rsidRPr="00AE2FCF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475BDE">
        <w:rPr>
          <w:rFonts w:ascii="Times New Roman" w:hAnsi="Times New Roman"/>
          <w:sz w:val="28"/>
          <w:szCs w:val="28"/>
        </w:rPr>
        <w:t>(</w:t>
      </w:r>
      <w:r w:rsidRPr="00AE2FCF">
        <w:rPr>
          <w:rFonts w:ascii="Times New Roman" w:hAnsi="Times New Roman"/>
          <w:sz w:val="28"/>
          <w:szCs w:val="28"/>
        </w:rPr>
        <w:t>гражданином</w:t>
      </w:r>
      <w:r w:rsidR="00475BDE">
        <w:rPr>
          <w:rFonts w:ascii="Times New Roman" w:hAnsi="Times New Roman"/>
          <w:sz w:val="28"/>
          <w:szCs w:val="28"/>
        </w:rPr>
        <w:t>, работником учреждения),</w:t>
      </w:r>
      <w:r w:rsidRPr="00AE2FCF">
        <w:rPr>
          <w:rFonts w:ascii="Times New Roman" w:hAnsi="Times New Roman"/>
          <w:sz w:val="28"/>
          <w:szCs w:val="28"/>
        </w:rPr>
        <w:t xml:space="preserve"> представившим обращение (уведомление), получать от него письменные пояснения, направлять в установленном порядке запросы в</w:t>
      </w:r>
      <w:proofErr w:type="gramEnd"/>
      <w:r w:rsidRPr="00AE2FCF">
        <w:rPr>
          <w:rFonts w:ascii="Times New Roman" w:hAnsi="Times New Roman"/>
          <w:sz w:val="28"/>
          <w:szCs w:val="28"/>
        </w:rPr>
        <w:t xml:space="preserve">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(уведомления) представляются председателю Комиссии. В случае направления запросов обращение (уведомление), а также заключение и другие материалы представляются председателю Комиссии в течение 45 дней со дня поступления обращения (уведомления). Указанный срок может быть продлен, но не более чем на 30 дней.</w:t>
      </w:r>
    </w:p>
    <w:p w:rsidR="00E33892" w:rsidRPr="00AE2FCF" w:rsidRDefault="00E33892" w:rsidP="00E33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20. Мотивированные заключения, предусмотренные </w:t>
      </w:r>
      <w:hyperlink w:anchor="P113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пунктами 15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6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7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раздела, должны содержать:</w:t>
      </w:r>
    </w:p>
    <w:p w:rsidR="00E33892" w:rsidRPr="00AE2FCF" w:rsidRDefault="00E33892" w:rsidP="00E33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1) информацию, изложенную в обращениях (уведомлениях), указанных в </w:t>
      </w:r>
      <w:hyperlink w:anchor="P102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4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3 пункта 13.2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7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пункте 13.4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E33892" w:rsidRPr="00AE2FCF" w:rsidRDefault="00E33892" w:rsidP="00E33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33892" w:rsidRPr="00AE2FCF" w:rsidRDefault="00E33892" w:rsidP="00E338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3) мотивированный вывод по результатам предварительного рассмотрения обращений или уведомлений, указанных в </w:t>
      </w:r>
      <w:hyperlink w:anchor="P102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подпунктах 1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4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3 пункта 13.2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7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пунктах 13.4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0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13.7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раздела, а также рекомендации для принятия одного из решений в соответствии с </w:t>
      </w:r>
      <w:hyperlink w:anchor="P146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пунктами 30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3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32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3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35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0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37.1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21. Общее руководство деятельностью Комиссии осуществляет ее председатель, который председательствует на заседаниях комиссии, устанавливает дату, время и место проведения заседаний комиссии, осуществляет </w:t>
      </w:r>
      <w:proofErr w:type="gramStart"/>
      <w:r w:rsidRPr="00AE2F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2FCF">
        <w:rPr>
          <w:rFonts w:ascii="Times New Roman" w:hAnsi="Times New Roman" w:cs="Times New Roman"/>
          <w:sz w:val="28"/>
          <w:szCs w:val="28"/>
        </w:rPr>
        <w:t xml:space="preserve"> работой комиссии и реализацией принятых решений. При поступлении информации, содержащей основания для проведения заседания комиссии, </w:t>
      </w:r>
      <w:r w:rsidRPr="00AE2FCF"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Комиссии: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30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пунктами 22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1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2) организует ознакомление муниципального служащего, руководителя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</w:t>
      </w:r>
      <w:r w:rsidR="008F7042">
        <w:rPr>
          <w:rFonts w:ascii="Times New Roman" w:hAnsi="Times New Roman" w:cs="Times New Roman"/>
          <w:sz w:val="28"/>
          <w:szCs w:val="28"/>
        </w:rPr>
        <w:t>ю</w:t>
      </w:r>
      <w:r w:rsidRPr="00AE2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042" w:rsidRPr="00BC15D3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8F7042" w:rsidRPr="00BC15D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E2FCF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3) рассматривает ходатайства о приглашении на заседание Комиссии лиц, указанных в </w:t>
      </w:r>
      <w:hyperlink w:anchor="P83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подпункте 8.2 пункта 8 раздела 2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30"/>
      <w:bookmarkEnd w:id="18"/>
      <w:r w:rsidRPr="00AE2FCF">
        <w:rPr>
          <w:rFonts w:ascii="Times New Roman" w:hAnsi="Times New Roman" w:cs="Times New Roman"/>
          <w:sz w:val="28"/>
          <w:szCs w:val="28"/>
        </w:rPr>
        <w:t xml:space="preserve">22. Заседание Комиссии по рассмотрению заявления, указанного в </w:t>
      </w:r>
      <w:hyperlink w:anchor="P103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подпункте 2 пункта 13.2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раздела,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31"/>
      <w:bookmarkEnd w:id="19"/>
      <w:r w:rsidRPr="00AE2FCF">
        <w:rPr>
          <w:rFonts w:ascii="Times New Roman" w:hAnsi="Times New Roman" w:cs="Times New Roman"/>
          <w:sz w:val="28"/>
          <w:szCs w:val="28"/>
        </w:rPr>
        <w:t xml:space="preserve">23. Уведомления, указанные в </w:t>
      </w:r>
      <w:hyperlink w:anchor="P107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пунктах 13.4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0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13.7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24. Заседание Комиссии проводится, как правило, в присутствии муниципального служащего, руководителя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="007665BB" w:rsidRPr="00BC15D3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7665BB" w:rsidRPr="00BC15D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E2FCF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муниципальный служащий, руководитель организации или гражданин указывает в обращении, заявлении или уведомлении, </w:t>
      </w:r>
      <w:proofErr w:type="gramStart"/>
      <w:r w:rsidRPr="00AE2FCF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AE2FC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101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пунктами 13.2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0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13.7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25. Заседания Комиссии могут проводиться в отсутствие муниципального служащего, руководителя организации или гражданина в случае: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1) если в обращении, заявлении или уведомлении, </w:t>
      </w:r>
      <w:proofErr w:type="gramStart"/>
      <w:r w:rsidRPr="00AE2FCF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AE2FC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1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пунктом 13.2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раздела, не содержится указания о намерении муниципального служащего, руководителя организации или гражданина лично присутствовать на заседании комиссии;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lastRenderedPageBreak/>
        <w:t>2) если муниципальный служащий, руководитель организации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26. На заседании Комиссии заслушиваются пояснения муниципального служащего, руководителя организации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40"/>
      <w:bookmarkEnd w:id="20"/>
      <w:r w:rsidRPr="00AE2FCF">
        <w:rPr>
          <w:rFonts w:ascii="Times New Roman" w:hAnsi="Times New Roman" w:cs="Times New Roman"/>
          <w:sz w:val="28"/>
          <w:szCs w:val="28"/>
        </w:rPr>
        <w:t xml:space="preserve">28. По итогам рассмотрения вопроса, указанного в </w:t>
      </w:r>
      <w:hyperlink w:anchor="P99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13.1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раздела, Комиссия принимает одно из следующих решений: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1) установить, что сведения, представленные муниципальным служащим в соответствии с </w:t>
      </w:r>
      <w:hyperlink r:id="rId23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подпунктом 1.1 пункта 1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Порядка проверки, являются достоверными и полными;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2) установить, что сведения, представленные муниципальным служащим в соответствии с </w:t>
      </w:r>
      <w:hyperlink r:id="rId24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подпунктом 1.1 пункта 1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Порядка проверки, являются недостоверными и (или) неполными. В этом случае Комиссия рекомендует главе Администрации </w:t>
      </w:r>
      <w:proofErr w:type="spellStart"/>
      <w:r w:rsidR="008F7042" w:rsidRPr="00BC15D3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8F7042" w:rsidRPr="00BC15D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8F7042" w:rsidRPr="00AE2FCF">
        <w:rPr>
          <w:rFonts w:ascii="Times New Roman" w:hAnsi="Times New Roman" w:cs="Times New Roman"/>
          <w:sz w:val="28"/>
          <w:szCs w:val="28"/>
        </w:rPr>
        <w:t xml:space="preserve"> </w:t>
      </w:r>
      <w:r w:rsidRPr="00AE2FCF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 в соответствии с нормативными правовыми актами Российской Федерации.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w:anchor="P100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подпункте 2 пункта 13.1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раздела, Комиссия принимает одно из следующих решений: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proofErr w:type="spellStart"/>
      <w:r w:rsidR="009317EA" w:rsidRPr="00BC15D3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9317EA" w:rsidRPr="00BC15D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9317EA" w:rsidRPr="00AE2FCF">
        <w:rPr>
          <w:rFonts w:ascii="Times New Roman" w:hAnsi="Times New Roman" w:cs="Times New Roman"/>
          <w:sz w:val="28"/>
          <w:szCs w:val="28"/>
        </w:rPr>
        <w:t xml:space="preserve"> </w:t>
      </w:r>
      <w:r w:rsidRPr="00AE2FCF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 в соответствии с нормативными правовыми актами Российской Федерации.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46"/>
      <w:bookmarkEnd w:id="21"/>
      <w:r w:rsidRPr="00AE2FCF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hyperlink w:anchor="P102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13.2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раздела, Комиссия принимает одно из следующих решений: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lastRenderedPageBreak/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w:anchor="P103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подпункте 2 пункта 13.2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раздела, Комиссия принимает одно из следующих решений: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1) признать, что причина непредставления муниципальным служащим, руководителем муниципального учреждения сведений о доходах, расходах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2) признать, что причина непредставления муниципальным служащим, руководителем муниципального учреждения сведений о доходах, расходах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служащему, руководителю муниципального учреждения принять меры по представлению указанных сведений;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3) признать, что причина непредставления муниципальным служащим, руководителем муниципального учреждения сведений о доходах, расходах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proofErr w:type="spellStart"/>
      <w:r w:rsidR="009317EA" w:rsidRPr="00BC15D3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9317EA" w:rsidRPr="00BC15D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9317EA" w:rsidRPr="00AE2FCF">
        <w:rPr>
          <w:rFonts w:ascii="Times New Roman" w:hAnsi="Times New Roman" w:cs="Times New Roman"/>
          <w:sz w:val="28"/>
          <w:szCs w:val="28"/>
        </w:rPr>
        <w:t xml:space="preserve"> </w:t>
      </w:r>
      <w:r w:rsidRPr="00AE2FCF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 в соответствии с нормативными правовыми актами Российской Федерации.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53"/>
      <w:bookmarkEnd w:id="22"/>
      <w:r w:rsidRPr="00AE2FCF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</w:t>
      </w:r>
      <w:hyperlink w:anchor="P104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подпункте 3 пункта 13.2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раздела, Комиссия принимает одно из следующих решений: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служащим, руководителем организации должностных обязанностей конфликт интересов отсутствует;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муниципальным служащим, руководителем организации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Pr="00AE2FCF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муниципальному служащему, руководителю организации и (или) главе Администрации </w:t>
      </w:r>
      <w:proofErr w:type="spellStart"/>
      <w:r w:rsidR="009317EA" w:rsidRPr="00BC15D3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9317EA" w:rsidRPr="00BC15D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9317EA" w:rsidRPr="00AE2FCF">
        <w:rPr>
          <w:rFonts w:ascii="Times New Roman" w:hAnsi="Times New Roman" w:cs="Times New Roman"/>
          <w:sz w:val="28"/>
          <w:szCs w:val="28"/>
        </w:rPr>
        <w:t xml:space="preserve"> </w:t>
      </w:r>
      <w:r w:rsidRPr="00AE2FCF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3) признать, что муниципальный служащий, руководитель организации не соблюдал требования об урегулировании конфликта интересов. В этом случае Комиссия рекомендует главе Администрации </w:t>
      </w:r>
      <w:proofErr w:type="spellStart"/>
      <w:r w:rsidR="009317EA" w:rsidRPr="00BC15D3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9317EA" w:rsidRPr="00BC15D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9317EA" w:rsidRPr="00AE2FCF">
        <w:rPr>
          <w:rFonts w:ascii="Times New Roman" w:hAnsi="Times New Roman" w:cs="Times New Roman"/>
          <w:sz w:val="28"/>
          <w:szCs w:val="28"/>
        </w:rPr>
        <w:t xml:space="preserve"> </w:t>
      </w:r>
      <w:r w:rsidRPr="00AE2FCF">
        <w:rPr>
          <w:rFonts w:ascii="Times New Roman" w:hAnsi="Times New Roman" w:cs="Times New Roman"/>
          <w:sz w:val="28"/>
          <w:szCs w:val="28"/>
        </w:rPr>
        <w:t>применить к муниципальному служащему, руководителю организации конкретную меру ответственности.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57"/>
      <w:bookmarkEnd w:id="23"/>
      <w:r w:rsidRPr="00AE2FCF"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вопроса, указанного в </w:t>
      </w:r>
      <w:hyperlink w:anchor="P105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пункте 13.3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1) признать, что сведения, представленные муниципальным служащим в соответствии с </w:t>
      </w:r>
      <w:hyperlink r:id="rId25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 "О </w:t>
      </w:r>
      <w:proofErr w:type="gramStart"/>
      <w:r w:rsidRPr="00AE2FC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E2FC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2) признать, что сведения, представленные муниципальным служащим в соответствии с </w:t>
      </w:r>
      <w:hyperlink r:id="rId26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 "О </w:t>
      </w:r>
      <w:proofErr w:type="gramStart"/>
      <w:r w:rsidRPr="00AE2FC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E2FC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</w:t>
      </w:r>
      <w:proofErr w:type="gramStart"/>
      <w:r w:rsidRPr="00AE2FCF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главе Администрации </w:t>
      </w:r>
      <w:proofErr w:type="spellStart"/>
      <w:r w:rsidR="009317EA" w:rsidRPr="00BC15D3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9317EA" w:rsidRPr="00BC15D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E2FCF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ответственности, предусмотренную законодательством Российской Федерации, и вправе обратиться к Губернатору Ростовской области или уполномоченному им должностному лицу, принявшему решение об осуществлении контроля за расходами, направить материалы, полученные в результате осуществления контроля за расходами, в органы прокуратуры и (или) иные государственные органы.</w:t>
      </w:r>
      <w:proofErr w:type="gramEnd"/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вопросов, указанных в </w:t>
      </w:r>
      <w:hyperlink w:anchor="P98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пунктах 13.1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1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13.2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5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13.3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7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13.4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0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13.7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40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пунктами 28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7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3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35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7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37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0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37.1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63"/>
      <w:bookmarkEnd w:id="24"/>
      <w:r w:rsidRPr="00AE2FCF">
        <w:rPr>
          <w:rFonts w:ascii="Times New Roman" w:hAnsi="Times New Roman" w:cs="Times New Roman"/>
          <w:sz w:val="28"/>
          <w:szCs w:val="28"/>
        </w:rPr>
        <w:t xml:space="preserve">35. По итогам рассмотрения вопроса, указанного в </w:t>
      </w:r>
      <w:hyperlink w:anchor="P107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пункте 13.4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раздела, Комиссия принимает в отношении гражданина, замещавшего должность муниципальной службы в Администрации </w:t>
      </w:r>
      <w:proofErr w:type="spellStart"/>
      <w:r w:rsidR="009317EA" w:rsidRPr="00BC15D3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9317EA" w:rsidRPr="00BC15D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E2FCF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AE2FCF">
        <w:rPr>
          <w:rFonts w:ascii="Times New Roman" w:hAnsi="Times New Roman" w:cs="Times New Roman"/>
          <w:sz w:val="28"/>
          <w:szCs w:val="28"/>
        </w:rPr>
        <w:lastRenderedPageBreak/>
        <w:t>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7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коррупции". В этом случае Комиссия рекомендует главе Администрации </w:t>
      </w:r>
      <w:proofErr w:type="spellStart"/>
      <w:r w:rsidR="00172DC0" w:rsidRPr="00BC15D3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172DC0" w:rsidRPr="00BC15D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E2FCF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36. По итогам рассмотрения вопросов, предусмотренных </w:t>
      </w:r>
      <w:hyperlink w:anchor="P108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пунктом 13.5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раздела, Комиссия принимает соответствующее решение.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67"/>
      <w:bookmarkEnd w:id="25"/>
      <w:r w:rsidRPr="00AE2FCF">
        <w:rPr>
          <w:rFonts w:ascii="Times New Roman" w:hAnsi="Times New Roman" w:cs="Times New Roman"/>
          <w:sz w:val="28"/>
          <w:szCs w:val="28"/>
        </w:rPr>
        <w:t xml:space="preserve">37. По итогам рассмотрения вопроса, указанного в </w:t>
      </w:r>
      <w:hyperlink w:anchor="P109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пункте 13.6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раздела, комиссия принимает одно из следующих решений: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1) установить, что сведения, представленные руководителем муниципального учреждения, являются достоверными и полными;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2) установить, что сведения, представленные руководителем муниципального учреждения, являются недостоверными и (или) неполными. В этом случае комиссия рекомендует главе Администрации </w:t>
      </w:r>
      <w:proofErr w:type="spellStart"/>
      <w:r w:rsidR="00172DC0" w:rsidRPr="00BC15D3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172DC0" w:rsidRPr="00BC15D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72DC0" w:rsidRPr="00AE2FCF">
        <w:rPr>
          <w:rFonts w:ascii="Times New Roman" w:hAnsi="Times New Roman" w:cs="Times New Roman"/>
          <w:sz w:val="28"/>
          <w:szCs w:val="28"/>
        </w:rPr>
        <w:t xml:space="preserve"> </w:t>
      </w:r>
      <w:r w:rsidRPr="00AE2FCF">
        <w:rPr>
          <w:rFonts w:ascii="Times New Roman" w:hAnsi="Times New Roman" w:cs="Times New Roman"/>
          <w:sz w:val="28"/>
          <w:szCs w:val="28"/>
        </w:rPr>
        <w:t>применить к руководителю муниципального учреждения конкретную меру ответственности.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70"/>
      <w:bookmarkEnd w:id="26"/>
      <w:r w:rsidRPr="00AE2FCF">
        <w:rPr>
          <w:rFonts w:ascii="Times New Roman" w:hAnsi="Times New Roman" w:cs="Times New Roman"/>
          <w:sz w:val="28"/>
          <w:szCs w:val="28"/>
        </w:rPr>
        <w:t xml:space="preserve">37.1. По итогам рассмотрения вопроса, указанного в </w:t>
      </w:r>
      <w:hyperlink w:anchor="P110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пункте 13.7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раздела, комиссия принимает одно из следующих решений: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1) признать наличие причинно-следственной связи между возникновением не зависящих от муниципального служащего, руководителя организации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2) признать отсутствие причинно-следственной связи между возникновением не зависящих от муниципального служащего, руководителя организации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38.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 с использованием бюллетеней для тайного голосования, оформленных согласно </w:t>
      </w:r>
      <w:hyperlink w:anchor="P222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к настоящему Положению (далее - бюллетень для тайного голосования). В случае принятия решений комиссией открытым голосованием председательствующий на заседании комиссии голосует последним.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75"/>
      <w:bookmarkEnd w:id="27"/>
      <w:r w:rsidRPr="00AE2FCF">
        <w:rPr>
          <w:rFonts w:ascii="Times New Roman" w:hAnsi="Times New Roman" w:cs="Times New Roman"/>
          <w:sz w:val="28"/>
          <w:szCs w:val="28"/>
        </w:rPr>
        <w:lastRenderedPageBreak/>
        <w:t xml:space="preserve">39. </w:t>
      </w:r>
      <w:proofErr w:type="gramStart"/>
      <w:r w:rsidRPr="00AE2FCF">
        <w:rPr>
          <w:rFonts w:ascii="Times New Roman" w:hAnsi="Times New Roman" w:cs="Times New Roman"/>
          <w:sz w:val="28"/>
          <w:szCs w:val="28"/>
        </w:rPr>
        <w:t xml:space="preserve">В случае если на заседании Комиссии, при рассмотрении вопросов, указанных в </w:t>
      </w:r>
      <w:hyperlink w:anchor="P98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пунктах 13.1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5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13.3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9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13.6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раздела, любым ее членом на голосование будет вынесено предложение - рекомендовать главе Администрации </w:t>
      </w:r>
      <w:proofErr w:type="spellStart"/>
      <w:r w:rsidR="00172DC0" w:rsidRPr="00BC15D3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172DC0" w:rsidRPr="00BC15D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E2FCF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(руководителю учреждения) меру ответственности в виде увольнения в связи с утратой доверия, решения принимаются тайным голосованием простым большинством голосов присутствующих на заседании членов комиссии.</w:t>
      </w:r>
      <w:proofErr w:type="gramEnd"/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Член комиссии вправе указать в бюллетене для тайного голосования краткую мотивировку принятого им решения.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FCF">
        <w:rPr>
          <w:rFonts w:ascii="Times New Roman" w:hAnsi="Times New Roman" w:cs="Times New Roman"/>
          <w:sz w:val="28"/>
          <w:szCs w:val="28"/>
        </w:rPr>
        <w:t xml:space="preserve">В случае если после проведенного тайного голосования по вопросам, указанным в </w:t>
      </w:r>
      <w:hyperlink w:anchor="P175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пункта, комиссией установлено, что сведения, представленные муниципальным служащим в соответствии с </w:t>
      </w:r>
      <w:hyperlink r:id="rId28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подпунктом 1.1 пункта 1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Порядка проверки, </w:t>
      </w:r>
      <w:hyperlink r:id="rId29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N 230-ФЗ, или руководителем учреждения в соответствии с пунктом 1 Положения о проверке являются недостоверными и (или) неполными, муниципальный служащий не</w:t>
      </w:r>
      <w:proofErr w:type="gramEnd"/>
      <w:r w:rsidRPr="00AE2F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2FCF">
        <w:rPr>
          <w:rFonts w:ascii="Times New Roman" w:hAnsi="Times New Roman" w:cs="Times New Roman"/>
          <w:sz w:val="28"/>
          <w:szCs w:val="28"/>
        </w:rPr>
        <w:t xml:space="preserve">соблюдал требования к служебному поведению и (или) требования об урегулировании конфликта интересов, но не рекомендовано применять меру ответственности, комиссия проводит открытое голосование, на котором ставится вопрос - рекомендовать главе Администрации </w:t>
      </w:r>
      <w:proofErr w:type="spellStart"/>
      <w:r w:rsidR="00172DC0" w:rsidRPr="00BC15D3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172DC0" w:rsidRPr="00BC15D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E2FCF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(руководителю учреждения) иную конкретную меру ответственности, предложенную на заседании комиссии любым ее членом, или иное мотивированное решение при наличии достаточных для этого оснований.</w:t>
      </w:r>
      <w:proofErr w:type="gramEnd"/>
      <w:r w:rsidRPr="00AE2FCF">
        <w:rPr>
          <w:rFonts w:ascii="Times New Roman" w:hAnsi="Times New Roman" w:cs="Times New Roman"/>
          <w:sz w:val="28"/>
          <w:szCs w:val="28"/>
        </w:rPr>
        <w:t xml:space="preserve"> При этом председательствующий на заседании комиссии голосует последним.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40. Секретарем комиссии перед проведением тайного голосования каждому члену комиссии выдается один бюллетень для тайного голосования.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Рассадка членов комиссии осуществляется секретарем комиссии таким образом, чтобы обеспечивать тайну голосования при принятии ими решения. При этом членам комиссии предоставляются идентичные письменные принадлежности для заполнения бюллетеня для тайного голосования.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Если член комиссии при заполнении бюллетеня для тайного голосования совершил ошибку, он вправе получить новый бюллетень для тайного голосования взамен испорченного. Испорченный бюллетень для тайного голосования перечеркивается секретарем комиссии в присутствии всех членов комиссии, при этом в протоколе заседания комиссии делается отметка о членах комиссии, получивших новый бюллетень для тайного голосования.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Заполненный членом комиссии бюллетень для тайного голосования передается </w:t>
      </w:r>
      <w:proofErr w:type="gramStart"/>
      <w:r w:rsidRPr="00AE2FCF">
        <w:rPr>
          <w:rFonts w:ascii="Times New Roman" w:hAnsi="Times New Roman" w:cs="Times New Roman"/>
          <w:sz w:val="28"/>
          <w:szCs w:val="28"/>
        </w:rPr>
        <w:t>секретарю</w:t>
      </w:r>
      <w:proofErr w:type="gramEnd"/>
      <w:r w:rsidRPr="00AE2FCF">
        <w:rPr>
          <w:rFonts w:ascii="Times New Roman" w:hAnsi="Times New Roman" w:cs="Times New Roman"/>
          <w:sz w:val="28"/>
          <w:szCs w:val="28"/>
        </w:rPr>
        <w:t xml:space="preserve"> комиссии в сложенном виде или в конверте, который может предоставляться вместе с письменными принадлежностями члену комиссии.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lastRenderedPageBreak/>
        <w:t>Недействительными считаются бюллетени для тайного голосования, по которым невозможно определить волеизъявление члена комиссии. Недействительные бюллетени для тайного голосования не учитываются при подсчете голосов.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Бюллетени для тайного голосования, в том числе испорченные и недействительные, являются неотъемлемой частью протокола заседания комиссии.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41. 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голосования, о которых извещаются члены комиссии. Секретарь комиссии осуществляет подсчет голосов открыто в присутствии всех членов комиссии.</w:t>
      </w:r>
    </w:p>
    <w:p w:rsidR="000B0CF0" w:rsidRPr="00AE2FCF" w:rsidRDefault="000B0CF0" w:rsidP="000B0C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42. Решения Комиссии оформляются протоколами, которые подписывают председатель и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02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13.2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раздела, для главы Администрации носят рекомендательный характер. Решение, принимаемое по итогам рассмотрения вопроса, указанного в </w:t>
      </w:r>
      <w:hyperlink w:anchor="P102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13.2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раздела, носит обязательный характер.</w:t>
      </w:r>
    </w:p>
    <w:p w:rsidR="0043501A" w:rsidRPr="00AE2FCF" w:rsidRDefault="0043501A" w:rsidP="00435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43. В протоколе заседания Комиссии указываются:</w:t>
      </w:r>
    </w:p>
    <w:p w:rsidR="0043501A" w:rsidRPr="00AE2FCF" w:rsidRDefault="0043501A" w:rsidP="00435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(полностью) членов Комиссии и других лиц, присутствующих на заседании;</w:t>
      </w:r>
    </w:p>
    <w:p w:rsidR="0043501A" w:rsidRPr="00AE2FCF" w:rsidRDefault="0043501A" w:rsidP="00435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руководителя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3501A" w:rsidRPr="00AE2FCF" w:rsidRDefault="0043501A" w:rsidP="00435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3) предъявляемые к муниципальному служащему, руководителю организации претензии и материалы, на которых они основываются;</w:t>
      </w:r>
    </w:p>
    <w:p w:rsidR="0043501A" w:rsidRPr="00AE2FCF" w:rsidRDefault="0043501A" w:rsidP="00435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4) содержание пояснений муниципального служащего, руководителя организации и других лиц по существу предъявляемых претензий;</w:t>
      </w:r>
    </w:p>
    <w:p w:rsidR="0043501A" w:rsidRPr="00AE2FCF" w:rsidRDefault="0043501A" w:rsidP="00435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43501A" w:rsidRPr="00AE2FCF" w:rsidRDefault="0043501A" w:rsidP="00435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6)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C575C4" w:rsidRPr="00BC15D3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C575C4" w:rsidRPr="00BC15D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E2FCF">
        <w:rPr>
          <w:rFonts w:ascii="Times New Roman" w:hAnsi="Times New Roman" w:cs="Times New Roman"/>
          <w:sz w:val="28"/>
          <w:szCs w:val="28"/>
        </w:rPr>
        <w:t>;</w:t>
      </w:r>
    </w:p>
    <w:p w:rsidR="0043501A" w:rsidRPr="00AE2FCF" w:rsidRDefault="0043501A" w:rsidP="00435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lastRenderedPageBreak/>
        <w:t>7) другие сведения;</w:t>
      </w:r>
    </w:p>
    <w:p w:rsidR="0043501A" w:rsidRPr="00AE2FCF" w:rsidRDefault="0043501A" w:rsidP="00435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43501A" w:rsidRPr="00AE2FCF" w:rsidRDefault="0043501A" w:rsidP="00435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43501A" w:rsidRPr="00AE2FCF" w:rsidRDefault="0043501A" w:rsidP="00435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44.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руководитель организации.</w:t>
      </w:r>
    </w:p>
    <w:p w:rsidR="0043501A" w:rsidRPr="00AE2FCF" w:rsidRDefault="0043501A" w:rsidP="00435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45. 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руководителю организации, а также по решению Комиссии - иным заинтересованным лицам.</w:t>
      </w:r>
    </w:p>
    <w:p w:rsidR="0043501A" w:rsidRPr="00AE2FCF" w:rsidRDefault="0043501A" w:rsidP="00435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46. Глава Администрации обязан рассмотреть протокол заседания Комиссии и вправе учесть в пределах своей </w:t>
      </w:r>
      <w:proofErr w:type="gramStart"/>
      <w:r w:rsidRPr="00AE2FCF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AE2FCF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служащему, руководителю организации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proofErr w:type="spellStart"/>
      <w:r w:rsidR="00C575C4" w:rsidRPr="00BC15D3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C575C4" w:rsidRPr="00BC15D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C575C4" w:rsidRPr="00AE2FCF">
        <w:rPr>
          <w:rFonts w:ascii="Times New Roman" w:hAnsi="Times New Roman" w:cs="Times New Roman"/>
          <w:sz w:val="28"/>
          <w:szCs w:val="28"/>
        </w:rPr>
        <w:t xml:space="preserve"> </w:t>
      </w:r>
      <w:r w:rsidRPr="00AE2FCF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43501A" w:rsidRPr="00AE2FCF" w:rsidRDefault="0043501A" w:rsidP="00435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47. В случае принятия Комиссией решения рекомендовать применить к муниципальному служащему, руководителю организации конкретную меру ответственности, информация об этом направляется главе Администрации </w:t>
      </w:r>
      <w:proofErr w:type="spellStart"/>
      <w:r w:rsidR="00C575C4" w:rsidRPr="00BC15D3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C575C4" w:rsidRPr="00BC15D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E2FCF">
        <w:rPr>
          <w:rFonts w:ascii="Times New Roman" w:hAnsi="Times New Roman" w:cs="Times New Roman"/>
          <w:sz w:val="28"/>
          <w:szCs w:val="28"/>
        </w:rPr>
        <w:t>.</w:t>
      </w:r>
    </w:p>
    <w:p w:rsidR="0043501A" w:rsidRPr="00AE2FCF" w:rsidRDefault="0043501A" w:rsidP="00435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При принятии главой Администрации решения о применении к муниципальному служащему, руководителю организации мер ответственности лицо, ответственное за ведение кадровой работы в Администрации </w:t>
      </w:r>
      <w:proofErr w:type="spellStart"/>
      <w:r w:rsidR="00017CF1" w:rsidRPr="00BC15D3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017CF1" w:rsidRPr="00BC15D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E2FCF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правового акта Администрации </w:t>
      </w:r>
      <w:proofErr w:type="spellStart"/>
      <w:r w:rsidR="00017CF1" w:rsidRPr="00BC15D3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017CF1" w:rsidRPr="00BC15D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017CF1" w:rsidRPr="00AE2FCF">
        <w:rPr>
          <w:rFonts w:ascii="Times New Roman" w:hAnsi="Times New Roman" w:cs="Times New Roman"/>
          <w:sz w:val="28"/>
          <w:szCs w:val="28"/>
        </w:rPr>
        <w:t xml:space="preserve"> </w:t>
      </w:r>
      <w:r w:rsidRPr="00AE2FCF">
        <w:rPr>
          <w:rFonts w:ascii="Times New Roman" w:hAnsi="Times New Roman" w:cs="Times New Roman"/>
          <w:sz w:val="28"/>
          <w:szCs w:val="28"/>
        </w:rPr>
        <w:t>о применении к муниципальному служащему, руководителю организации мер ответственности.</w:t>
      </w:r>
    </w:p>
    <w:p w:rsidR="0043501A" w:rsidRPr="00AE2FCF" w:rsidRDefault="0043501A" w:rsidP="00435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48. </w:t>
      </w:r>
      <w:proofErr w:type="gramStart"/>
      <w:r w:rsidRPr="00AE2FCF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муниципальным служащим, руководителем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</w:t>
      </w:r>
      <w:r w:rsidRPr="00AE2FCF">
        <w:rPr>
          <w:rFonts w:ascii="Times New Roman" w:hAnsi="Times New Roman" w:cs="Times New Roman"/>
          <w:sz w:val="28"/>
          <w:szCs w:val="28"/>
        </w:rPr>
        <w:lastRenderedPageBreak/>
        <w:t>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3501A" w:rsidRPr="00AE2FCF" w:rsidRDefault="0043501A" w:rsidP="00435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49. Копия протокола заседания Комиссии или выписка из него приобщается к личному делу муниципального служащего, руководителя организации,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3501A" w:rsidRPr="00AE2FCF" w:rsidRDefault="0043501A" w:rsidP="00435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50. </w:t>
      </w:r>
      <w:proofErr w:type="gramStart"/>
      <w:r w:rsidRPr="00AE2FCF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Комиссии, вручается гражданину, замещавшему должность муниципальной службы в Администрации </w:t>
      </w:r>
      <w:proofErr w:type="spellStart"/>
      <w:r w:rsidR="00017CF1" w:rsidRPr="00BC15D3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017CF1" w:rsidRPr="00BC15D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E2FCF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w:anchor="P102">
        <w:r w:rsidRPr="00AE2FCF">
          <w:rPr>
            <w:rFonts w:ascii="Times New Roman" w:hAnsi="Times New Roman" w:cs="Times New Roman"/>
            <w:color w:val="0000FF"/>
            <w:sz w:val="28"/>
            <w:szCs w:val="28"/>
          </w:rPr>
          <w:t>подпункте 1 пункта 13.2</w:t>
        </w:r>
      </w:hyperlink>
      <w:r w:rsidRPr="00AE2FCF">
        <w:rPr>
          <w:rFonts w:ascii="Times New Roman" w:hAnsi="Times New Roman" w:cs="Times New Roman"/>
          <w:sz w:val="28"/>
          <w:szCs w:val="28"/>
        </w:rPr>
        <w:t xml:space="preserve"> настоящего раздела, или его представителю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 w:rsidRPr="00AE2FCF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43501A" w:rsidRPr="00AE2FCF" w:rsidRDefault="0043501A" w:rsidP="00435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 xml:space="preserve">51.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017CF1" w:rsidRPr="00AE2FCF">
        <w:rPr>
          <w:rFonts w:ascii="Times New Roman" w:hAnsi="Times New Roman" w:cs="Times New Roman"/>
          <w:sz w:val="28"/>
          <w:szCs w:val="28"/>
        </w:rPr>
        <w:t>Администраци</w:t>
      </w:r>
      <w:r w:rsidR="00017CF1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="00017CF1" w:rsidRPr="00BC15D3">
        <w:rPr>
          <w:rFonts w:ascii="Times New Roman" w:hAnsi="Times New Roman" w:cs="Times New Roman"/>
          <w:sz w:val="28"/>
          <w:szCs w:val="28"/>
        </w:rPr>
        <w:t>Зерноградского</w:t>
      </w:r>
      <w:proofErr w:type="spellEnd"/>
      <w:r w:rsidR="00017CF1" w:rsidRPr="00BC15D3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AE2FCF">
        <w:rPr>
          <w:rFonts w:ascii="Times New Roman" w:hAnsi="Times New Roman" w:cs="Times New Roman"/>
          <w:sz w:val="28"/>
          <w:szCs w:val="28"/>
        </w:rPr>
        <w:t>.</w:t>
      </w:r>
    </w:p>
    <w:p w:rsidR="00336136" w:rsidRDefault="00336136" w:rsidP="00EB0E5B">
      <w:pPr>
        <w:pStyle w:val="Standard"/>
        <w:autoSpaceDE w:val="0"/>
        <w:jc w:val="both"/>
        <w:rPr>
          <w:rFonts w:cs="Arial"/>
          <w:sz w:val="28"/>
          <w:szCs w:val="28"/>
        </w:rPr>
      </w:pPr>
    </w:p>
    <w:p w:rsidR="00AF22BA" w:rsidRDefault="00AF22BA" w:rsidP="00EB0E5B">
      <w:pPr>
        <w:pStyle w:val="Standard"/>
        <w:autoSpaceDE w:val="0"/>
        <w:jc w:val="both"/>
        <w:rPr>
          <w:rFonts w:cs="Arial"/>
          <w:sz w:val="28"/>
          <w:szCs w:val="28"/>
        </w:rPr>
      </w:pPr>
    </w:p>
    <w:p w:rsidR="00AF22BA" w:rsidRDefault="00AF22BA" w:rsidP="00EB0E5B">
      <w:pPr>
        <w:pStyle w:val="Standard"/>
        <w:autoSpaceDE w:val="0"/>
        <w:jc w:val="both"/>
        <w:rPr>
          <w:rFonts w:cs="Arial"/>
          <w:sz w:val="28"/>
          <w:szCs w:val="28"/>
        </w:rPr>
      </w:pPr>
    </w:p>
    <w:p w:rsidR="00AF22BA" w:rsidRDefault="00AF22BA" w:rsidP="00EB0E5B">
      <w:pPr>
        <w:pStyle w:val="Standard"/>
        <w:autoSpaceDE w:val="0"/>
        <w:jc w:val="both"/>
        <w:rPr>
          <w:rFonts w:cs="Arial"/>
          <w:sz w:val="28"/>
          <w:szCs w:val="28"/>
        </w:rPr>
      </w:pPr>
    </w:p>
    <w:p w:rsidR="00AF22BA" w:rsidRDefault="00AF22BA" w:rsidP="00EB0E5B">
      <w:pPr>
        <w:pStyle w:val="Standard"/>
        <w:autoSpaceDE w:val="0"/>
        <w:jc w:val="both"/>
        <w:rPr>
          <w:rFonts w:cs="Arial"/>
          <w:sz w:val="28"/>
          <w:szCs w:val="28"/>
        </w:rPr>
      </w:pPr>
    </w:p>
    <w:p w:rsidR="00AF22BA" w:rsidRDefault="00AF22BA" w:rsidP="00EB0E5B">
      <w:pPr>
        <w:pStyle w:val="Standard"/>
        <w:autoSpaceDE w:val="0"/>
        <w:jc w:val="both"/>
        <w:rPr>
          <w:rFonts w:cs="Arial"/>
          <w:sz w:val="28"/>
          <w:szCs w:val="28"/>
        </w:rPr>
      </w:pPr>
    </w:p>
    <w:p w:rsidR="00AF22BA" w:rsidRDefault="00AF22BA" w:rsidP="00EB0E5B">
      <w:pPr>
        <w:pStyle w:val="Standard"/>
        <w:autoSpaceDE w:val="0"/>
        <w:jc w:val="both"/>
        <w:rPr>
          <w:rFonts w:cs="Arial"/>
          <w:sz w:val="28"/>
          <w:szCs w:val="28"/>
        </w:rPr>
      </w:pPr>
    </w:p>
    <w:p w:rsidR="00AF22BA" w:rsidRDefault="00AF22BA" w:rsidP="00EB0E5B">
      <w:pPr>
        <w:pStyle w:val="Standard"/>
        <w:autoSpaceDE w:val="0"/>
        <w:jc w:val="both"/>
        <w:rPr>
          <w:rFonts w:cs="Arial"/>
          <w:sz w:val="28"/>
          <w:szCs w:val="28"/>
        </w:rPr>
      </w:pPr>
    </w:p>
    <w:p w:rsidR="00AF22BA" w:rsidRDefault="00AF22BA" w:rsidP="00EB0E5B">
      <w:pPr>
        <w:pStyle w:val="Standard"/>
        <w:autoSpaceDE w:val="0"/>
        <w:jc w:val="both"/>
        <w:rPr>
          <w:rFonts w:cs="Arial"/>
          <w:sz w:val="28"/>
          <w:szCs w:val="28"/>
        </w:rPr>
      </w:pPr>
    </w:p>
    <w:p w:rsidR="00AF22BA" w:rsidRDefault="00AF22BA" w:rsidP="00EB0E5B">
      <w:pPr>
        <w:pStyle w:val="Standard"/>
        <w:autoSpaceDE w:val="0"/>
        <w:jc w:val="both"/>
        <w:rPr>
          <w:rFonts w:cs="Arial"/>
          <w:sz w:val="28"/>
          <w:szCs w:val="28"/>
        </w:rPr>
      </w:pPr>
    </w:p>
    <w:p w:rsidR="00AF22BA" w:rsidRDefault="00AF22BA" w:rsidP="00EB0E5B">
      <w:pPr>
        <w:pStyle w:val="Standard"/>
        <w:autoSpaceDE w:val="0"/>
        <w:jc w:val="both"/>
        <w:rPr>
          <w:rFonts w:cs="Arial"/>
          <w:sz w:val="28"/>
          <w:szCs w:val="28"/>
        </w:rPr>
      </w:pPr>
    </w:p>
    <w:p w:rsidR="00AF22BA" w:rsidRDefault="00AF22BA" w:rsidP="00EB0E5B">
      <w:pPr>
        <w:pStyle w:val="Standard"/>
        <w:autoSpaceDE w:val="0"/>
        <w:jc w:val="both"/>
        <w:rPr>
          <w:rFonts w:cs="Arial"/>
          <w:sz w:val="28"/>
          <w:szCs w:val="28"/>
        </w:rPr>
      </w:pPr>
    </w:p>
    <w:p w:rsidR="00AF22BA" w:rsidRDefault="00AF22BA" w:rsidP="00EB0E5B">
      <w:pPr>
        <w:pStyle w:val="Standard"/>
        <w:autoSpaceDE w:val="0"/>
        <w:jc w:val="both"/>
        <w:rPr>
          <w:rFonts w:cs="Arial"/>
          <w:sz w:val="28"/>
          <w:szCs w:val="28"/>
        </w:rPr>
      </w:pPr>
    </w:p>
    <w:p w:rsidR="00AF22BA" w:rsidRDefault="00AF22BA" w:rsidP="00EB0E5B">
      <w:pPr>
        <w:pStyle w:val="Standard"/>
        <w:autoSpaceDE w:val="0"/>
        <w:jc w:val="both"/>
        <w:rPr>
          <w:rFonts w:cs="Arial"/>
          <w:sz w:val="28"/>
          <w:szCs w:val="28"/>
        </w:rPr>
      </w:pPr>
    </w:p>
    <w:p w:rsidR="00AF22BA" w:rsidRDefault="00AF22BA" w:rsidP="00EB0E5B">
      <w:pPr>
        <w:pStyle w:val="Standard"/>
        <w:autoSpaceDE w:val="0"/>
        <w:jc w:val="both"/>
        <w:rPr>
          <w:rFonts w:cs="Arial"/>
          <w:sz w:val="28"/>
          <w:szCs w:val="28"/>
        </w:rPr>
      </w:pPr>
    </w:p>
    <w:p w:rsidR="00AF22BA" w:rsidRDefault="00AF22BA" w:rsidP="00EB0E5B">
      <w:pPr>
        <w:pStyle w:val="Standard"/>
        <w:autoSpaceDE w:val="0"/>
        <w:jc w:val="both"/>
        <w:rPr>
          <w:rFonts w:cs="Arial"/>
          <w:sz w:val="28"/>
          <w:szCs w:val="28"/>
        </w:rPr>
      </w:pPr>
    </w:p>
    <w:p w:rsidR="00AF22BA" w:rsidRDefault="00AF22BA" w:rsidP="00EB0E5B">
      <w:pPr>
        <w:pStyle w:val="Standard"/>
        <w:autoSpaceDE w:val="0"/>
        <w:jc w:val="both"/>
        <w:rPr>
          <w:rFonts w:cs="Arial"/>
          <w:sz w:val="28"/>
          <w:szCs w:val="28"/>
        </w:rPr>
      </w:pPr>
    </w:p>
    <w:p w:rsidR="00AF22BA" w:rsidRDefault="00AF22BA" w:rsidP="00EB0E5B">
      <w:pPr>
        <w:pStyle w:val="Standard"/>
        <w:autoSpaceDE w:val="0"/>
        <w:jc w:val="both"/>
        <w:rPr>
          <w:rFonts w:cs="Arial"/>
          <w:sz w:val="28"/>
          <w:szCs w:val="28"/>
        </w:rPr>
      </w:pPr>
    </w:p>
    <w:p w:rsidR="00AF22BA" w:rsidRDefault="00AF22BA" w:rsidP="00EB0E5B">
      <w:pPr>
        <w:pStyle w:val="Standard"/>
        <w:autoSpaceDE w:val="0"/>
        <w:jc w:val="both"/>
        <w:rPr>
          <w:rFonts w:cs="Arial"/>
          <w:sz w:val="28"/>
          <w:szCs w:val="28"/>
        </w:rPr>
      </w:pPr>
    </w:p>
    <w:p w:rsidR="00AF22BA" w:rsidRDefault="00AF22BA" w:rsidP="00EB0E5B">
      <w:pPr>
        <w:pStyle w:val="Standard"/>
        <w:autoSpaceDE w:val="0"/>
        <w:jc w:val="both"/>
        <w:rPr>
          <w:rFonts w:cs="Arial"/>
          <w:sz w:val="28"/>
          <w:szCs w:val="28"/>
        </w:rPr>
      </w:pPr>
    </w:p>
    <w:p w:rsidR="00340913" w:rsidRPr="00AE2FCF" w:rsidRDefault="00340913" w:rsidP="003409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40913" w:rsidRPr="00AE2FCF" w:rsidRDefault="00340913" w:rsidP="003409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к Положению</w:t>
      </w:r>
    </w:p>
    <w:p w:rsidR="00340913" w:rsidRPr="00AE2FCF" w:rsidRDefault="00340913" w:rsidP="003409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о Комиссии по соблюдению</w:t>
      </w:r>
    </w:p>
    <w:p w:rsidR="00340913" w:rsidRPr="00AE2FCF" w:rsidRDefault="00340913" w:rsidP="003409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требований к служебному поведению</w:t>
      </w:r>
    </w:p>
    <w:p w:rsidR="00340913" w:rsidRPr="00AE2FCF" w:rsidRDefault="00340913" w:rsidP="003409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муниципальных служащих и</w:t>
      </w:r>
    </w:p>
    <w:p w:rsidR="00340913" w:rsidRPr="00AE2FCF" w:rsidRDefault="00340913" w:rsidP="003409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2FCF">
        <w:rPr>
          <w:rFonts w:ascii="Times New Roman" w:hAnsi="Times New Roman" w:cs="Times New Roman"/>
          <w:sz w:val="28"/>
          <w:szCs w:val="28"/>
        </w:rPr>
        <w:t>урегулированию конфликта интересов</w:t>
      </w:r>
    </w:p>
    <w:p w:rsidR="00340913" w:rsidRPr="00AE2FCF" w:rsidRDefault="00340913" w:rsidP="003409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6C7A" w:rsidRDefault="00736C7A" w:rsidP="00736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8" w:name="P222"/>
      <w:bookmarkEnd w:id="28"/>
      <w:r>
        <w:rPr>
          <w:rFonts w:ascii="Times New Roman" w:hAnsi="Times New Roman"/>
          <w:sz w:val="28"/>
          <w:szCs w:val="28"/>
        </w:rPr>
        <w:t>БЮЛЛЕТЕНЬ</w:t>
      </w:r>
    </w:p>
    <w:p w:rsidR="00736C7A" w:rsidRDefault="00736C7A" w:rsidP="00736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тайного голосования</w:t>
      </w:r>
    </w:p>
    <w:p w:rsidR="00736C7A" w:rsidRDefault="00736C7A" w:rsidP="00736C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5000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41"/>
        <w:gridCol w:w="3651"/>
      </w:tblGrid>
      <w:tr w:rsidR="00736C7A" w:rsidRPr="002F0069" w:rsidTr="00214E60">
        <w:trPr>
          <w:trHeight w:hRule="exact" w:val="1576"/>
          <w:jc w:val="center"/>
        </w:trPr>
        <w:tc>
          <w:tcPr>
            <w:tcW w:w="6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6C7A" w:rsidRPr="002F0069" w:rsidRDefault="00736C7A" w:rsidP="006F1D23">
            <w:pPr>
              <w:pStyle w:val="ab"/>
              <w:tabs>
                <w:tab w:val="left" w:pos="35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БЮЛЛЕТЕНЬ ДЛЯ ТАЙНОГО</w:t>
            </w:r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ГОЛОСОВАНИЯ</w:t>
            </w:r>
          </w:p>
          <w:p w:rsidR="00736C7A" w:rsidRPr="002F0069" w:rsidRDefault="00736C7A" w:rsidP="006F1D23">
            <w:pPr>
              <w:pStyle w:val="ab"/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протокола заседания Комиссии</w:t>
            </w:r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по соблюдению</w:t>
            </w:r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требований к служебному</w:t>
            </w:r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поведению</w:t>
            </w:r>
          </w:p>
          <w:p w:rsidR="00736C7A" w:rsidRPr="002F0069" w:rsidRDefault="00736C7A" w:rsidP="006F1D23">
            <w:pPr>
              <w:pStyle w:val="ab"/>
              <w:tabs>
                <w:tab w:val="left" w:pos="35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муниципальных служащих и</w:t>
            </w: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ab/>
              <w:t>урегулированию</w:t>
            </w:r>
          </w:p>
          <w:p w:rsidR="00736C7A" w:rsidRPr="002F0069" w:rsidRDefault="00736C7A" w:rsidP="006F1D2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конфликта интересов</w:t>
            </w:r>
          </w:p>
          <w:p w:rsidR="00736C7A" w:rsidRPr="002F0069" w:rsidRDefault="00736C7A" w:rsidP="006F1D23">
            <w:pPr>
              <w:pStyle w:val="ab"/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N</w:t>
            </w: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по вопросу: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7A" w:rsidRPr="002F0069" w:rsidRDefault="00736C7A" w:rsidP="006F1D23">
            <w:pPr>
              <w:pStyle w:val="ab"/>
              <w:tabs>
                <w:tab w:val="left" w:leader="underscore" w:pos="1075"/>
                <w:tab w:val="left" w:pos="1310"/>
                <w:tab w:val="left" w:leader="underscore" w:pos="2275"/>
                <w:tab w:val="left" w:leader="underscore" w:pos="29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Дата "</w:t>
            </w: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ab/>
              <w:t>"</w:t>
            </w: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ab/>
            </w: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ab/>
              <w:t xml:space="preserve"> "</w:t>
            </w: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ab/>
              <w:t>"</w:t>
            </w:r>
          </w:p>
          <w:p w:rsidR="00736C7A" w:rsidRDefault="00736C7A" w:rsidP="006F1D23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Зерноград</w:t>
            </w:r>
          </w:p>
          <w:p w:rsidR="00736C7A" w:rsidRDefault="00736C7A" w:rsidP="006F1D23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214E60" w:rsidRDefault="00214E60" w:rsidP="006F1D23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  <w:p w:rsidR="00214E60" w:rsidRDefault="00214E60" w:rsidP="006F1D23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</w:p>
          <w:p w:rsidR="00214E60" w:rsidRPr="002F0069" w:rsidRDefault="00214E60" w:rsidP="006F1D2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C7A" w:rsidRPr="002F0069" w:rsidTr="00214E60">
        <w:trPr>
          <w:trHeight w:hRule="exact" w:val="706"/>
          <w:jc w:val="center"/>
        </w:trPr>
        <w:tc>
          <w:tcPr>
            <w:tcW w:w="63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6C7A" w:rsidRPr="002F0069" w:rsidRDefault="00736C7A" w:rsidP="006F1D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C7A" w:rsidRPr="002F0069" w:rsidRDefault="00736C7A" w:rsidP="006F1D2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E60">
              <w:rPr>
                <w:rStyle w:val="aa"/>
                <w:rFonts w:ascii="Times New Roman" w:hAnsi="Times New Roman" w:cs="Times New Roman"/>
                <w:sz w:val="22"/>
                <w:szCs w:val="28"/>
              </w:rPr>
              <w:t>(ФИО)</w:t>
            </w:r>
          </w:p>
        </w:tc>
      </w:tr>
      <w:tr w:rsidR="00936177" w:rsidRPr="002F0069" w:rsidTr="00E033EC">
        <w:trPr>
          <w:trHeight w:val="881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6177" w:rsidRDefault="00936177" w:rsidP="006F1D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6177" w:rsidRDefault="00936177" w:rsidP="006F1D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6177" w:rsidRPr="002F0069" w:rsidRDefault="00936177" w:rsidP="006F1D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177" w:rsidRPr="00214E60" w:rsidRDefault="00936177" w:rsidP="00AF22BA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214E60">
              <w:rPr>
                <w:rStyle w:val="aa"/>
                <w:rFonts w:ascii="Times New Roman" w:hAnsi="Times New Roman" w:cs="Times New Roman"/>
                <w:sz w:val="22"/>
                <w:szCs w:val="28"/>
              </w:rPr>
              <w:t>(подпись)</w:t>
            </w:r>
          </w:p>
          <w:p w:rsidR="00936177" w:rsidRPr="002F0069" w:rsidRDefault="00936177" w:rsidP="006F1D23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tr w:rsidR="00736C7A" w:rsidRPr="002F0069" w:rsidTr="00E033EC">
        <w:trPr>
          <w:trHeight w:hRule="exact" w:val="6586"/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7A" w:rsidRPr="00936177" w:rsidRDefault="00736C7A" w:rsidP="006F1D23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36177">
              <w:rPr>
                <w:rStyle w:val="aa"/>
                <w:rFonts w:ascii="Times New Roman" w:hAnsi="Times New Roman" w:cs="Times New Roman"/>
                <w:sz w:val="24"/>
                <w:szCs w:val="28"/>
              </w:rPr>
              <w:t>РАЗЪЯСНЕНИЯ О ПОРЯДКЕ ЗАПОЛНЕНИЯ БЮЛЛЕТЕНЯ</w:t>
            </w:r>
          </w:p>
          <w:p w:rsidR="00736C7A" w:rsidRPr="00936177" w:rsidRDefault="00736C7A" w:rsidP="006F1D2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6177">
              <w:rPr>
                <w:rStyle w:val="aa"/>
                <w:rFonts w:ascii="Times New Roman" w:hAnsi="Times New Roman" w:cs="Times New Roman"/>
                <w:sz w:val="24"/>
                <w:szCs w:val="28"/>
              </w:rPr>
              <w:t>Поставьте любой знак в пустом квадрате справа от принимаемого Вами решения по рассматриваемому вопросу.</w:t>
            </w:r>
          </w:p>
          <w:p w:rsidR="00736C7A" w:rsidRPr="00936177" w:rsidRDefault="00736C7A" w:rsidP="006F1D2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36177">
              <w:rPr>
                <w:rStyle w:val="aa"/>
                <w:rFonts w:ascii="Times New Roman" w:hAnsi="Times New Roman" w:cs="Times New Roman"/>
                <w:sz w:val="24"/>
                <w:szCs w:val="28"/>
              </w:rPr>
              <w:t>Бюллетень для тайного голосования, в котором не содержится отметок в квадратах, расположенных справа от соответствующей графы по рассматриваемому вопросу, или знак (знаки) проставлен (проставлены) более чем в одном квадрате, считается недействительным.</w:t>
            </w:r>
            <w:proofErr w:type="gramEnd"/>
          </w:p>
          <w:p w:rsidR="00736C7A" w:rsidRPr="00936177" w:rsidRDefault="00736C7A" w:rsidP="006F1D2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6177">
              <w:rPr>
                <w:rStyle w:val="aa"/>
                <w:rFonts w:ascii="Times New Roman" w:hAnsi="Times New Roman" w:cs="Times New Roman"/>
                <w:sz w:val="24"/>
                <w:szCs w:val="28"/>
              </w:rPr>
              <w:t>Бюллетень для тайного голосования, не заверенный подписью секретаря комиссии, признается бюллетенем неустановленной формы и при подсчете голосов не учитывается.</w:t>
            </w:r>
          </w:p>
          <w:p w:rsidR="00736C7A" w:rsidRPr="00936177" w:rsidRDefault="00736C7A" w:rsidP="006F1D2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6177">
              <w:rPr>
                <w:rStyle w:val="aa"/>
                <w:rFonts w:ascii="Times New Roman" w:hAnsi="Times New Roman" w:cs="Times New Roman"/>
                <w:sz w:val="24"/>
                <w:szCs w:val="28"/>
              </w:rPr>
              <w:t>Член комиссии вправе указать в бюллетене для тайного голосования краткую мотивировку принятого им решения.</w:t>
            </w:r>
          </w:p>
          <w:p w:rsidR="00736C7A" w:rsidRPr="00936177" w:rsidRDefault="00736C7A" w:rsidP="006F1D2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936177">
              <w:rPr>
                <w:rStyle w:val="aa"/>
                <w:rFonts w:ascii="Times New Roman" w:hAnsi="Times New Roman" w:cs="Times New Roman"/>
                <w:sz w:val="24"/>
                <w:szCs w:val="28"/>
              </w:rPr>
              <w:t xml:space="preserve">В случае если после проведенного тайного голосования установлено нарушение норм </w:t>
            </w:r>
            <w:proofErr w:type="spellStart"/>
            <w:r w:rsidRPr="00936177">
              <w:rPr>
                <w:rStyle w:val="aa"/>
                <w:rFonts w:ascii="Times New Roman" w:hAnsi="Times New Roman" w:cs="Times New Roman"/>
                <w:sz w:val="24"/>
                <w:szCs w:val="28"/>
              </w:rPr>
              <w:t>антикоррупционного</w:t>
            </w:r>
            <w:proofErr w:type="spellEnd"/>
            <w:r w:rsidRPr="00936177">
              <w:rPr>
                <w:rStyle w:val="aa"/>
                <w:rFonts w:ascii="Times New Roman" w:hAnsi="Times New Roman" w:cs="Times New Roman"/>
                <w:sz w:val="24"/>
                <w:szCs w:val="28"/>
              </w:rPr>
              <w:t xml:space="preserve"> законодательства, но не принято решение о применении меры ответственности в виде увольнения в связи с утратой доверия, комиссия проводит открытое голосование, на котором ставится вопрос - рекомендовать главе Администрации </w:t>
            </w:r>
            <w:proofErr w:type="spellStart"/>
            <w:r w:rsidR="00ED3E02" w:rsidRPr="00936177">
              <w:rPr>
                <w:rFonts w:ascii="Times New Roman" w:hAnsi="Times New Roman" w:cs="Times New Roman"/>
                <w:sz w:val="24"/>
                <w:szCs w:val="28"/>
              </w:rPr>
              <w:t>Зерноградского</w:t>
            </w:r>
            <w:proofErr w:type="spellEnd"/>
            <w:r w:rsidR="00ED3E02" w:rsidRPr="00936177">
              <w:rPr>
                <w:rFonts w:ascii="Times New Roman" w:hAnsi="Times New Roman" w:cs="Times New Roman"/>
                <w:sz w:val="24"/>
                <w:szCs w:val="28"/>
              </w:rPr>
              <w:t xml:space="preserve"> городского поселения</w:t>
            </w:r>
            <w:r w:rsidR="00ED3E02" w:rsidRPr="00936177">
              <w:rPr>
                <w:rStyle w:val="aa"/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36177">
              <w:rPr>
                <w:rStyle w:val="aa"/>
                <w:rFonts w:ascii="Times New Roman" w:hAnsi="Times New Roman" w:cs="Times New Roman"/>
                <w:sz w:val="24"/>
                <w:szCs w:val="28"/>
              </w:rPr>
              <w:t>применить к муниципальному служащему (руководителю учреждения) иную конкретную меру ответственности или иное мотивированное решение при наличии достаточных для</w:t>
            </w:r>
            <w:proofErr w:type="gramEnd"/>
            <w:r w:rsidRPr="00936177">
              <w:rPr>
                <w:rStyle w:val="aa"/>
                <w:rFonts w:ascii="Times New Roman" w:hAnsi="Times New Roman" w:cs="Times New Roman"/>
                <w:sz w:val="24"/>
                <w:szCs w:val="28"/>
              </w:rPr>
              <w:t xml:space="preserve"> этого оснований. При этом председательствующий на заседании комиссии голосует последним.</w:t>
            </w:r>
          </w:p>
          <w:p w:rsidR="00736C7A" w:rsidRPr="00936177" w:rsidRDefault="00736C7A" w:rsidP="006F1D23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36177">
              <w:rPr>
                <w:rStyle w:val="aa"/>
                <w:rFonts w:ascii="Times New Roman" w:hAnsi="Times New Roman" w:cs="Times New Roman"/>
                <w:sz w:val="24"/>
                <w:szCs w:val="28"/>
              </w:rPr>
              <w:t>Если член комиссии при заполнении бюллетеня для тайного голосования совершил ошибку, он вправе получить новый бюллетень для тайного голосования взамен испорченного.</w:t>
            </w:r>
          </w:p>
          <w:p w:rsidR="00736C7A" w:rsidRPr="002F0069" w:rsidRDefault="00736C7A" w:rsidP="006F1D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177">
              <w:rPr>
                <w:rStyle w:val="aa"/>
                <w:rFonts w:ascii="Times New Roman" w:hAnsi="Times New Roman" w:cs="Times New Roman"/>
                <w:sz w:val="24"/>
                <w:szCs w:val="28"/>
              </w:rPr>
              <w:t xml:space="preserve">Заполненный членом комиссии бюллетень для тайного голосования передается </w:t>
            </w:r>
            <w:proofErr w:type="gramStart"/>
            <w:r w:rsidRPr="00936177">
              <w:rPr>
                <w:rStyle w:val="aa"/>
                <w:rFonts w:ascii="Times New Roman" w:hAnsi="Times New Roman" w:cs="Times New Roman"/>
                <w:sz w:val="24"/>
                <w:szCs w:val="28"/>
              </w:rPr>
              <w:t>секретарю</w:t>
            </w:r>
            <w:proofErr w:type="gramEnd"/>
            <w:r w:rsidRPr="00936177">
              <w:rPr>
                <w:rStyle w:val="aa"/>
                <w:rFonts w:ascii="Times New Roman" w:hAnsi="Times New Roman" w:cs="Times New Roman"/>
                <w:sz w:val="24"/>
                <w:szCs w:val="28"/>
              </w:rPr>
              <w:t xml:space="preserve"> комиссии в сложенном виде или в конверте, который может предоставляться вместе с письменными принадлежностями члену комиссии</w:t>
            </w:r>
          </w:p>
        </w:tc>
      </w:tr>
      <w:tr w:rsidR="00736C7A" w:rsidRPr="002F0069" w:rsidTr="00E033EC">
        <w:trPr>
          <w:trHeight w:hRule="exact" w:val="677"/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7A" w:rsidRPr="002F0069" w:rsidRDefault="00736C7A" w:rsidP="006F1D23">
            <w:pPr>
              <w:pStyle w:val="ab"/>
              <w:tabs>
                <w:tab w:val="left" w:pos="44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итогам рассмотрения вопроса </w:t>
            </w: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  <w:lang w:val="en-US" w:eastAsia="en-US"/>
              </w:rPr>
              <w:t>N</w:t>
            </w: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</w: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Комиссия принимает одно из следующих</w:t>
            </w:r>
          </w:p>
          <w:p w:rsidR="00736C7A" w:rsidRPr="002F0069" w:rsidRDefault="00736C7A" w:rsidP="006F1D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решений:</w:t>
            </w:r>
          </w:p>
        </w:tc>
      </w:tr>
      <w:tr w:rsidR="00736C7A" w:rsidRPr="002F0069" w:rsidTr="006F1D23">
        <w:trPr>
          <w:trHeight w:hRule="exact" w:val="336"/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7A" w:rsidRPr="002F0069" w:rsidRDefault="00736C7A" w:rsidP="006F1D2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Решение 1:</w:t>
            </w:r>
          </w:p>
        </w:tc>
      </w:tr>
      <w:tr w:rsidR="00736C7A" w:rsidRPr="002F0069" w:rsidTr="006F1D23">
        <w:trPr>
          <w:trHeight w:hRule="exact" w:val="120"/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C7A" w:rsidRPr="002F0069" w:rsidRDefault="00736C7A" w:rsidP="006F1D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C7A" w:rsidRPr="002F0069" w:rsidTr="00214E60">
        <w:trPr>
          <w:trHeight w:hRule="exact" w:val="677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6C7A" w:rsidRPr="002F0069" w:rsidRDefault="00736C7A" w:rsidP="00214E6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7A" w:rsidRPr="002F0069" w:rsidRDefault="00736C7A" w:rsidP="006F1D2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C7A" w:rsidRPr="002F0069" w:rsidTr="00214E60">
        <w:trPr>
          <w:trHeight w:hRule="exact" w:val="682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6C7A" w:rsidRPr="002F0069" w:rsidRDefault="00736C7A" w:rsidP="00214E6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7A" w:rsidRPr="002F0069" w:rsidRDefault="00736C7A" w:rsidP="006F1D2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C7A" w:rsidRPr="002F0069" w:rsidTr="00214E60">
        <w:trPr>
          <w:trHeight w:hRule="exact" w:val="682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6C7A" w:rsidRPr="002F0069" w:rsidRDefault="00736C7A" w:rsidP="00214E6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7A" w:rsidRPr="002F0069" w:rsidRDefault="00736C7A" w:rsidP="006F1D2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C7A" w:rsidRPr="002F0069" w:rsidTr="006F1D23">
        <w:trPr>
          <w:trHeight w:hRule="exact" w:val="331"/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7A" w:rsidRPr="002F0069" w:rsidRDefault="00736C7A" w:rsidP="006F1D2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Решение 2:</w:t>
            </w:r>
          </w:p>
        </w:tc>
      </w:tr>
      <w:tr w:rsidR="00736C7A" w:rsidRPr="002F0069" w:rsidTr="006F1D23">
        <w:trPr>
          <w:trHeight w:hRule="exact" w:val="120"/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C7A" w:rsidRPr="002F0069" w:rsidRDefault="00736C7A" w:rsidP="006F1D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C7A" w:rsidRPr="002F0069" w:rsidTr="00214E60">
        <w:trPr>
          <w:trHeight w:hRule="exact" w:val="691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6C7A" w:rsidRPr="002F0069" w:rsidRDefault="00736C7A" w:rsidP="00214E6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7A" w:rsidRPr="002F0069" w:rsidRDefault="00736C7A" w:rsidP="006F1D2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C7A" w:rsidRPr="002F0069" w:rsidTr="00214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95"/>
          <w:jc w:val="center"/>
        </w:trPr>
        <w:tc>
          <w:tcPr>
            <w:tcW w:w="6341" w:type="dxa"/>
            <w:shd w:val="clear" w:color="auto" w:fill="auto"/>
            <w:vAlign w:val="center"/>
          </w:tcPr>
          <w:p w:rsidR="00736C7A" w:rsidRPr="002F0069" w:rsidRDefault="00736C7A" w:rsidP="00214E6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736C7A" w:rsidRPr="002F0069" w:rsidRDefault="00736C7A" w:rsidP="006F1D23">
            <w:pPr>
              <w:pStyle w:val="ab"/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C7A" w:rsidRPr="002F0069" w:rsidTr="00214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2"/>
          <w:jc w:val="center"/>
        </w:trPr>
        <w:tc>
          <w:tcPr>
            <w:tcW w:w="6341" w:type="dxa"/>
            <w:shd w:val="clear" w:color="auto" w:fill="auto"/>
            <w:vAlign w:val="center"/>
          </w:tcPr>
          <w:p w:rsidR="00736C7A" w:rsidRPr="002F0069" w:rsidRDefault="00736C7A" w:rsidP="00214E6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736C7A" w:rsidRPr="002F0069" w:rsidRDefault="00736C7A" w:rsidP="006F1D23">
            <w:pPr>
              <w:pStyle w:val="ab"/>
              <w:spacing w:line="1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C7A" w:rsidRPr="002F0069" w:rsidTr="006F1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69"/>
          <w:jc w:val="center"/>
        </w:trPr>
        <w:tc>
          <w:tcPr>
            <w:tcW w:w="9992" w:type="dxa"/>
            <w:gridSpan w:val="2"/>
            <w:shd w:val="clear" w:color="auto" w:fill="auto"/>
            <w:vAlign w:val="bottom"/>
          </w:tcPr>
          <w:p w:rsidR="00736C7A" w:rsidRPr="002F0069" w:rsidRDefault="00736C7A" w:rsidP="00214E60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Считаете</w:t>
            </w: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ab/>
              <w:t>ли Вы</w:t>
            </w: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ab/>
              <w:t>необходимым</w:t>
            </w: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ab/>
              <w:t>рекомендовать</w:t>
            </w: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ab/>
              <w:t>главе</w:t>
            </w: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ab/>
              <w:t xml:space="preserve">Администрации </w:t>
            </w:r>
            <w:proofErr w:type="spellStart"/>
            <w:r w:rsidRPr="002F0069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Зерноградского</w:t>
            </w:r>
            <w:proofErr w:type="spellEnd"/>
            <w:r w:rsidRPr="002F0069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применить к муниципальному</w:t>
            </w:r>
            <w:r w:rsidR="00ED3E02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0069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служащему (руководителю учреждения) меру ответственности в виде увольнения в связи с утратой доверия?</w:t>
            </w:r>
          </w:p>
          <w:p w:rsidR="00736C7A" w:rsidRPr="002F0069" w:rsidRDefault="00736C7A" w:rsidP="006F1D23">
            <w:pPr>
              <w:pStyle w:val="ab"/>
              <w:tabs>
                <w:tab w:val="left" w:pos="1186"/>
                <w:tab w:val="left" w:pos="2030"/>
                <w:tab w:val="left" w:pos="3586"/>
                <w:tab w:val="left" w:pos="5395"/>
                <w:tab w:val="left" w:pos="62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C7A" w:rsidRPr="002F0069" w:rsidTr="006F1D23">
        <w:trPr>
          <w:trHeight w:hRule="exact" w:val="682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6C7A" w:rsidRPr="002F0069" w:rsidRDefault="00736C7A" w:rsidP="006F1D23">
            <w:pPr>
              <w:pStyle w:val="ab"/>
              <w:tabs>
                <w:tab w:val="left" w:pos="25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ab/>
              <w:t>ДА</w:t>
            </w:r>
          </w:p>
          <w:p w:rsidR="00736C7A" w:rsidRPr="002F0069" w:rsidRDefault="00736C7A" w:rsidP="006F1D2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7A" w:rsidRPr="002F0069" w:rsidRDefault="00736C7A" w:rsidP="006F1D23">
            <w:pPr>
              <w:pStyle w:val="ab"/>
              <w:spacing w:line="1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C7A" w:rsidRPr="002F0069" w:rsidTr="006F1D23">
        <w:trPr>
          <w:trHeight w:hRule="exact" w:val="682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6C7A" w:rsidRPr="002F0069" w:rsidRDefault="00736C7A" w:rsidP="006F1D23">
            <w:pPr>
              <w:pStyle w:val="ab"/>
              <w:tabs>
                <w:tab w:val="left" w:pos="24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ab/>
              <w:t>НЕТ</w:t>
            </w:r>
          </w:p>
          <w:p w:rsidR="00736C7A" w:rsidRPr="002F0069" w:rsidRDefault="00736C7A" w:rsidP="006F1D2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7A" w:rsidRPr="002F0069" w:rsidRDefault="00736C7A" w:rsidP="006F1D23">
            <w:pPr>
              <w:pStyle w:val="ab"/>
              <w:spacing w:line="18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C7A" w:rsidRPr="002F0069" w:rsidTr="006F1D23">
        <w:trPr>
          <w:trHeight w:hRule="exact" w:val="682"/>
          <w:jc w:val="center"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6C7A" w:rsidRPr="002F0069" w:rsidRDefault="00736C7A" w:rsidP="006F1D23">
            <w:pPr>
              <w:pStyle w:val="ab"/>
              <w:tabs>
                <w:tab w:val="left" w:pos="19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006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ab/>
              <w:t>ВОЗДЕРЖАЛСЯ</w:t>
            </w:r>
          </w:p>
          <w:p w:rsidR="00736C7A" w:rsidRPr="002F0069" w:rsidRDefault="00736C7A" w:rsidP="006F1D2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7A" w:rsidRPr="002F0069" w:rsidRDefault="00736C7A" w:rsidP="006F1D23">
            <w:pPr>
              <w:pStyle w:val="ab"/>
              <w:spacing w:line="1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C7A" w:rsidRPr="002F0069" w:rsidTr="006F1D23">
        <w:trPr>
          <w:trHeight w:hRule="exact" w:val="451"/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C7A" w:rsidRPr="002F0069" w:rsidRDefault="00736C7A" w:rsidP="006F1D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C7A" w:rsidRPr="002F0069" w:rsidTr="006F1D23">
        <w:trPr>
          <w:trHeight w:hRule="exact" w:val="451"/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7A" w:rsidRPr="00214E60" w:rsidRDefault="00736C7A" w:rsidP="006F1D23">
            <w:pPr>
              <w:pStyle w:val="ab"/>
              <w:jc w:val="center"/>
              <w:rPr>
                <w:rFonts w:ascii="Times New Roman" w:hAnsi="Times New Roman" w:cs="Times New Roman"/>
                <w:color w:val="948A54" w:themeColor="background2" w:themeShade="80"/>
                <w:sz w:val="28"/>
                <w:szCs w:val="28"/>
              </w:rPr>
            </w:pPr>
            <w:r w:rsidRPr="00214E60">
              <w:rPr>
                <w:rStyle w:val="aa"/>
                <w:rFonts w:ascii="Times New Roman" w:hAnsi="Times New Roman" w:cs="Times New Roman"/>
                <w:color w:val="948A54" w:themeColor="background2" w:themeShade="80"/>
                <w:sz w:val="24"/>
                <w:szCs w:val="28"/>
              </w:rPr>
              <w:t>(мотивировка принятого решения)</w:t>
            </w:r>
          </w:p>
        </w:tc>
      </w:tr>
      <w:tr w:rsidR="00736C7A" w:rsidRPr="002F0069" w:rsidTr="006F1D23">
        <w:trPr>
          <w:trHeight w:hRule="exact" w:val="456"/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C7A" w:rsidRPr="002F0069" w:rsidRDefault="00736C7A" w:rsidP="006F1D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C7A" w:rsidRPr="002F0069" w:rsidTr="006F1D23">
        <w:trPr>
          <w:trHeight w:hRule="exact" w:val="451"/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6C7A" w:rsidRPr="002F0069" w:rsidRDefault="00736C7A" w:rsidP="006F1D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C7A" w:rsidRPr="002F0069" w:rsidTr="006F1D23">
        <w:trPr>
          <w:trHeight w:hRule="exact" w:val="466"/>
          <w:jc w:val="center"/>
        </w:trPr>
        <w:tc>
          <w:tcPr>
            <w:tcW w:w="9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C7A" w:rsidRPr="002F0069" w:rsidRDefault="00736C7A" w:rsidP="006F1D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6C7A" w:rsidRDefault="00736C7A" w:rsidP="00340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6C7A" w:rsidRDefault="00736C7A" w:rsidP="00340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0913" w:rsidRDefault="00340913" w:rsidP="003409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6136" w:rsidRDefault="00336136" w:rsidP="00EB0E5B">
      <w:pPr>
        <w:pStyle w:val="Standard"/>
        <w:autoSpaceDE w:val="0"/>
        <w:jc w:val="both"/>
        <w:rPr>
          <w:rFonts w:cs="Arial"/>
          <w:sz w:val="28"/>
          <w:szCs w:val="28"/>
        </w:rPr>
      </w:pPr>
    </w:p>
    <w:p w:rsidR="009617CC" w:rsidRDefault="0080027F" w:rsidP="0080027F">
      <w:pPr>
        <w:pStyle w:val="Standard"/>
        <w:autoSpaceDE w:val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</w:t>
      </w:r>
    </w:p>
    <w:p w:rsidR="009617CC" w:rsidRDefault="009617CC" w:rsidP="0080027F">
      <w:pPr>
        <w:pStyle w:val="Standard"/>
        <w:autoSpaceDE w:val="0"/>
        <w:jc w:val="right"/>
        <w:rPr>
          <w:rFonts w:cs="Arial"/>
          <w:sz w:val="28"/>
          <w:szCs w:val="28"/>
        </w:rPr>
      </w:pPr>
    </w:p>
    <w:p w:rsidR="009617CC" w:rsidRDefault="009617CC" w:rsidP="0080027F">
      <w:pPr>
        <w:pStyle w:val="Standard"/>
        <w:autoSpaceDE w:val="0"/>
        <w:jc w:val="right"/>
        <w:rPr>
          <w:rFonts w:cs="Arial"/>
          <w:sz w:val="28"/>
          <w:szCs w:val="28"/>
        </w:rPr>
      </w:pPr>
    </w:p>
    <w:p w:rsidR="0080027F" w:rsidRDefault="0080027F" w:rsidP="0080027F">
      <w:pPr>
        <w:pStyle w:val="Standard"/>
        <w:autoSpaceDE w:val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Приложение № 2 </w:t>
      </w:r>
    </w:p>
    <w:p w:rsidR="0080027F" w:rsidRDefault="0080027F" w:rsidP="0080027F">
      <w:pPr>
        <w:pStyle w:val="Standard"/>
        <w:autoSpaceDE w:val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 постановлению Администрации   </w:t>
      </w:r>
    </w:p>
    <w:p w:rsidR="0080027F" w:rsidRDefault="0080027F" w:rsidP="0080027F">
      <w:pPr>
        <w:pStyle w:val="Standard"/>
        <w:autoSpaceDE w:val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</w:t>
      </w:r>
      <w:proofErr w:type="spellStart"/>
      <w:r>
        <w:rPr>
          <w:rFonts w:cs="Arial"/>
          <w:sz w:val="28"/>
          <w:szCs w:val="28"/>
        </w:rPr>
        <w:t>Зерноградского</w:t>
      </w:r>
      <w:proofErr w:type="spellEnd"/>
      <w:r>
        <w:rPr>
          <w:rFonts w:cs="Arial"/>
          <w:sz w:val="28"/>
          <w:szCs w:val="28"/>
        </w:rPr>
        <w:t xml:space="preserve"> городского поселения</w:t>
      </w:r>
    </w:p>
    <w:p w:rsidR="0080027F" w:rsidRDefault="0080027F" w:rsidP="0080027F">
      <w:pPr>
        <w:pStyle w:val="Standard"/>
        <w:autoSpaceDE w:val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от  </w:t>
      </w:r>
      <w:r w:rsidR="006479E8">
        <w:rPr>
          <w:rFonts w:cs="Arial"/>
          <w:sz w:val="28"/>
          <w:szCs w:val="28"/>
        </w:rPr>
        <w:t>19</w:t>
      </w:r>
      <w:r>
        <w:rPr>
          <w:rFonts w:cs="Arial"/>
          <w:sz w:val="28"/>
          <w:szCs w:val="28"/>
        </w:rPr>
        <w:t xml:space="preserve">.06.2024 №  </w:t>
      </w:r>
      <w:r w:rsidR="006479E8">
        <w:rPr>
          <w:rFonts w:cs="Arial"/>
          <w:sz w:val="28"/>
          <w:szCs w:val="28"/>
        </w:rPr>
        <w:t>403</w:t>
      </w:r>
    </w:p>
    <w:p w:rsidR="00336136" w:rsidRDefault="00336136" w:rsidP="00EB0E5B">
      <w:pPr>
        <w:pStyle w:val="Standard"/>
        <w:autoSpaceDE w:val="0"/>
        <w:jc w:val="both"/>
        <w:rPr>
          <w:rFonts w:cs="Arial"/>
          <w:sz w:val="28"/>
          <w:szCs w:val="28"/>
        </w:rPr>
      </w:pPr>
    </w:p>
    <w:p w:rsidR="00AA4933" w:rsidRDefault="009617CC" w:rsidP="00AA4933">
      <w:pPr>
        <w:pStyle w:val="Standard"/>
        <w:autoSpaceDE w:val="0"/>
        <w:ind w:firstLine="54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Состав</w:t>
      </w:r>
    </w:p>
    <w:p w:rsidR="00AA4933" w:rsidRDefault="00AA4933" w:rsidP="00AA4933">
      <w:pPr>
        <w:pStyle w:val="Standard"/>
        <w:autoSpaceDE w:val="0"/>
        <w:ind w:firstLine="54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комиссии по соблюдению требований к служебному поведению муниципальных и урегулированию конфликта интересов</w:t>
      </w:r>
    </w:p>
    <w:p w:rsidR="003D65F3" w:rsidRDefault="003D65F3" w:rsidP="00AA4933">
      <w:pPr>
        <w:pStyle w:val="Standard"/>
        <w:autoSpaceDE w:val="0"/>
        <w:ind w:firstLine="540"/>
        <w:jc w:val="center"/>
        <w:rPr>
          <w:rFonts w:cs="Arial"/>
          <w:sz w:val="28"/>
          <w:szCs w:val="28"/>
        </w:rPr>
      </w:pPr>
    </w:p>
    <w:tbl>
      <w:tblPr>
        <w:tblW w:w="99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316"/>
        <w:gridCol w:w="6662"/>
      </w:tblGrid>
      <w:tr w:rsidR="00C61006" w:rsidRPr="003D65F3" w:rsidTr="002E6BD0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006" w:rsidRPr="00070298" w:rsidRDefault="00C61006" w:rsidP="006A5579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6"/>
              </w:rPr>
            </w:pPr>
            <w:r w:rsidRPr="00070298">
              <w:rPr>
                <w:szCs w:val="26"/>
              </w:rPr>
              <w:t xml:space="preserve">Малышева </w:t>
            </w:r>
          </w:p>
          <w:p w:rsidR="00C61006" w:rsidRPr="00070298" w:rsidRDefault="00C61006" w:rsidP="004257C5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6"/>
              </w:rPr>
            </w:pPr>
            <w:proofErr w:type="spellStart"/>
            <w:r w:rsidRPr="00070298">
              <w:rPr>
                <w:szCs w:val="26"/>
              </w:rPr>
              <w:t>Виолетта</w:t>
            </w:r>
            <w:proofErr w:type="spellEnd"/>
            <w:r w:rsidRPr="00070298">
              <w:rPr>
                <w:szCs w:val="26"/>
              </w:rPr>
              <w:t xml:space="preserve"> Олеговна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1006" w:rsidRPr="00070298" w:rsidRDefault="00C61006" w:rsidP="006A5579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6"/>
              </w:rPr>
            </w:pPr>
            <w:r w:rsidRPr="00070298">
              <w:rPr>
                <w:szCs w:val="26"/>
              </w:rPr>
              <w:t xml:space="preserve">заместитель главы Администрации  </w:t>
            </w:r>
            <w:proofErr w:type="spellStart"/>
            <w:r w:rsidRPr="00070298">
              <w:rPr>
                <w:szCs w:val="26"/>
              </w:rPr>
              <w:t>Зерноградского</w:t>
            </w:r>
            <w:proofErr w:type="spellEnd"/>
            <w:r w:rsidRPr="00070298">
              <w:rPr>
                <w:szCs w:val="26"/>
              </w:rPr>
              <w:t xml:space="preserve"> городского поселения, председатель комиссии;</w:t>
            </w:r>
          </w:p>
        </w:tc>
      </w:tr>
      <w:tr w:rsidR="00315C29" w:rsidRPr="003D65F3" w:rsidTr="002E6BD0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C29" w:rsidRPr="00070298" w:rsidRDefault="00315C29" w:rsidP="002E6BD0">
            <w:pPr>
              <w:pStyle w:val="21"/>
              <w:tabs>
                <w:tab w:val="left" w:pos="3600"/>
              </w:tabs>
              <w:snapToGrid w:val="0"/>
              <w:ind w:firstLine="0"/>
              <w:rPr>
                <w:szCs w:val="26"/>
              </w:rPr>
            </w:pPr>
            <w:proofErr w:type="spellStart"/>
            <w:r>
              <w:rPr>
                <w:szCs w:val="28"/>
              </w:rPr>
              <w:t>Николенко</w:t>
            </w:r>
            <w:proofErr w:type="spellEnd"/>
            <w:r>
              <w:rPr>
                <w:szCs w:val="28"/>
              </w:rPr>
              <w:t xml:space="preserve"> Оксана Ивановна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C29" w:rsidRPr="00070298" w:rsidRDefault="00315C29" w:rsidP="00315C29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6"/>
              </w:rPr>
            </w:pPr>
            <w:r w:rsidRPr="00070298">
              <w:rPr>
                <w:szCs w:val="26"/>
              </w:rPr>
              <w:t xml:space="preserve">заведующий финансово-экономическим сектором Администрации </w:t>
            </w:r>
            <w:proofErr w:type="spellStart"/>
            <w:r w:rsidRPr="00070298">
              <w:rPr>
                <w:szCs w:val="26"/>
              </w:rPr>
              <w:t>Зерноградского</w:t>
            </w:r>
            <w:proofErr w:type="spellEnd"/>
            <w:r w:rsidRPr="00070298">
              <w:rPr>
                <w:szCs w:val="26"/>
              </w:rPr>
              <w:t xml:space="preserve"> городского поселения</w:t>
            </w:r>
            <w:r>
              <w:rPr>
                <w:szCs w:val="26"/>
              </w:rPr>
              <w:t>,</w:t>
            </w:r>
            <w:r w:rsidRPr="00070298">
              <w:rPr>
                <w:szCs w:val="26"/>
              </w:rPr>
              <w:t xml:space="preserve"> заместитель председател</w:t>
            </w:r>
            <w:r>
              <w:rPr>
                <w:szCs w:val="26"/>
              </w:rPr>
              <w:t>я</w:t>
            </w:r>
            <w:r w:rsidRPr="00070298">
              <w:rPr>
                <w:szCs w:val="26"/>
              </w:rPr>
              <w:t xml:space="preserve"> комиссии;</w:t>
            </w:r>
          </w:p>
        </w:tc>
      </w:tr>
      <w:tr w:rsidR="00315C29" w:rsidRPr="003D65F3" w:rsidTr="002E6BD0">
        <w:tc>
          <w:tcPr>
            <w:tcW w:w="33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C29" w:rsidRPr="00070298" w:rsidRDefault="00315C29" w:rsidP="006A5579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6"/>
              </w:rPr>
            </w:pPr>
            <w:r w:rsidRPr="00070298">
              <w:rPr>
                <w:szCs w:val="26"/>
              </w:rPr>
              <w:t>Ефремова</w:t>
            </w:r>
          </w:p>
          <w:p w:rsidR="00315C29" w:rsidRPr="00070298" w:rsidRDefault="00315C29" w:rsidP="006A5579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6"/>
              </w:rPr>
            </w:pPr>
            <w:r w:rsidRPr="00070298">
              <w:rPr>
                <w:szCs w:val="26"/>
              </w:rPr>
              <w:t xml:space="preserve">Елена </w:t>
            </w:r>
          </w:p>
          <w:p w:rsidR="00315C29" w:rsidRPr="00070298" w:rsidRDefault="00315C29" w:rsidP="006A5579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6"/>
              </w:rPr>
            </w:pPr>
            <w:r w:rsidRPr="00070298">
              <w:rPr>
                <w:szCs w:val="26"/>
              </w:rPr>
              <w:t>Николаевна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C29" w:rsidRPr="00070298" w:rsidRDefault="00315C29" w:rsidP="006A5579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6"/>
              </w:rPr>
            </w:pPr>
            <w:r w:rsidRPr="00070298">
              <w:rPr>
                <w:szCs w:val="26"/>
              </w:rPr>
              <w:t xml:space="preserve">главный специалист (по организационно-правовым и кадровым вопросам) Администрации </w:t>
            </w:r>
            <w:proofErr w:type="spellStart"/>
            <w:r w:rsidRPr="00070298">
              <w:rPr>
                <w:szCs w:val="26"/>
              </w:rPr>
              <w:t>Зерноградского</w:t>
            </w:r>
            <w:proofErr w:type="spellEnd"/>
            <w:r w:rsidRPr="00070298">
              <w:rPr>
                <w:szCs w:val="26"/>
              </w:rPr>
              <w:t xml:space="preserve"> городского поселения; секретарь комиссии;</w:t>
            </w:r>
          </w:p>
        </w:tc>
      </w:tr>
      <w:tr w:rsidR="00315C29" w:rsidRPr="003D65F3" w:rsidTr="002E6BD0"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C29" w:rsidRPr="00070298" w:rsidRDefault="00315C29" w:rsidP="006A5579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6"/>
              </w:rPr>
            </w:pPr>
            <w:bookmarkStart w:id="29" w:name="_Hlk92785521"/>
            <w:r w:rsidRPr="00070298">
              <w:rPr>
                <w:szCs w:val="26"/>
              </w:rPr>
              <w:t xml:space="preserve">Чеботарева </w:t>
            </w:r>
          </w:p>
          <w:p w:rsidR="00315C29" w:rsidRPr="00070298" w:rsidRDefault="00315C29" w:rsidP="004257C5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6"/>
              </w:rPr>
            </w:pPr>
            <w:r w:rsidRPr="00070298">
              <w:rPr>
                <w:szCs w:val="26"/>
              </w:rPr>
              <w:t>Анна Ивановна</w:t>
            </w:r>
            <w:bookmarkEnd w:id="29"/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C29" w:rsidRPr="00070298" w:rsidRDefault="00315C29" w:rsidP="006A5579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6"/>
              </w:rPr>
            </w:pPr>
            <w:r w:rsidRPr="00070298">
              <w:rPr>
                <w:szCs w:val="26"/>
              </w:rPr>
              <w:t xml:space="preserve">главный бухгалтер Администрации </w:t>
            </w:r>
            <w:proofErr w:type="spellStart"/>
            <w:r w:rsidRPr="00070298">
              <w:rPr>
                <w:szCs w:val="26"/>
              </w:rPr>
              <w:t>Зерноградского</w:t>
            </w:r>
            <w:proofErr w:type="spellEnd"/>
            <w:r w:rsidRPr="00070298">
              <w:rPr>
                <w:szCs w:val="26"/>
              </w:rPr>
              <w:t xml:space="preserve"> городского поселения;</w:t>
            </w:r>
          </w:p>
        </w:tc>
      </w:tr>
      <w:tr w:rsidR="00315C29" w:rsidRPr="003D65F3" w:rsidTr="002E6BD0"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C29" w:rsidRPr="00070298" w:rsidRDefault="00315C29" w:rsidP="002E6BD0">
            <w:pPr>
              <w:pStyle w:val="21"/>
              <w:tabs>
                <w:tab w:val="left" w:pos="3600"/>
              </w:tabs>
              <w:snapToGrid w:val="0"/>
              <w:ind w:firstLine="0"/>
              <w:rPr>
                <w:szCs w:val="26"/>
              </w:rPr>
            </w:pPr>
            <w:r>
              <w:rPr>
                <w:szCs w:val="28"/>
              </w:rPr>
              <w:t>Полякова Алина Олеговна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C29" w:rsidRPr="00070298" w:rsidRDefault="00315C29" w:rsidP="00A314BE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6"/>
              </w:rPr>
            </w:pPr>
            <w:r w:rsidRPr="00070298">
              <w:rPr>
                <w:szCs w:val="26"/>
              </w:rPr>
              <w:t xml:space="preserve">ведущий специалист – юрист Администрации </w:t>
            </w:r>
            <w:proofErr w:type="spellStart"/>
            <w:r w:rsidRPr="00070298">
              <w:rPr>
                <w:szCs w:val="26"/>
              </w:rPr>
              <w:t>Зерноградского</w:t>
            </w:r>
            <w:proofErr w:type="spellEnd"/>
            <w:r w:rsidRPr="00070298">
              <w:rPr>
                <w:szCs w:val="26"/>
              </w:rPr>
              <w:t xml:space="preserve"> городского поселения;</w:t>
            </w:r>
          </w:p>
        </w:tc>
      </w:tr>
      <w:tr w:rsidR="00315C29" w:rsidRPr="003D65F3" w:rsidTr="002E6BD0">
        <w:tc>
          <w:tcPr>
            <w:tcW w:w="33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C29" w:rsidRDefault="00315C29" w:rsidP="00D1789D">
            <w:pPr>
              <w:pStyle w:val="a9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Любимов </w:t>
            </w:r>
          </w:p>
          <w:p w:rsidR="00315C29" w:rsidRDefault="00315C29" w:rsidP="00D1789D">
            <w:pPr>
              <w:pStyle w:val="a9"/>
              <w:spacing w:before="0" w:beforeAutospacing="0"/>
            </w:pPr>
            <w:r>
              <w:rPr>
                <w:sz w:val="26"/>
                <w:szCs w:val="26"/>
              </w:rPr>
              <w:t>Алексей Вениаминович</w:t>
            </w:r>
          </w:p>
        </w:tc>
        <w:tc>
          <w:tcPr>
            <w:tcW w:w="6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C29" w:rsidRDefault="00315C29" w:rsidP="00D1789D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</w:pPr>
            <w:r w:rsidRPr="00456CA7">
              <w:rPr>
                <w:szCs w:val="26"/>
              </w:rPr>
              <w:t>начальник отдела имущественно</w:t>
            </w:r>
            <w:r>
              <w:rPr>
                <w:szCs w:val="26"/>
              </w:rPr>
              <w:t xml:space="preserve"> </w:t>
            </w:r>
            <w:r w:rsidRPr="00456CA7">
              <w:rPr>
                <w:szCs w:val="26"/>
              </w:rPr>
              <w:t>-</w:t>
            </w:r>
            <w:r>
              <w:rPr>
                <w:szCs w:val="26"/>
              </w:rPr>
              <w:t xml:space="preserve"> </w:t>
            </w:r>
            <w:r w:rsidRPr="00456CA7">
              <w:rPr>
                <w:szCs w:val="26"/>
              </w:rPr>
              <w:t>земельных отношений и градостроительства МКУ ЗГП «Управление жилищно-коммунального хозяйства, архитектуры, имущественных отношений, гражданской обороны и чрезвычайных ситуаций»</w:t>
            </w:r>
          </w:p>
        </w:tc>
      </w:tr>
      <w:tr w:rsidR="00315C29" w:rsidTr="002E6BD0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C29" w:rsidRPr="006B6515" w:rsidRDefault="006B6515" w:rsidP="00006E9A">
            <w:pPr>
              <w:pStyle w:val="a9"/>
              <w:spacing w:before="0" w:beforeAutospacing="0"/>
              <w:rPr>
                <w:rFonts w:cs="Arial"/>
                <w:sz w:val="28"/>
                <w:szCs w:val="28"/>
              </w:rPr>
            </w:pPr>
            <w:r w:rsidRPr="00714E7F">
              <w:rPr>
                <w:rFonts w:cs="Arial"/>
                <w:sz w:val="28"/>
                <w:szCs w:val="28"/>
              </w:rPr>
              <w:t>Представитель</w:t>
            </w:r>
            <w:r w:rsidRPr="00AC0C83">
              <w:rPr>
                <w:rFonts w:cs="Arial"/>
                <w:sz w:val="28"/>
                <w:szCs w:val="28"/>
              </w:rPr>
              <w:t xml:space="preserve"> Собрания депутатов </w:t>
            </w:r>
            <w:proofErr w:type="spellStart"/>
            <w:r w:rsidRPr="00AC0C83">
              <w:rPr>
                <w:rFonts w:cs="Arial"/>
                <w:sz w:val="28"/>
                <w:szCs w:val="28"/>
              </w:rPr>
              <w:t>Зерноградского</w:t>
            </w:r>
            <w:proofErr w:type="spellEnd"/>
            <w:r w:rsidRPr="00AC0C83">
              <w:rPr>
                <w:rFonts w:cs="Arial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C29" w:rsidRPr="006B6515" w:rsidRDefault="006B6515" w:rsidP="008360E8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rFonts w:cs="Arial"/>
                <w:szCs w:val="28"/>
              </w:rPr>
            </w:pPr>
            <w:r w:rsidRPr="00714E7F">
              <w:rPr>
                <w:rFonts w:cs="Arial"/>
                <w:szCs w:val="28"/>
              </w:rPr>
              <w:t xml:space="preserve">включается в состав комиссии </w:t>
            </w:r>
            <w:r w:rsidRPr="00AC0C83">
              <w:rPr>
                <w:rFonts w:cs="Arial"/>
                <w:szCs w:val="28"/>
              </w:rPr>
              <w:t xml:space="preserve">по согласованию </w:t>
            </w:r>
            <w:r w:rsidR="00800074" w:rsidRPr="00AC0C83">
              <w:rPr>
                <w:rFonts w:cs="Arial"/>
                <w:szCs w:val="28"/>
              </w:rPr>
              <w:t>Председател</w:t>
            </w:r>
            <w:r>
              <w:rPr>
                <w:rFonts w:cs="Arial"/>
                <w:szCs w:val="28"/>
              </w:rPr>
              <w:t>ем</w:t>
            </w:r>
            <w:r w:rsidRPr="00AC0C83">
              <w:rPr>
                <w:rFonts w:cs="Arial"/>
                <w:szCs w:val="28"/>
              </w:rPr>
              <w:t xml:space="preserve"> Собрания депутатов </w:t>
            </w:r>
            <w:proofErr w:type="spellStart"/>
            <w:r w:rsidRPr="00AC0C83">
              <w:rPr>
                <w:rFonts w:cs="Arial"/>
                <w:szCs w:val="28"/>
              </w:rPr>
              <w:t>Зерноградского</w:t>
            </w:r>
            <w:proofErr w:type="spellEnd"/>
            <w:r w:rsidRPr="00AC0C83">
              <w:rPr>
                <w:rFonts w:cs="Arial"/>
                <w:szCs w:val="28"/>
              </w:rPr>
              <w:t xml:space="preserve"> городского поселения</w:t>
            </w:r>
            <w:r w:rsidR="008360E8">
              <w:rPr>
                <w:rFonts w:cs="Arial"/>
                <w:szCs w:val="28"/>
              </w:rPr>
              <w:t xml:space="preserve"> </w:t>
            </w:r>
            <w:r w:rsidR="008360E8" w:rsidRPr="00AC0C83">
              <w:rPr>
                <w:rFonts w:cs="Arial"/>
                <w:szCs w:val="28"/>
              </w:rPr>
              <w:t>-</w:t>
            </w:r>
            <w:r w:rsidR="008360E8">
              <w:rPr>
                <w:rFonts w:cs="Arial"/>
                <w:szCs w:val="28"/>
              </w:rPr>
              <w:t xml:space="preserve"> </w:t>
            </w:r>
            <w:r w:rsidR="008360E8" w:rsidRPr="00AC0C83">
              <w:rPr>
                <w:rFonts w:cs="Arial"/>
                <w:szCs w:val="28"/>
              </w:rPr>
              <w:t xml:space="preserve"> Глав</w:t>
            </w:r>
            <w:r w:rsidR="008360E8">
              <w:rPr>
                <w:rFonts w:cs="Arial"/>
                <w:szCs w:val="28"/>
              </w:rPr>
              <w:t>ой</w:t>
            </w:r>
            <w:r w:rsidR="008360E8" w:rsidRPr="00AC0C83">
              <w:rPr>
                <w:rFonts w:cs="Arial"/>
                <w:szCs w:val="28"/>
              </w:rPr>
              <w:t xml:space="preserve"> </w:t>
            </w:r>
            <w:proofErr w:type="spellStart"/>
            <w:r w:rsidR="008360E8" w:rsidRPr="00AC0C83">
              <w:rPr>
                <w:rFonts w:cs="Arial"/>
                <w:szCs w:val="28"/>
              </w:rPr>
              <w:t>Зерноградского</w:t>
            </w:r>
            <w:proofErr w:type="spellEnd"/>
            <w:r w:rsidR="008360E8" w:rsidRPr="00AC0C83">
              <w:rPr>
                <w:rFonts w:cs="Arial"/>
                <w:szCs w:val="28"/>
              </w:rPr>
              <w:t xml:space="preserve"> городского поселения</w:t>
            </w:r>
          </w:p>
        </w:tc>
      </w:tr>
      <w:tr w:rsidR="00315C29" w:rsidRPr="00070298" w:rsidTr="002E6BD0"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C29" w:rsidRDefault="0077611C" w:rsidP="00006E9A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8"/>
              </w:rPr>
            </w:pPr>
            <w:r w:rsidRPr="00714E7F">
              <w:rPr>
                <w:rFonts w:cs="Arial"/>
                <w:szCs w:val="28"/>
              </w:rPr>
              <w:t>Представитель</w:t>
            </w:r>
            <w:r w:rsidR="00A57BF4">
              <w:rPr>
                <w:szCs w:val="28"/>
              </w:rPr>
              <w:t xml:space="preserve"> образовательных организаций и (или) общественных объединений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5C29" w:rsidRPr="00070298" w:rsidRDefault="00A57BF4" w:rsidP="003A072D">
            <w:pPr>
              <w:pStyle w:val="21"/>
              <w:tabs>
                <w:tab w:val="left" w:pos="3600"/>
              </w:tabs>
              <w:snapToGrid w:val="0"/>
              <w:ind w:firstLine="0"/>
              <w:jc w:val="both"/>
              <w:rPr>
                <w:szCs w:val="26"/>
              </w:rPr>
            </w:pPr>
            <w:r w:rsidRPr="00714E7F">
              <w:rPr>
                <w:rFonts w:cs="Arial"/>
                <w:szCs w:val="28"/>
              </w:rPr>
              <w:t xml:space="preserve">включается в состав комиссии </w:t>
            </w:r>
            <w:r w:rsidRPr="00AC0C83">
              <w:rPr>
                <w:rFonts w:cs="Arial"/>
                <w:szCs w:val="28"/>
              </w:rPr>
              <w:t>по согласованию</w:t>
            </w:r>
            <w:r>
              <w:rPr>
                <w:rFonts w:cs="Arial"/>
                <w:szCs w:val="28"/>
              </w:rPr>
              <w:t xml:space="preserve"> </w:t>
            </w:r>
          </w:p>
        </w:tc>
      </w:tr>
    </w:tbl>
    <w:p w:rsidR="00714E7F" w:rsidRDefault="00AA4933" w:rsidP="00D8513C">
      <w:pPr>
        <w:pStyle w:val="Standard"/>
        <w:autoSpaceDE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</w:t>
      </w:r>
      <w:r w:rsidR="004B5412">
        <w:rPr>
          <w:rFonts w:cs="Arial"/>
          <w:sz w:val="28"/>
          <w:szCs w:val="28"/>
        </w:rPr>
        <w:t xml:space="preserve">        </w:t>
      </w:r>
    </w:p>
    <w:p w:rsidR="00AA4933" w:rsidRPr="003A072D" w:rsidRDefault="002E6BD0" w:rsidP="003A072D">
      <w:pPr>
        <w:pStyle w:val="Standard"/>
        <w:autoSpaceDE w:val="0"/>
        <w:jc w:val="both"/>
        <w:rPr>
          <w:rFonts w:cs="Arial"/>
          <w:i/>
          <w:sz w:val="28"/>
          <w:szCs w:val="28"/>
        </w:rPr>
      </w:pPr>
      <w:r w:rsidRPr="003A072D">
        <w:rPr>
          <w:rFonts w:cs="Arial"/>
          <w:i/>
          <w:sz w:val="28"/>
          <w:szCs w:val="28"/>
        </w:rPr>
        <w:t xml:space="preserve">*включаются в состав комиссии </w:t>
      </w:r>
      <w:r w:rsidR="00006E9A" w:rsidRPr="003A072D">
        <w:rPr>
          <w:rFonts w:cs="Arial"/>
          <w:i/>
          <w:sz w:val="28"/>
          <w:szCs w:val="28"/>
        </w:rPr>
        <w:t>для участия в конкретном заседании</w:t>
      </w:r>
      <w:r w:rsidR="003A072D">
        <w:rPr>
          <w:rFonts w:cs="Arial"/>
          <w:i/>
          <w:sz w:val="28"/>
          <w:szCs w:val="28"/>
        </w:rPr>
        <w:t>, утверждается постановлением</w:t>
      </w:r>
      <w:r w:rsidR="003A072D" w:rsidRPr="003A072D">
        <w:rPr>
          <w:szCs w:val="26"/>
        </w:rPr>
        <w:t xml:space="preserve"> </w:t>
      </w:r>
      <w:r w:rsidR="003A072D" w:rsidRPr="003A072D">
        <w:rPr>
          <w:rFonts w:cs="Arial"/>
          <w:i/>
          <w:sz w:val="28"/>
          <w:szCs w:val="28"/>
        </w:rPr>
        <w:t xml:space="preserve">Администрации </w:t>
      </w:r>
      <w:proofErr w:type="spellStart"/>
      <w:r w:rsidR="003A072D" w:rsidRPr="003A072D">
        <w:rPr>
          <w:rFonts w:cs="Arial"/>
          <w:i/>
          <w:sz w:val="28"/>
          <w:szCs w:val="28"/>
        </w:rPr>
        <w:t>Зерноградского</w:t>
      </w:r>
      <w:proofErr w:type="spellEnd"/>
      <w:r w:rsidR="003A072D" w:rsidRPr="003A072D">
        <w:rPr>
          <w:rFonts w:cs="Arial"/>
          <w:i/>
          <w:sz w:val="28"/>
          <w:szCs w:val="28"/>
        </w:rPr>
        <w:t xml:space="preserve"> городского поселения</w:t>
      </w:r>
    </w:p>
    <w:sectPr w:rsidR="00AA4933" w:rsidRPr="003A072D" w:rsidSect="003A1EBF">
      <w:footerReference w:type="default" r:id="rId30"/>
      <w:pgSz w:w="12240" w:h="15840"/>
      <w:pgMar w:top="993" w:right="567" w:bottom="907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2B0" w:rsidRDefault="002302B0" w:rsidP="00B54209">
      <w:pPr>
        <w:spacing w:after="0" w:line="240" w:lineRule="auto"/>
      </w:pPr>
      <w:r>
        <w:separator/>
      </w:r>
    </w:p>
  </w:endnote>
  <w:endnote w:type="continuationSeparator" w:id="0">
    <w:p w:rsidR="002302B0" w:rsidRDefault="002302B0" w:rsidP="00B54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9230"/>
      <w:docPartObj>
        <w:docPartGallery w:val="Page Numbers (Bottom of Page)"/>
        <w:docPartUnique/>
      </w:docPartObj>
    </w:sdtPr>
    <w:sdtContent>
      <w:p w:rsidR="003A1EBF" w:rsidRDefault="00C64E3F">
        <w:pPr>
          <w:pStyle w:val="a7"/>
          <w:jc w:val="center"/>
        </w:pPr>
        <w:fldSimple w:instr=" PAGE   \* MERGEFORMAT ">
          <w:r w:rsidR="006479E8">
            <w:rPr>
              <w:noProof/>
            </w:rPr>
            <w:t>20</w:t>
          </w:r>
        </w:fldSimple>
      </w:p>
    </w:sdtContent>
  </w:sdt>
  <w:p w:rsidR="00B54209" w:rsidRPr="003D65F3" w:rsidRDefault="00B54209" w:rsidP="00B54209">
    <w:pPr>
      <w:pStyle w:val="a7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2B0" w:rsidRDefault="002302B0" w:rsidP="00B54209">
      <w:pPr>
        <w:spacing w:after="0" w:line="240" w:lineRule="auto"/>
      </w:pPr>
      <w:r>
        <w:separator/>
      </w:r>
    </w:p>
  </w:footnote>
  <w:footnote w:type="continuationSeparator" w:id="0">
    <w:p w:rsidR="002302B0" w:rsidRDefault="002302B0" w:rsidP="00B54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2E50"/>
    <w:multiLevelType w:val="multilevel"/>
    <w:tmpl w:val="1480DC94"/>
    <w:lvl w:ilvl="0">
      <w:start w:val="14"/>
      <w:numFmt w:val="decimal"/>
      <w:lvlText w:val="%1."/>
      <w:lvlJc w:val="left"/>
      <w:pPr>
        <w:ind w:left="570" w:hanging="570"/>
      </w:pPr>
      <w:rPr>
        <w:rFonts w:eastAsia="Times New Roman" w:cs="Arial" w:hint="default"/>
        <w:sz w:val="28"/>
      </w:rPr>
    </w:lvl>
    <w:lvl w:ilvl="1">
      <w:start w:val="1"/>
      <w:numFmt w:val="decimal"/>
      <w:lvlText w:val="%1.%2."/>
      <w:lvlJc w:val="left"/>
      <w:pPr>
        <w:ind w:left="854" w:hanging="570"/>
      </w:pPr>
      <w:rPr>
        <w:rFonts w:eastAsia="Times New Roman" w:cs="Arial" w:hint="default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cs="Arial" w:hint="default"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cs="Arial" w:hint="default"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cs="Arial" w:hint="default"/>
        <w:sz w:val="28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cs="Arial" w:hint="default"/>
        <w:sz w:val="28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cs="Arial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cs="Arial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cs="Arial" w:hint="default"/>
        <w:sz w:val="28"/>
      </w:rPr>
    </w:lvl>
  </w:abstractNum>
  <w:abstractNum w:abstractNumId="1">
    <w:nsid w:val="0DBE74B6"/>
    <w:multiLevelType w:val="multilevel"/>
    <w:tmpl w:val="921496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>
    <w:nsid w:val="7F82683D"/>
    <w:multiLevelType w:val="multilevel"/>
    <w:tmpl w:val="5546D602"/>
    <w:lvl w:ilvl="0">
      <w:start w:val="13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12BA4"/>
    <w:rsid w:val="000003A6"/>
    <w:rsid w:val="0000297C"/>
    <w:rsid w:val="00006E9A"/>
    <w:rsid w:val="00017CF1"/>
    <w:rsid w:val="00020459"/>
    <w:rsid w:val="000215F3"/>
    <w:rsid w:val="00027900"/>
    <w:rsid w:val="00031634"/>
    <w:rsid w:val="000357D5"/>
    <w:rsid w:val="00050C14"/>
    <w:rsid w:val="000549C7"/>
    <w:rsid w:val="00056631"/>
    <w:rsid w:val="00067C31"/>
    <w:rsid w:val="000B0CF0"/>
    <w:rsid w:val="000C0883"/>
    <w:rsid w:val="000C2345"/>
    <w:rsid w:val="000D25D4"/>
    <w:rsid w:val="000E4163"/>
    <w:rsid w:val="000E6A0B"/>
    <w:rsid w:val="00105F2E"/>
    <w:rsid w:val="00113DB5"/>
    <w:rsid w:val="00114521"/>
    <w:rsid w:val="0013603C"/>
    <w:rsid w:val="00137370"/>
    <w:rsid w:val="0014608A"/>
    <w:rsid w:val="0014708A"/>
    <w:rsid w:val="00172DC0"/>
    <w:rsid w:val="00174209"/>
    <w:rsid w:val="00180419"/>
    <w:rsid w:val="00184571"/>
    <w:rsid w:val="001936F7"/>
    <w:rsid w:val="001A50D5"/>
    <w:rsid w:val="001B31F2"/>
    <w:rsid w:val="001C76CF"/>
    <w:rsid w:val="0020032C"/>
    <w:rsid w:val="00202C8F"/>
    <w:rsid w:val="00214E60"/>
    <w:rsid w:val="0021718C"/>
    <w:rsid w:val="002302B0"/>
    <w:rsid w:val="002310B4"/>
    <w:rsid w:val="0024691E"/>
    <w:rsid w:val="002564F9"/>
    <w:rsid w:val="00264A07"/>
    <w:rsid w:val="002878DA"/>
    <w:rsid w:val="00294415"/>
    <w:rsid w:val="0029448C"/>
    <w:rsid w:val="002E003A"/>
    <w:rsid w:val="002E3B9A"/>
    <w:rsid w:val="002E41E2"/>
    <w:rsid w:val="002E4751"/>
    <w:rsid w:val="002E6BD0"/>
    <w:rsid w:val="002F27C8"/>
    <w:rsid w:val="00315C29"/>
    <w:rsid w:val="00336136"/>
    <w:rsid w:val="00340913"/>
    <w:rsid w:val="00344683"/>
    <w:rsid w:val="00352AC5"/>
    <w:rsid w:val="00357BE9"/>
    <w:rsid w:val="0036169B"/>
    <w:rsid w:val="003A072D"/>
    <w:rsid w:val="003A1EBF"/>
    <w:rsid w:val="003A6FF7"/>
    <w:rsid w:val="003B2A96"/>
    <w:rsid w:val="003B3652"/>
    <w:rsid w:val="003B4380"/>
    <w:rsid w:val="003C0027"/>
    <w:rsid w:val="003C3AB3"/>
    <w:rsid w:val="003C7C61"/>
    <w:rsid w:val="003D0ABC"/>
    <w:rsid w:val="003D65F3"/>
    <w:rsid w:val="004034B0"/>
    <w:rsid w:val="00412BA4"/>
    <w:rsid w:val="004257C5"/>
    <w:rsid w:val="0043501A"/>
    <w:rsid w:val="00437910"/>
    <w:rsid w:val="00446CDA"/>
    <w:rsid w:val="00475BDE"/>
    <w:rsid w:val="004911E4"/>
    <w:rsid w:val="004A4340"/>
    <w:rsid w:val="004B0ABC"/>
    <w:rsid w:val="004B5412"/>
    <w:rsid w:val="004C6060"/>
    <w:rsid w:val="004D4288"/>
    <w:rsid w:val="00500998"/>
    <w:rsid w:val="0050171D"/>
    <w:rsid w:val="00520E24"/>
    <w:rsid w:val="005218FD"/>
    <w:rsid w:val="00524CFA"/>
    <w:rsid w:val="00526E86"/>
    <w:rsid w:val="00540F6F"/>
    <w:rsid w:val="0054245F"/>
    <w:rsid w:val="00544969"/>
    <w:rsid w:val="00552261"/>
    <w:rsid w:val="00553277"/>
    <w:rsid w:val="00562E7C"/>
    <w:rsid w:val="00570075"/>
    <w:rsid w:val="0057308B"/>
    <w:rsid w:val="005732CC"/>
    <w:rsid w:val="005877F2"/>
    <w:rsid w:val="0059671D"/>
    <w:rsid w:val="005A6199"/>
    <w:rsid w:val="005E520D"/>
    <w:rsid w:val="005E7C73"/>
    <w:rsid w:val="005F50B6"/>
    <w:rsid w:val="00631418"/>
    <w:rsid w:val="0064628A"/>
    <w:rsid w:val="006479E8"/>
    <w:rsid w:val="006743AE"/>
    <w:rsid w:val="006861F6"/>
    <w:rsid w:val="00691FCD"/>
    <w:rsid w:val="006A00E7"/>
    <w:rsid w:val="006A30C9"/>
    <w:rsid w:val="006B1BB9"/>
    <w:rsid w:val="006B3053"/>
    <w:rsid w:val="006B6515"/>
    <w:rsid w:val="006E443E"/>
    <w:rsid w:val="00714E7F"/>
    <w:rsid w:val="00720C58"/>
    <w:rsid w:val="0072670B"/>
    <w:rsid w:val="007309A2"/>
    <w:rsid w:val="00736C7A"/>
    <w:rsid w:val="00752C53"/>
    <w:rsid w:val="0075672A"/>
    <w:rsid w:val="007665BB"/>
    <w:rsid w:val="0077611C"/>
    <w:rsid w:val="00781758"/>
    <w:rsid w:val="007B5B41"/>
    <w:rsid w:val="007C3E60"/>
    <w:rsid w:val="007C7CDF"/>
    <w:rsid w:val="007E5EE4"/>
    <w:rsid w:val="007E6446"/>
    <w:rsid w:val="00800074"/>
    <w:rsid w:val="0080027F"/>
    <w:rsid w:val="008229B3"/>
    <w:rsid w:val="008360E8"/>
    <w:rsid w:val="008636F4"/>
    <w:rsid w:val="00881A62"/>
    <w:rsid w:val="00897A33"/>
    <w:rsid w:val="008A6F18"/>
    <w:rsid w:val="008B47EE"/>
    <w:rsid w:val="008E6AC8"/>
    <w:rsid w:val="008F45D2"/>
    <w:rsid w:val="008F7042"/>
    <w:rsid w:val="00901017"/>
    <w:rsid w:val="00903B39"/>
    <w:rsid w:val="009148A9"/>
    <w:rsid w:val="009163A9"/>
    <w:rsid w:val="00916D51"/>
    <w:rsid w:val="009176E0"/>
    <w:rsid w:val="00921154"/>
    <w:rsid w:val="009317EA"/>
    <w:rsid w:val="00936177"/>
    <w:rsid w:val="00945F1B"/>
    <w:rsid w:val="0095315D"/>
    <w:rsid w:val="00957C43"/>
    <w:rsid w:val="009617CC"/>
    <w:rsid w:val="00964393"/>
    <w:rsid w:val="009834FE"/>
    <w:rsid w:val="009D7420"/>
    <w:rsid w:val="009F11CA"/>
    <w:rsid w:val="00A0346E"/>
    <w:rsid w:val="00A314BE"/>
    <w:rsid w:val="00A50344"/>
    <w:rsid w:val="00A57BF4"/>
    <w:rsid w:val="00A83F0B"/>
    <w:rsid w:val="00A87847"/>
    <w:rsid w:val="00A9173A"/>
    <w:rsid w:val="00A92044"/>
    <w:rsid w:val="00A97006"/>
    <w:rsid w:val="00AA36B9"/>
    <w:rsid w:val="00AA4933"/>
    <w:rsid w:val="00AF22BA"/>
    <w:rsid w:val="00AF5382"/>
    <w:rsid w:val="00AF58A1"/>
    <w:rsid w:val="00B02C36"/>
    <w:rsid w:val="00B122EB"/>
    <w:rsid w:val="00B30E21"/>
    <w:rsid w:val="00B370BB"/>
    <w:rsid w:val="00B41347"/>
    <w:rsid w:val="00B41EEA"/>
    <w:rsid w:val="00B514CD"/>
    <w:rsid w:val="00B54209"/>
    <w:rsid w:val="00B643C1"/>
    <w:rsid w:val="00B708E8"/>
    <w:rsid w:val="00B723FC"/>
    <w:rsid w:val="00B86D8C"/>
    <w:rsid w:val="00B90BC6"/>
    <w:rsid w:val="00BA459D"/>
    <w:rsid w:val="00BB5590"/>
    <w:rsid w:val="00BB76C1"/>
    <w:rsid w:val="00BC15D3"/>
    <w:rsid w:val="00BC5570"/>
    <w:rsid w:val="00BD222C"/>
    <w:rsid w:val="00BD5899"/>
    <w:rsid w:val="00BD78B8"/>
    <w:rsid w:val="00BE47AA"/>
    <w:rsid w:val="00BF1515"/>
    <w:rsid w:val="00BF647B"/>
    <w:rsid w:val="00C414C3"/>
    <w:rsid w:val="00C575C4"/>
    <w:rsid w:val="00C61006"/>
    <w:rsid w:val="00C6233D"/>
    <w:rsid w:val="00C64E3F"/>
    <w:rsid w:val="00C83E43"/>
    <w:rsid w:val="00C8506C"/>
    <w:rsid w:val="00CA3320"/>
    <w:rsid w:val="00CA5807"/>
    <w:rsid w:val="00CA58BA"/>
    <w:rsid w:val="00CB4E44"/>
    <w:rsid w:val="00CC7171"/>
    <w:rsid w:val="00CE51AD"/>
    <w:rsid w:val="00D2479F"/>
    <w:rsid w:val="00D26AF2"/>
    <w:rsid w:val="00D4045B"/>
    <w:rsid w:val="00D8513C"/>
    <w:rsid w:val="00DA68B5"/>
    <w:rsid w:val="00DB510C"/>
    <w:rsid w:val="00DC1161"/>
    <w:rsid w:val="00DC2730"/>
    <w:rsid w:val="00DD393E"/>
    <w:rsid w:val="00DE52D8"/>
    <w:rsid w:val="00DE6BF6"/>
    <w:rsid w:val="00DE7A0A"/>
    <w:rsid w:val="00E033EC"/>
    <w:rsid w:val="00E33892"/>
    <w:rsid w:val="00E4054A"/>
    <w:rsid w:val="00E853F1"/>
    <w:rsid w:val="00E94802"/>
    <w:rsid w:val="00EA0071"/>
    <w:rsid w:val="00EA194B"/>
    <w:rsid w:val="00EB0E5B"/>
    <w:rsid w:val="00EB6A42"/>
    <w:rsid w:val="00EC3EA6"/>
    <w:rsid w:val="00ED3E02"/>
    <w:rsid w:val="00EE0D0D"/>
    <w:rsid w:val="00EF457A"/>
    <w:rsid w:val="00F315FC"/>
    <w:rsid w:val="00F3435C"/>
    <w:rsid w:val="00F55DB1"/>
    <w:rsid w:val="00F56FED"/>
    <w:rsid w:val="00F74BB2"/>
    <w:rsid w:val="00F84B24"/>
    <w:rsid w:val="00F84DE1"/>
    <w:rsid w:val="00FB48FE"/>
    <w:rsid w:val="00FE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3C1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36F7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AA4933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4B541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4B541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420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5420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5420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B54209"/>
    <w:rPr>
      <w:rFonts w:cs="Times New Roman"/>
    </w:rPr>
  </w:style>
  <w:style w:type="paragraph" w:customStyle="1" w:styleId="21">
    <w:name w:val="Основной текст с отступом 21"/>
    <w:basedOn w:val="a"/>
    <w:rsid w:val="00C61006"/>
    <w:pPr>
      <w:suppressAutoHyphens/>
      <w:spacing w:after="0" w:line="240" w:lineRule="auto"/>
      <w:ind w:firstLine="851"/>
    </w:pPr>
    <w:rPr>
      <w:rFonts w:ascii="Times New Roman" w:hAnsi="Times New Roman"/>
      <w:sz w:val="28"/>
      <w:szCs w:val="20"/>
      <w:lang w:eastAsia="ar-SA"/>
    </w:rPr>
  </w:style>
  <w:style w:type="character" w:customStyle="1" w:styleId="WW8Num1z0">
    <w:name w:val="WW8Num1z0"/>
    <w:rsid w:val="00897A33"/>
  </w:style>
  <w:style w:type="character" w:customStyle="1" w:styleId="1">
    <w:name w:val="Обычный1"/>
    <w:rsid w:val="00020459"/>
    <w:rPr>
      <w:sz w:val="28"/>
    </w:rPr>
  </w:style>
  <w:style w:type="paragraph" w:styleId="a9">
    <w:name w:val="Normal (Web)"/>
    <w:basedOn w:val="a"/>
    <w:uiPriority w:val="99"/>
    <w:unhideWhenUsed/>
    <w:rsid w:val="004257C5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44969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rsid w:val="004C6060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customStyle="1" w:styleId="ConsPlusNonformat">
    <w:name w:val="ConsPlusNonformat"/>
    <w:rsid w:val="00340913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customStyle="1" w:styleId="aa">
    <w:name w:val="Другое_"/>
    <w:basedOn w:val="a0"/>
    <w:link w:val="ab"/>
    <w:rsid w:val="00736C7A"/>
    <w:rPr>
      <w:rFonts w:ascii="Courier New" w:eastAsia="Courier New" w:hAnsi="Courier New" w:cs="Courier New"/>
    </w:rPr>
  </w:style>
  <w:style w:type="paragraph" w:customStyle="1" w:styleId="ab">
    <w:name w:val="Другое"/>
    <w:basedOn w:val="a"/>
    <w:link w:val="aa"/>
    <w:rsid w:val="00736C7A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c">
    <w:name w:val="Подпись к таблице_"/>
    <w:basedOn w:val="a0"/>
    <w:link w:val="ad"/>
    <w:rsid w:val="00736C7A"/>
    <w:rPr>
      <w:rFonts w:ascii="Courier New" w:eastAsia="Courier New" w:hAnsi="Courier New" w:cs="Courier New"/>
    </w:rPr>
  </w:style>
  <w:style w:type="paragraph" w:customStyle="1" w:styleId="ad">
    <w:name w:val="Подпись к таблице"/>
    <w:basedOn w:val="a"/>
    <w:link w:val="ac"/>
    <w:rsid w:val="00736C7A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64894" TargetMode="External"/><Relationship Id="rId18" Type="http://schemas.openxmlformats.org/officeDocument/2006/relationships/hyperlink" Target="https://login.consultant.ru/link/?req=doc&amp;base=RZB&amp;n=442435&amp;dst=60" TargetMode="External"/><Relationship Id="rId26" Type="http://schemas.openxmlformats.org/officeDocument/2006/relationships/hyperlink" Target="https://login.consultant.ru/link/?req=doc&amp;base=RZB&amp;n=442435&amp;dst=6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64894&amp;dst=2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2875" TargetMode="External"/><Relationship Id="rId17" Type="http://schemas.openxmlformats.org/officeDocument/2006/relationships/hyperlink" Target="https://login.consultant.ru/link/?req=doc&amp;base=RLAW186&amp;n=138637&amp;dst=100866" TargetMode="External"/><Relationship Id="rId25" Type="http://schemas.openxmlformats.org/officeDocument/2006/relationships/hyperlink" Target="https://login.consultant.ru/link/?req=doc&amp;base=RZB&amp;n=442435&amp;dst=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6&amp;n=126404&amp;dst=100013" TargetMode="External"/><Relationship Id="rId20" Type="http://schemas.openxmlformats.org/officeDocument/2006/relationships/hyperlink" Target="https://login.consultant.ru/link/?req=doc&amp;base=RLAW186&amp;n=129423&amp;dst=100044" TargetMode="External"/><Relationship Id="rId29" Type="http://schemas.openxmlformats.org/officeDocument/2006/relationships/hyperlink" Target="https://login.consultant.ru/link/?req=doc&amp;base=RZB&amp;n=442435&amp;dst=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6&amp;n=126400" TargetMode="External"/><Relationship Id="rId24" Type="http://schemas.openxmlformats.org/officeDocument/2006/relationships/hyperlink" Target="https://login.consultant.ru/link/?req=doc&amp;base=RLAW186&amp;n=126404&amp;dst=100014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6&amp;n=126404&amp;dst=100097" TargetMode="External"/><Relationship Id="rId23" Type="http://schemas.openxmlformats.org/officeDocument/2006/relationships/hyperlink" Target="https://login.consultant.ru/link/?req=doc&amp;base=RLAW186&amp;n=126404&amp;dst=100014" TargetMode="External"/><Relationship Id="rId28" Type="http://schemas.openxmlformats.org/officeDocument/2006/relationships/hyperlink" Target="https://login.consultant.ru/link/?req=doc&amp;base=RLAW186&amp;n=126404&amp;dst=100014" TargetMode="External"/><Relationship Id="rId10" Type="http://schemas.openxmlformats.org/officeDocument/2006/relationships/hyperlink" Target="https://login.consultant.ru/link/?req=doc&amp;base=RZB&amp;n=468056" TargetMode="External"/><Relationship Id="rId19" Type="http://schemas.openxmlformats.org/officeDocument/2006/relationships/hyperlink" Target="https://login.consultant.ru/link/?req=doc&amp;base=RZB&amp;n=464894&amp;dst=3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4894" TargetMode="External"/><Relationship Id="rId14" Type="http://schemas.openxmlformats.org/officeDocument/2006/relationships/hyperlink" Target="https://login.consultant.ru/link/?req=doc&amp;base=RLAW186&amp;n=126400&amp;dst=100011" TargetMode="External"/><Relationship Id="rId22" Type="http://schemas.openxmlformats.org/officeDocument/2006/relationships/hyperlink" Target="https://login.consultant.ru/link/?req=doc&amp;base=RZB&amp;n=464894&amp;dst=28" TargetMode="External"/><Relationship Id="rId27" Type="http://schemas.openxmlformats.org/officeDocument/2006/relationships/hyperlink" Target="https://login.consultant.ru/link/?req=doc&amp;base=RZB&amp;n=464894&amp;dst=28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3521D-89F4-47E3-9764-FA677C00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6885</Words>
  <Characters>39251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Vtorushina</dc:creator>
  <cp:lastModifiedBy>Ефремова</cp:lastModifiedBy>
  <cp:revision>4</cp:revision>
  <cp:lastPrinted>2024-04-23T12:48:00Z</cp:lastPrinted>
  <dcterms:created xsi:type="dcterms:W3CDTF">2024-06-19T11:18:00Z</dcterms:created>
  <dcterms:modified xsi:type="dcterms:W3CDTF">2024-06-19T11:19:00Z</dcterms:modified>
</cp:coreProperties>
</file>