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65" w:rsidRDefault="00493E65" w:rsidP="002F1DDB">
      <w:pPr>
        <w:tabs>
          <w:tab w:val="left" w:pos="1418"/>
          <w:tab w:val="left" w:pos="2127"/>
          <w:tab w:val="center" w:pos="4395"/>
        </w:tabs>
        <w:suppressAutoHyphens/>
        <w:jc w:val="center"/>
        <w:rPr>
          <w:b/>
          <w:bCs/>
          <w:sz w:val="36"/>
          <w:szCs w:val="28"/>
          <w:lang w:eastAsia="ar-SA"/>
        </w:rPr>
      </w:pPr>
    </w:p>
    <w:p w:rsidR="006A2EB1" w:rsidRPr="00D7241E" w:rsidRDefault="006A2EB1" w:rsidP="002F1DDB">
      <w:pPr>
        <w:tabs>
          <w:tab w:val="left" w:pos="1418"/>
          <w:tab w:val="left" w:pos="2127"/>
          <w:tab w:val="center" w:pos="4395"/>
        </w:tabs>
        <w:suppressAutoHyphens/>
        <w:jc w:val="center"/>
        <w:rPr>
          <w:b/>
          <w:bCs/>
          <w:sz w:val="36"/>
          <w:szCs w:val="28"/>
          <w:lang w:eastAsia="ar-SA"/>
        </w:rPr>
      </w:pPr>
      <w:r w:rsidRPr="00D7241E">
        <w:rPr>
          <w:b/>
          <w:bCs/>
          <w:noProof/>
          <w:sz w:val="36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 descr="Изображение выглядит как окн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EB1" w:rsidRPr="00D7241E" w:rsidRDefault="006A2EB1" w:rsidP="006A2EB1">
      <w:pPr>
        <w:tabs>
          <w:tab w:val="left" w:pos="1418"/>
          <w:tab w:val="left" w:pos="2127"/>
          <w:tab w:val="center" w:pos="4395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D7241E">
        <w:rPr>
          <w:b/>
          <w:bCs/>
          <w:sz w:val="36"/>
          <w:szCs w:val="28"/>
          <w:lang w:eastAsia="ar-SA"/>
        </w:rPr>
        <w:t xml:space="preserve">                                                                                </w:t>
      </w:r>
    </w:p>
    <w:p w:rsidR="006A2EB1" w:rsidRPr="00D7241E" w:rsidRDefault="006A2EB1" w:rsidP="002F1DDB">
      <w:pPr>
        <w:tabs>
          <w:tab w:val="left" w:pos="1418"/>
          <w:tab w:val="left" w:pos="2127"/>
          <w:tab w:val="center" w:pos="4395"/>
        </w:tabs>
        <w:suppressAutoHyphens/>
        <w:jc w:val="center"/>
        <w:rPr>
          <w:b/>
          <w:bCs/>
          <w:sz w:val="36"/>
          <w:szCs w:val="28"/>
          <w:lang w:eastAsia="ar-SA"/>
        </w:rPr>
      </w:pPr>
      <w:r w:rsidRPr="00D7241E">
        <w:rPr>
          <w:b/>
          <w:bCs/>
          <w:sz w:val="28"/>
          <w:szCs w:val="28"/>
          <w:lang w:eastAsia="ar-SA"/>
        </w:rPr>
        <w:t>РОССИЙСКАЯ ФЕДЕРАЦИЯ</w:t>
      </w:r>
    </w:p>
    <w:p w:rsidR="006A2EB1" w:rsidRPr="00D7241E" w:rsidRDefault="006A2EB1" w:rsidP="002F1DDB">
      <w:pPr>
        <w:suppressAutoHyphens/>
        <w:jc w:val="center"/>
        <w:rPr>
          <w:sz w:val="28"/>
          <w:szCs w:val="28"/>
          <w:lang w:eastAsia="ar-SA"/>
        </w:rPr>
      </w:pPr>
      <w:r w:rsidRPr="00D7241E">
        <w:rPr>
          <w:sz w:val="28"/>
          <w:szCs w:val="28"/>
          <w:lang w:eastAsia="ar-SA"/>
        </w:rPr>
        <w:t>РОСТОВСКАЯ ОБЛАСТЬ</w:t>
      </w:r>
    </w:p>
    <w:p w:rsidR="006A2EB1" w:rsidRPr="00D7241E" w:rsidRDefault="006A2EB1" w:rsidP="002F1DDB">
      <w:pPr>
        <w:suppressAutoHyphens/>
        <w:jc w:val="center"/>
        <w:rPr>
          <w:sz w:val="28"/>
          <w:szCs w:val="28"/>
          <w:lang w:eastAsia="ar-SA"/>
        </w:rPr>
      </w:pPr>
      <w:r w:rsidRPr="00D7241E">
        <w:rPr>
          <w:sz w:val="28"/>
          <w:szCs w:val="28"/>
          <w:lang w:eastAsia="ar-SA"/>
        </w:rPr>
        <w:t>ЗЕРНОГРАДСКИЙ РАЙОН</w:t>
      </w:r>
    </w:p>
    <w:p w:rsidR="006A2EB1" w:rsidRPr="00D7241E" w:rsidRDefault="006A2EB1" w:rsidP="002F1DDB">
      <w:pPr>
        <w:suppressAutoHyphens/>
        <w:jc w:val="center"/>
        <w:rPr>
          <w:sz w:val="28"/>
          <w:szCs w:val="28"/>
          <w:lang w:eastAsia="ar-SA"/>
        </w:rPr>
      </w:pPr>
      <w:r w:rsidRPr="00D7241E">
        <w:rPr>
          <w:sz w:val="28"/>
          <w:szCs w:val="28"/>
          <w:lang w:eastAsia="ar-SA"/>
        </w:rPr>
        <w:t>МУНИЦИПАЛЬНОЕ ОБРАЗОВАНИЕ</w:t>
      </w:r>
    </w:p>
    <w:p w:rsidR="006A2EB1" w:rsidRPr="00D7241E" w:rsidRDefault="006A2EB1" w:rsidP="002F1DDB">
      <w:pPr>
        <w:suppressAutoHyphens/>
        <w:jc w:val="center"/>
        <w:rPr>
          <w:sz w:val="28"/>
          <w:szCs w:val="28"/>
          <w:lang w:eastAsia="ar-SA"/>
        </w:rPr>
      </w:pPr>
      <w:r w:rsidRPr="00D7241E">
        <w:rPr>
          <w:sz w:val="28"/>
          <w:szCs w:val="28"/>
          <w:lang w:eastAsia="ar-SA"/>
        </w:rPr>
        <w:t xml:space="preserve">«ЗЕРНОГРАДСКОЕ </w:t>
      </w:r>
      <w:r w:rsidR="002F1DDB" w:rsidRPr="00D7241E">
        <w:rPr>
          <w:sz w:val="28"/>
          <w:szCs w:val="28"/>
          <w:lang w:eastAsia="ar-SA"/>
        </w:rPr>
        <w:t>ГОРОДСКОЕ ПОСЕЛЕНИЕ</w:t>
      </w:r>
      <w:r w:rsidRPr="00D7241E">
        <w:rPr>
          <w:sz w:val="28"/>
          <w:szCs w:val="28"/>
          <w:lang w:eastAsia="ar-SA"/>
        </w:rPr>
        <w:t>»</w:t>
      </w:r>
    </w:p>
    <w:p w:rsidR="006A2EB1" w:rsidRPr="00D7241E" w:rsidRDefault="006A2EB1" w:rsidP="002F1DDB">
      <w:pPr>
        <w:suppressAutoHyphens/>
        <w:jc w:val="center"/>
        <w:rPr>
          <w:sz w:val="28"/>
          <w:szCs w:val="28"/>
          <w:lang w:eastAsia="ar-SA"/>
        </w:rPr>
      </w:pPr>
      <w:r w:rsidRPr="00D7241E">
        <w:rPr>
          <w:sz w:val="28"/>
          <w:szCs w:val="28"/>
          <w:lang w:eastAsia="ar-SA"/>
        </w:rPr>
        <w:t>СОБРАНИЕ ДЕПУТАТОВ ЗЕРНОГРАСКОГО ГОРОДСКОГО ПОСЕЛЕНИЯ</w:t>
      </w:r>
    </w:p>
    <w:p w:rsidR="002F1DDB" w:rsidRDefault="002F1DDB" w:rsidP="002F1DDB">
      <w:pPr>
        <w:jc w:val="center"/>
        <w:rPr>
          <w:b/>
          <w:bCs/>
        </w:rPr>
      </w:pPr>
    </w:p>
    <w:p w:rsidR="00A0468F" w:rsidRPr="00C50C84" w:rsidRDefault="00A0468F" w:rsidP="00CB012D">
      <w:pPr>
        <w:jc w:val="center"/>
        <w:rPr>
          <w:b/>
          <w:bCs/>
          <w:sz w:val="28"/>
          <w:szCs w:val="28"/>
        </w:rPr>
      </w:pPr>
      <w:r w:rsidRPr="00C50C84">
        <w:rPr>
          <w:b/>
          <w:bCs/>
          <w:sz w:val="28"/>
          <w:szCs w:val="28"/>
        </w:rPr>
        <w:t>РЕШЕНИЕ</w:t>
      </w:r>
      <w:r w:rsidR="006A2EB1">
        <w:rPr>
          <w:b/>
          <w:bCs/>
          <w:sz w:val="28"/>
          <w:szCs w:val="28"/>
        </w:rPr>
        <w:t xml:space="preserve"> №</w:t>
      </w:r>
    </w:p>
    <w:p w:rsidR="00A0468F" w:rsidRPr="00C50C84" w:rsidRDefault="00A0468F" w:rsidP="00CB012D">
      <w:pPr>
        <w:jc w:val="center"/>
        <w:rPr>
          <w:b/>
          <w:bCs/>
          <w:sz w:val="28"/>
          <w:szCs w:val="28"/>
        </w:rPr>
      </w:pPr>
    </w:p>
    <w:p w:rsidR="00A0468F" w:rsidRPr="00C50C84" w:rsidRDefault="00A0468F" w:rsidP="00CB012D">
      <w:pPr>
        <w:rPr>
          <w:b/>
          <w:bCs/>
          <w:sz w:val="28"/>
          <w:szCs w:val="28"/>
        </w:rPr>
      </w:pPr>
      <w:r w:rsidRPr="00C50C84">
        <w:rPr>
          <w:b/>
          <w:bCs/>
          <w:sz w:val="28"/>
          <w:szCs w:val="28"/>
        </w:rPr>
        <w:t xml:space="preserve"> </w:t>
      </w:r>
      <w:r w:rsidR="00244227">
        <w:rPr>
          <w:sz w:val="28"/>
          <w:szCs w:val="28"/>
        </w:rPr>
        <w:t>2024 г.</w:t>
      </w:r>
      <w:r w:rsidR="00244227">
        <w:rPr>
          <w:sz w:val="28"/>
          <w:szCs w:val="28"/>
        </w:rPr>
        <w:tab/>
      </w:r>
      <w:r w:rsidR="00244227">
        <w:rPr>
          <w:sz w:val="28"/>
          <w:szCs w:val="28"/>
        </w:rPr>
        <w:tab/>
      </w:r>
      <w:r w:rsidRPr="00C50C84">
        <w:rPr>
          <w:sz w:val="28"/>
          <w:szCs w:val="28"/>
        </w:rPr>
        <w:tab/>
      </w:r>
      <w:r w:rsidRPr="00C50C84">
        <w:rPr>
          <w:sz w:val="28"/>
          <w:szCs w:val="28"/>
        </w:rPr>
        <w:tab/>
        <w:t xml:space="preserve">                                          </w:t>
      </w:r>
      <w:r w:rsidR="006A2EB1">
        <w:rPr>
          <w:sz w:val="28"/>
          <w:szCs w:val="28"/>
        </w:rPr>
        <w:t xml:space="preserve">                          г. Зерноград</w:t>
      </w:r>
    </w:p>
    <w:p w:rsidR="00A0468F" w:rsidRPr="00C50C84" w:rsidRDefault="00A0468F" w:rsidP="00CB012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tbl>
      <w:tblPr>
        <w:tblStyle w:val="aff3"/>
        <w:tblW w:w="10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886"/>
      </w:tblGrid>
      <w:tr w:rsidR="00C76E94" w:rsidTr="00CF7DD9">
        <w:tc>
          <w:tcPr>
            <w:tcW w:w="5387" w:type="dxa"/>
          </w:tcPr>
          <w:p w:rsidR="00C76E94" w:rsidRDefault="00C76E94" w:rsidP="00CB012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76E94">
              <w:rPr>
                <w:bCs/>
                <w:color w:val="000000"/>
                <w:sz w:val="28"/>
                <w:szCs w:val="28"/>
              </w:rPr>
              <w:t xml:space="preserve">Об утверждении Положения о 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 w:rsidRPr="00C76E94">
              <w:rPr>
                <w:bCs/>
                <w:color w:val="000000"/>
                <w:sz w:val="28"/>
                <w:szCs w:val="28"/>
              </w:rPr>
              <w:t xml:space="preserve">униципальном </w:t>
            </w:r>
            <w:proofErr w:type="gramStart"/>
            <w:r w:rsidRPr="00C76E94">
              <w:rPr>
                <w:bCs/>
                <w:color w:val="000000"/>
                <w:sz w:val="28"/>
                <w:szCs w:val="28"/>
              </w:rPr>
              <w:t>контроле за</w:t>
            </w:r>
            <w:proofErr w:type="gramEnd"/>
            <w:r w:rsidRPr="00C76E94">
              <w:rPr>
                <w:bCs/>
                <w:color w:val="000000"/>
                <w:sz w:val="28"/>
                <w:szCs w:val="28"/>
              </w:rPr>
              <w:t xml:space="preserve"> исполнением единой 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  <w:r w:rsidRPr="00C76E94">
              <w:rPr>
                <w:bCs/>
                <w:color w:val="000000"/>
                <w:sz w:val="28"/>
                <w:szCs w:val="28"/>
              </w:rPr>
              <w:t>еплоснабжающей организацией обязательств по строительству, реконструкции и (или) модернизации объектов теплоснабжения</w:t>
            </w:r>
            <w:r w:rsidR="005432A6">
              <w:rPr>
                <w:bCs/>
                <w:color w:val="000000"/>
                <w:sz w:val="28"/>
                <w:szCs w:val="28"/>
              </w:rPr>
              <w:t xml:space="preserve"> в </w:t>
            </w:r>
            <w:r w:rsidRPr="00C76E94">
              <w:rPr>
                <w:bCs/>
                <w:color w:val="000000"/>
                <w:sz w:val="28"/>
                <w:szCs w:val="28"/>
              </w:rPr>
              <w:t xml:space="preserve"> муниципальном образовании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76E94">
              <w:rPr>
                <w:bCs/>
                <w:color w:val="000000"/>
                <w:sz w:val="28"/>
                <w:szCs w:val="28"/>
              </w:rPr>
              <w:t>«Зерноградское городское поселение»</w:t>
            </w:r>
          </w:p>
        </w:tc>
        <w:tc>
          <w:tcPr>
            <w:tcW w:w="4886" w:type="dxa"/>
          </w:tcPr>
          <w:p w:rsidR="00C76E94" w:rsidRDefault="00C76E94" w:rsidP="00CB012D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76E94" w:rsidRDefault="00C76E94" w:rsidP="00CB012D">
      <w:pPr>
        <w:rPr>
          <w:bCs/>
          <w:color w:val="000000"/>
          <w:sz w:val="28"/>
          <w:szCs w:val="28"/>
        </w:rPr>
      </w:pPr>
    </w:p>
    <w:p w:rsidR="00A0468F" w:rsidRPr="004C5145" w:rsidRDefault="00A0468F" w:rsidP="00CB012D">
      <w:pPr>
        <w:shd w:val="clear" w:color="auto" w:fill="FFFFFF"/>
        <w:ind w:firstLine="709"/>
        <w:jc w:val="both"/>
      </w:pPr>
      <w:r w:rsidRPr="00C50C84">
        <w:rPr>
          <w:color w:val="000000"/>
          <w:sz w:val="28"/>
          <w:szCs w:val="28"/>
        </w:rPr>
        <w:t xml:space="preserve">В соответствии со статьей </w:t>
      </w:r>
      <w:bookmarkStart w:id="0" w:name="_Hlk77673480"/>
      <w:r w:rsidRPr="00C50C84">
        <w:rPr>
          <w:color w:val="000000"/>
          <w:sz w:val="28"/>
          <w:szCs w:val="28"/>
        </w:rPr>
        <w:t xml:space="preserve">23.14 Федерального закона от 27.07.2010 </w:t>
      </w:r>
      <w:r w:rsidRPr="00C50C84">
        <w:rPr>
          <w:color w:val="000000"/>
          <w:sz w:val="28"/>
          <w:szCs w:val="28"/>
        </w:rPr>
        <w:br/>
        <w:t>№ 190-ФЗ «О теплоснабжении»,</w:t>
      </w:r>
      <w:bookmarkEnd w:id="0"/>
      <w:r w:rsidRPr="00C50C84"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C50C84">
        <w:rPr>
          <w:sz w:val="28"/>
          <w:szCs w:val="28"/>
        </w:rPr>
        <w:t xml:space="preserve"> </w:t>
      </w:r>
      <w:r w:rsidR="004C5145" w:rsidRPr="004C5145">
        <w:rPr>
          <w:bCs/>
          <w:color w:val="000000"/>
          <w:sz w:val="28"/>
          <w:szCs w:val="28"/>
        </w:rPr>
        <w:t>Зерноградского городского поселения</w:t>
      </w:r>
      <w:r w:rsidRPr="004C5145">
        <w:rPr>
          <w:b/>
          <w:bCs/>
          <w:color w:val="000000"/>
          <w:sz w:val="28"/>
          <w:szCs w:val="28"/>
        </w:rPr>
        <w:t xml:space="preserve"> </w:t>
      </w:r>
      <w:r w:rsidR="004C5145" w:rsidRPr="004C5145">
        <w:rPr>
          <w:bCs/>
          <w:color w:val="000000"/>
          <w:sz w:val="28"/>
          <w:szCs w:val="28"/>
        </w:rPr>
        <w:t>Собрани</w:t>
      </w:r>
      <w:r w:rsidR="0014224F">
        <w:rPr>
          <w:bCs/>
          <w:color w:val="000000"/>
          <w:sz w:val="28"/>
          <w:szCs w:val="28"/>
        </w:rPr>
        <w:t>я</w:t>
      </w:r>
      <w:r w:rsidR="004C5145" w:rsidRPr="004C5145">
        <w:rPr>
          <w:bCs/>
          <w:color w:val="000000"/>
          <w:sz w:val="28"/>
          <w:szCs w:val="28"/>
        </w:rPr>
        <w:t xml:space="preserve"> депутатов Зерноградского городского поселения.</w:t>
      </w:r>
    </w:p>
    <w:p w:rsidR="00A0468F" w:rsidRPr="004C5145" w:rsidRDefault="00A0468F" w:rsidP="00CB012D">
      <w:pPr>
        <w:ind w:firstLine="709"/>
        <w:jc w:val="center"/>
        <w:rPr>
          <w:b/>
          <w:sz w:val="28"/>
          <w:szCs w:val="28"/>
        </w:rPr>
      </w:pPr>
      <w:r w:rsidRPr="004C5145">
        <w:rPr>
          <w:b/>
          <w:color w:val="000000"/>
          <w:sz w:val="28"/>
          <w:szCs w:val="28"/>
        </w:rPr>
        <w:t>РЕШИЛ</w:t>
      </w:r>
      <w:r w:rsidR="004C5145" w:rsidRPr="004C5145">
        <w:rPr>
          <w:b/>
          <w:color w:val="000000"/>
          <w:sz w:val="28"/>
          <w:szCs w:val="28"/>
        </w:rPr>
        <w:t>О</w:t>
      </w:r>
      <w:r w:rsidRPr="004C5145">
        <w:rPr>
          <w:b/>
          <w:sz w:val="28"/>
          <w:szCs w:val="28"/>
        </w:rPr>
        <w:t>:</w:t>
      </w:r>
    </w:p>
    <w:p w:rsidR="0014224F" w:rsidRDefault="00A0468F" w:rsidP="00CB01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50C84">
        <w:rPr>
          <w:color w:val="000000"/>
          <w:sz w:val="28"/>
          <w:szCs w:val="28"/>
        </w:rPr>
        <w:t xml:space="preserve">1. Утвердить Положение о муниципальном контроле за исполнением единой теплоснабжающей организацией обязательств </w:t>
      </w:r>
      <w:bookmarkStart w:id="1" w:name="_Hlk77848725"/>
      <w:r w:rsidRPr="00C50C84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1"/>
      <w:r w:rsidRPr="00C50C84">
        <w:rPr>
          <w:color w:val="000000"/>
          <w:sz w:val="28"/>
          <w:szCs w:val="28"/>
        </w:rPr>
        <w:t xml:space="preserve"> в </w:t>
      </w:r>
      <w:r w:rsidR="00244227">
        <w:rPr>
          <w:color w:val="000000"/>
          <w:sz w:val="28"/>
          <w:szCs w:val="28"/>
        </w:rPr>
        <w:t>муниципальном образовании «З</w:t>
      </w:r>
      <w:r w:rsidR="004C5145">
        <w:rPr>
          <w:color w:val="000000"/>
          <w:sz w:val="28"/>
          <w:szCs w:val="28"/>
        </w:rPr>
        <w:t>ерноградско</w:t>
      </w:r>
      <w:r w:rsidR="00244227">
        <w:rPr>
          <w:color w:val="000000"/>
          <w:sz w:val="28"/>
          <w:szCs w:val="28"/>
        </w:rPr>
        <w:t>е</w:t>
      </w:r>
      <w:r w:rsidR="004C5145">
        <w:rPr>
          <w:color w:val="000000"/>
          <w:sz w:val="28"/>
          <w:szCs w:val="28"/>
        </w:rPr>
        <w:t xml:space="preserve"> городско</w:t>
      </w:r>
      <w:r w:rsidR="00244227">
        <w:rPr>
          <w:color w:val="000000"/>
          <w:sz w:val="28"/>
          <w:szCs w:val="28"/>
        </w:rPr>
        <w:t>е</w:t>
      </w:r>
      <w:r w:rsidR="004C5145">
        <w:rPr>
          <w:color w:val="000000"/>
          <w:sz w:val="28"/>
          <w:szCs w:val="28"/>
        </w:rPr>
        <w:t xml:space="preserve"> поселени</w:t>
      </w:r>
      <w:r w:rsidR="00244227">
        <w:rPr>
          <w:color w:val="000000"/>
          <w:sz w:val="28"/>
          <w:szCs w:val="28"/>
        </w:rPr>
        <w:t>е»</w:t>
      </w:r>
      <w:r w:rsidR="0014224F">
        <w:rPr>
          <w:color w:val="000000"/>
          <w:sz w:val="28"/>
          <w:szCs w:val="28"/>
        </w:rPr>
        <w:t xml:space="preserve"> согласно Приложению.</w:t>
      </w:r>
    </w:p>
    <w:p w:rsidR="004C5145" w:rsidRDefault="00A0468F" w:rsidP="00CB01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50C84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</w:t>
      </w:r>
      <w:r w:rsidR="004C5145">
        <w:rPr>
          <w:color w:val="000000"/>
          <w:sz w:val="28"/>
          <w:szCs w:val="28"/>
        </w:rPr>
        <w:t>.</w:t>
      </w:r>
    </w:p>
    <w:p w:rsidR="00A0468F" w:rsidRDefault="00E81A11" w:rsidP="00CB01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C5145">
        <w:rPr>
          <w:color w:val="000000"/>
          <w:sz w:val="28"/>
          <w:szCs w:val="28"/>
        </w:rPr>
        <w:t>. О</w:t>
      </w:r>
      <w:r w:rsidR="00244227">
        <w:rPr>
          <w:color w:val="000000"/>
          <w:sz w:val="28"/>
          <w:szCs w:val="28"/>
        </w:rPr>
        <w:t>бнародоват</w:t>
      </w:r>
      <w:proofErr w:type="gramStart"/>
      <w:r w:rsidR="00244227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опубликовать)</w:t>
      </w:r>
      <w:r w:rsidR="004C5145">
        <w:rPr>
          <w:color w:val="000000"/>
          <w:sz w:val="28"/>
          <w:szCs w:val="28"/>
        </w:rPr>
        <w:t xml:space="preserve"> настоящее решение в официальном печатном издании Администрации </w:t>
      </w:r>
      <w:r w:rsidR="00AB623E">
        <w:rPr>
          <w:color w:val="000000"/>
          <w:sz w:val="28"/>
          <w:szCs w:val="28"/>
        </w:rPr>
        <w:t>Зерноградского</w:t>
      </w:r>
      <w:r w:rsidR="004C5145">
        <w:rPr>
          <w:color w:val="000000"/>
          <w:sz w:val="28"/>
          <w:szCs w:val="28"/>
        </w:rPr>
        <w:t xml:space="preserve"> городского поселения «Зерноград официальный» и разместить на официальном сайте Администрации Зерног</w:t>
      </w:r>
      <w:r w:rsidR="00C92F9E">
        <w:rPr>
          <w:color w:val="000000"/>
          <w:sz w:val="28"/>
          <w:szCs w:val="28"/>
        </w:rPr>
        <w:t>р</w:t>
      </w:r>
      <w:r w:rsidR="004C5145">
        <w:rPr>
          <w:color w:val="000000"/>
          <w:sz w:val="28"/>
          <w:szCs w:val="28"/>
        </w:rPr>
        <w:t>адского городского поселения в информационно-телекоммуникационной сети «Интернет».</w:t>
      </w:r>
      <w:r w:rsidR="00A0468F" w:rsidRPr="00C50C84">
        <w:rPr>
          <w:color w:val="000000"/>
          <w:sz w:val="28"/>
          <w:szCs w:val="28"/>
        </w:rPr>
        <w:t xml:space="preserve"> </w:t>
      </w:r>
    </w:p>
    <w:p w:rsidR="00E81A11" w:rsidRDefault="00E81A11" w:rsidP="00CB01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81A11" w:rsidRDefault="00E81A11" w:rsidP="00CB01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81A11" w:rsidRPr="00C50C84" w:rsidRDefault="00E81A11" w:rsidP="00CB012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 решения возложить на постоянную комиссию по производству, строительству, транспорту связи, жилищно-коммунальному хозяйству и благоустройству и экологии.</w:t>
      </w:r>
    </w:p>
    <w:p w:rsidR="00A0468F" w:rsidRDefault="00A0468F" w:rsidP="00CB012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C5145" w:rsidRDefault="00A0468F" w:rsidP="00CB012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C50C84">
        <w:rPr>
          <w:sz w:val="28"/>
          <w:szCs w:val="28"/>
        </w:rPr>
        <w:t>Председатель</w:t>
      </w:r>
      <w:r w:rsidR="004C5145">
        <w:rPr>
          <w:sz w:val="28"/>
          <w:szCs w:val="28"/>
        </w:rPr>
        <w:t xml:space="preserve"> Собрания депутатов-</w:t>
      </w:r>
    </w:p>
    <w:p w:rsidR="00A0468F" w:rsidRPr="00C50C84" w:rsidRDefault="004C5145" w:rsidP="00CB012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Зерноградского городского поселения</w:t>
      </w:r>
      <w:r w:rsidR="00A0468F" w:rsidRPr="00C50C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Л.Н. </w:t>
      </w:r>
      <w:proofErr w:type="spellStart"/>
      <w:r>
        <w:rPr>
          <w:sz w:val="28"/>
          <w:szCs w:val="28"/>
        </w:rPr>
        <w:t>Шаповалова</w:t>
      </w:r>
      <w:proofErr w:type="spellEnd"/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A0468F" w:rsidRPr="00C50C84" w:rsidRDefault="000B69FD" w:rsidP="00CB012D">
      <w:pPr>
        <w:jc w:val="right"/>
      </w:pPr>
      <w:r>
        <w:rPr>
          <w:color w:val="000000"/>
        </w:rPr>
        <w:t>Приложение</w:t>
      </w:r>
    </w:p>
    <w:p w:rsidR="00A0468F" w:rsidRDefault="000B69FD" w:rsidP="00CB012D">
      <w:pPr>
        <w:jc w:val="right"/>
        <w:rPr>
          <w:color w:val="000000"/>
        </w:rPr>
      </w:pPr>
      <w:r>
        <w:rPr>
          <w:color w:val="000000"/>
        </w:rPr>
        <w:t xml:space="preserve">К </w:t>
      </w:r>
      <w:r w:rsidR="00AF3A80">
        <w:rPr>
          <w:color w:val="000000"/>
        </w:rPr>
        <w:t>Решени</w:t>
      </w:r>
      <w:r>
        <w:rPr>
          <w:color w:val="000000"/>
        </w:rPr>
        <w:t>ю</w:t>
      </w:r>
      <w:r w:rsidR="00AF3A80">
        <w:rPr>
          <w:color w:val="000000"/>
        </w:rPr>
        <w:t xml:space="preserve"> Собрания депутатов Зерноградского городского поселения</w:t>
      </w:r>
    </w:p>
    <w:p w:rsidR="00AF3A80" w:rsidRPr="00C50C84" w:rsidRDefault="00AF3A80" w:rsidP="00CB012D">
      <w:pPr>
        <w:jc w:val="right"/>
        <w:rPr>
          <w:color w:val="000000"/>
        </w:rPr>
      </w:pPr>
      <w:r>
        <w:rPr>
          <w:color w:val="000000"/>
        </w:rPr>
        <w:t>от «___» ____202</w:t>
      </w:r>
      <w:r w:rsidR="000B69FD">
        <w:rPr>
          <w:color w:val="000000"/>
        </w:rPr>
        <w:t>4</w:t>
      </w:r>
      <w:r>
        <w:rPr>
          <w:color w:val="000000"/>
        </w:rPr>
        <w:t xml:space="preserve"> № ___</w:t>
      </w:r>
    </w:p>
    <w:p w:rsidR="00A0468F" w:rsidRPr="00C50C84" w:rsidRDefault="00A0468F" w:rsidP="00CB012D">
      <w:pPr>
        <w:ind w:firstLine="567"/>
        <w:jc w:val="right"/>
        <w:rPr>
          <w:color w:val="000000"/>
          <w:sz w:val="17"/>
          <w:szCs w:val="17"/>
        </w:rPr>
      </w:pPr>
    </w:p>
    <w:p w:rsidR="00A0468F" w:rsidRPr="00C50C84" w:rsidRDefault="00A0468F" w:rsidP="00CB012D">
      <w:pPr>
        <w:ind w:firstLine="567"/>
        <w:jc w:val="right"/>
        <w:rPr>
          <w:color w:val="000000"/>
          <w:sz w:val="17"/>
          <w:szCs w:val="17"/>
        </w:rPr>
      </w:pPr>
    </w:p>
    <w:p w:rsidR="00A0468F" w:rsidRPr="00AF3A80" w:rsidRDefault="00A0468F" w:rsidP="00CB012D">
      <w:pPr>
        <w:jc w:val="center"/>
        <w:rPr>
          <w:b/>
          <w:i/>
          <w:iCs/>
          <w:color w:val="000000"/>
        </w:rPr>
      </w:pPr>
      <w:r w:rsidRPr="00C50C84">
        <w:rPr>
          <w:b/>
          <w:bCs/>
          <w:color w:val="000000"/>
          <w:sz w:val="28"/>
          <w:szCs w:val="28"/>
        </w:rPr>
        <w:t xml:space="preserve">Положение о муниципальном контроле </w:t>
      </w:r>
      <w:bookmarkStart w:id="2" w:name="_Hlk79656449"/>
      <w:r w:rsidRPr="00C50C84">
        <w:rPr>
          <w:b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C50C84">
        <w:rPr>
          <w:b/>
          <w:bCs/>
          <w:color w:val="000000"/>
          <w:sz w:val="28"/>
          <w:szCs w:val="28"/>
        </w:rPr>
        <w:br/>
        <w:t>в</w:t>
      </w:r>
      <w:bookmarkEnd w:id="2"/>
      <w:r w:rsidRPr="00C50C84">
        <w:rPr>
          <w:b/>
          <w:bCs/>
          <w:color w:val="000000"/>
          <w:sz w:val="28"/>
          <w:szCs w:val="28"/>
        </w:rPr>
        <w:t xml:space="preserve"> </w:t>
      </w:r>
      <w:r w:rsidR="00244227">
        <w:rPr>
          <w:b/>
          <w:bCs/>
          <w:color w:val="000000"/>
          <w:sz w:val="28"/>
          <w:szCs w:val="28"/>
        </w:rPr>
        <w:t>муниципальном образовании «</w:t>
      </w:r>
      <w:r w:rsidR="00AF3A80" w:rsidRPr="00AF3A80">
        <w:rPr>
          <w:b/>
          <w:color w:val="000000"/>
          <w:sz w:val="28"/>
          <w:szCs w:val="28"/>
        </w:rPr>
        <w:t>Зерноградско</w:t>
      </w:r>
      <w:r w:rsidR="00244227">
        <w:rPr>
          <w:b/>
          <w:color w:val="000000"/>
          <w:sz w:val="28"/>
          <w:szCs w:val="28"/>
        </w:rPr>
        <w:t>е</w:t>
      </w:r>
      <w:r w:rsidR="00AF3A80" w:rsidRPr="00AF3A80">
        <w:rPr>
          <w:b/>
          <w:color w:val="000000"/>
          <w:sz w:val="28"/>
          <w:szCs w:val="28"/>
        </w:rPr>
        <w:t xml:space="preserve"> городско</w:t>
      </w:r>
      <w:r w:rsidR="00244227">
        <w:rPr>
          <w:b/>
          <w:color w:val="000000"/>
          <w:sz w:val="28"/>
          <w:szCs w:val="28"/>
        </w:rPr>
        <w:t>е</w:t>
      </w:r>
      <w:r w:rsidR="00AF3A80" w:rsidRPr="00AF3A80">
        <w:rPr>
          <w:b/>
          <w:color w:val="000000"/>
          <w:sz w:val="28"/>
          <w:szCs w:val="28"/>
        </w:rPr>
        <w:t xml:space="preserve"> поселени</w:t>
      </w:r>
      <w:r w:rsidR="00244227">
        <w:rPr>
          <w:b/>
          <w:color w:val="000000"/>
          <w:sz w:val="28"/>
          <w:szCs w:val="28"/>
        </w:rPr>
        <w:t>е»</w:t>
      </w:r>
    </w:p>
    <w:p w:rsidR="00A0468F" w:rsidRPr="00AF3A80" w:rsidRDefault="00A0468F" w:rsidP="00CB012D">
      <w:pPr>
        <w:jc w:val="center"/>
        <w:rPr>
          <w:b/>
        </w:rPr>
      </w:pPr>
    </w:p>
    <w:p w:rsidR="00A0468F" w:rsidRPr="00C50C84" w:rsidRDefault="00AF3A80" w:rsidP="00CB012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A0468F" w:rsidRPr="00C50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0468F" w:rsidRPr="00C50C84" w:rsidRDefault="00A0468F" w:rsidP="00CB01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3" w:name="_Hlk77848913"/>
      <w:r w:rsidR="00D001CD">
        <w:rPr>
          <w:rFonts w:ascii="Times New Roman" w:hAnsi="Times New Roman" w:cs="Times New Roman"/>
          <w:color w:val="000000"/>
          <w:sz w:val="28"/>
          <w:szCs w:val="28"/>
        </w:rPr>
        <w:t>в</w:t>
      </w:r>
      <w:bookmarkEnd w:id="3"/>
      <w:r w:rsidR="00D001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BEF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</w:t>
      </w:r>
      <w:r w:rsidR="00D001CD">
        <w:rPr>
          <w:rFonts w:ascii="Times New Roman" w:hAnsi="Times New Roman" w:cs="Times New Roman"/>
          <w:color w:val="000000"/>
          <w:sz w:val="28"/>
          <w:szCs w:val="28"/>
        </w:rPr>
        <w:t>Зерноградско</w:t>
      </w:r>
      <w:r w:rsidR="00922BE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001CD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922BE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001C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922BEF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муниципальный контроль</w:t>
      </w:r>
      <w:r w:rsidRPr="00C50C84"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за исполнением единой теплоснабжающей организацией обязательств).</w:t>
      </w:r>
    </w:p>
    <w:p w:rsidR="00A0468F" w:rsidRPr="00C50C84" w:rsidRDefault="00A0468F" w:rsidP="00CB01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</w:t>
      </w:r>
      <w:r w:rsidR="00956284">
        <w:rPr>
          <w:rFonts w:ascii="Times New Roman" w:hAnsi="Times New Roman" w:cs="Times New Roman"/>
          <w:color w:val="000000"/>
          <w:sz w:val="28"/>
          <w:szCs w:val="28"/>
        </w:rPr>
        <w:t>Зерноградском городском поселении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</w:t>
      </w:r>
      <w:r w:rsidRPr="00C50C84"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A0468F" w:rsidRPr="00C50C84" w:rsidRDefault="00A0468F" w:rsidP="00CB012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50C84">
        <w:rPr>
          <w:color w:val="000000"/>
          <w:sz w:val="28"/>
          <w:szCs w:val="28"/>
        </w:rPr>
        <w:t>1.3. Муниципальный контроль за исполнением единой теплоснабжающей организаци</w:t>
      </w:r>
      <w:r w:rsidR="00887B0A">
        <w:rPr>
          <w:color w:val="000000"/>
          <w:sz w:val="28"/>
          <w:szCs w:val="28"/>
        </w:rPr>
        <w:t>ей обязательств осуществляется А</w:t>
      </w:r>
      <w:r w:rsidRPr="00C50C84">
        <w:rPr>
          <w:color w:val="000000"/>
          <w:sz w:val="28"/>
          <w:szCs w:val="28"/>
        </w:rPr>
        <w:t>дминистрацией</w:t>
      </w:r>
      <w:r w:rsidRPr="00C50C84">
        <w:rPr>
          <w:color w:val="000000"/>
        </w:rPr>
        <w:t xml:space="preserve"> </w:t>
      </w:r>
      <w:r w:rsidR="00956284">
        <w:rPr>
          <w:color w:val="000000"/>
          <w:sz w:val="28"/>
          <w:szCs w:val="28"/>
        </w:rPr>
        <w:t>Зерноградского городского поселения</w:t>
      </w:r>
      <w:r w:rsidR="00956284" w:rsidRPr="00C50C84">
        <w:rPr>
          <w:color w:val="000000"/>
          <w:sz w:val="28"/>
          <w:szCs w:val="28"/>
        </w:rPr>
        <w:t xml:space="preserve"> </w:t>
      </w:r>
      <w:r w:rsidRPr="00C50C84">
        <w:rPr>
          <w:color w:val="000000"/>
          <w:sz w:val="28"/>
          <w:szCs w:val="28"/>
        </w:rPr>
        <w:t>(далее – администрация).</w:t>
      </w:r>
    </w:p>
    <w:p w:rsidR="00887B0A" w:rsidRDefault="00A0468F" w:rsidP="00CB012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50C84">
        <w:rPr>
          <w:color w:val="000000"/>
          <w:sz w:val="28"/>
          <w:szCs w:val="28"/>
        </w:rPr>
        <w:t xml:space="preserve">1.4. </w:t>
      </w:r>
      <w:r w:rsidR="00887B0A">
        <w:rPr>
          <w:color w:val="000000"/>
          <w:sz w:val="28"/>
          <w:szCs w:val="28"/>
        </w:rPr>
        <w:t xml:space="preserve">Руководство деятельностью по осуществлению муниципального контроля осуществляет глава Администрации Зерноградского городского поселения. </w:t>
      </w:r>
    </w:p>
    <w:p w:rsidR="00A0468F" w:rsidRPr="00C50C84" w:rsidRDefault="000B69FD" w:rsidP="00CB012D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1.4.1.</w:t>
      </w:r>
      <w:r w:rsidR="00887B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A0468F" w:rsidRPr="00C50C84">
        <w:rPr>
          <w:color w:val="000000"/>
          <w:sz w:val="28"/>
          <w:szCs w:val="28"/>
        </w:rPr>
        <w:t>униципальный контроль за исполнением единой теплоснабж</w:t>
      </w:r>
      <w:r>
        <w:rPr>
          <w:color w:val="000000"/>
          <w:sz w:val="28"/>
          <w:szCs w:val="28"/>
        </w:rPr>
        <w:t xml:space="preserve">ающей организацией обязательств уполномочены осуществлять </w:t>
      </w:r>
      <w:r w:rsidR="00887B0A">
        <w:rPr>
          <w:color w:val="000000"/>
          <w:sz w:val="28"/>
          <w:szCs w:val="28"/>
        </w:rPr>
        <w:t>должностные лица</w:t>
      </w:r>
      <w:r>
        <w:rPr>
          <w:color w:val="000000"/>
          <w:sz w:val="28"/>
          <w:szCs w:val="28"/>
        </w:rPr>
        <w:t xml:space="preserve"> Администрации Зерноградского городского поселения</w:t>
      </w:r>
      <w:r w:rsidR="00887B0A">
        <w:rPr>
          <w:color w:val="000000"/>
          <w:sz w:val="28"/>
          <w:szCs w:val="28"/>
        </w:rPr>
        <w:t>, в обязанности которых в соответствии с</w:t>
      </w:r>
      <w:r w:rsidR="00143701">
        <w:rPr>
          <w:color w:val="000000"/>
          <w:sz w:val="28"/>
          <w:szCs w:val="28"/>
        </w:rPr>
        <w:t xml:space="preserve"> настоящим Положением, должностным регламентом или должностной инструкцией входит </w:t>
      </w:r>
      <w:r w:rsidR="00143701" w:rsidRPr="00C50C84">
        <w:rPr>
          <w:color w:val="000000"/>
          <w:sz w:val="28"/>
          <w:szCs w:val="28"/>
        </w:rPr>
        <w:t>осуществление полномочий по муниципальному контролю</w:t>
      </w:r>
      <w:r w:rsidR="00143701" w:rsidRPr="00C50C84">
        <w:t xml:space="preserve"> </w:t>
      </w:r>
      <w:r w:rsidR="00143701" w:rsidRPr="00C50C84">
        <w:rPr>
          <w:color w:val="000000"/>
          <w:sz w:val="28"/>
          <w:szCs w:val="28"/>
        </w:rPr>
        <w:t>за исполнением единой теплоснабж</w:t>
      </w:r>
      <w:r w:rsidR="00143701">
        <w:rPr>
          <w:color w:val="000000"/>
          <w:sz w:val="28"/>
          <w:szCs w:val="28"/>
        </w:rPr>
        <w:t>ающей организацией обязательств</w:t>
      </w:r>
      <w:r w:rsidR="00887B0A">
        <w:rPr>
          <w:color w:val="000000"/>
          <w:sz w:val="28"/>
          <w:szCs w:val="28"/>
        </w:rPr>
        <w:t xml:space="preserve"> </w:t>
      </w:r>
      <w:r w:rsidR="00A0468F" w:rsidRPr="00C50C84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муниципальный контроль </w:t>
      </w:r>
      <w:bookmarkStart w:id="4" w:name="_Hlk78275689"/>
      <w:r w:rsidR="00A0468F" w:rsidRPr="00C50C84">
        <w:rPr>
          <w:color w:val="000000"/>
          <w:sz w:val="28"/>
          <w:szCs w:val="28"/>
        </w:rPr>
        <w:t>за исполнением единой теплоснабжающей организацией обязательств</w:t>
      </w:r>
      <w:bookmarkEnd w:id="4"/>
      <w:r w:rsidR="00A0468F" w:rsidRPr="00C50C84">
        <w:rPr>
          <w:color w:val="000000"/>
          <w:sz w:val="28"/>
          <w:szCs w:val="28"/>
        </w:rPr>
        <w:t>)</w:t>
      </w:r>
      <w:r w:rsidR="00A0468F" w:rsidRPr="00C50C84">
        <w:rPr>
          <w:i/>
          <w:iCs/>
          <w:color w:val="000000"/>
        </w:rPr>
        <w:t>.</w:t>
      </w:r>
      <w:r w:rsidR="00A0468F" w:rsidRPr="00C50C84">
        <w:rPr>
          <w:color w:val="000000"/>
          <w:sz w:val="28"/>
          <w:szCs w:val="28"/>
        </w:rPr>
        <w:t xml:space="preserve"> </w:t>
      </w:r>
    </w:p>
    <w:p w:rsidR="00A0468F" w:rsidRPr="00C50C84" w:rsidRDefault="00A0468F" w:rsidP="00CB012D">
      <w:pPr>
        <w:ind w:firstLine="709"/>
        <w:contextualSpacing/>
        <w:jc w:val="both"/>
        <w:rPr>
          <w:sz w:val="28"/>
          <w:szCs w:val="28"/>
        </w:rPr>
      </w:pPr>
      <w:r w:rsidRPr="00C50C84">
        <w:rPr>
          <w:color w:val="000000"/>
          <w:sz w:val="28"/>
          <w:szCs w:val="28"/>
        </w:rPr>
        <w:t xml:space="preserve">Должностные лица, уполномоченные осуществлять муниципальный контроль за исполнением единой теплоснабжающей организацией обязательств, </w:t>
      </w:r>
      <w:r w:rsidRPr="00C50C84">
        <w:rPr>
          <w:color w:val="000000"/>
          <w:sz w:val="28"/>
          <w:szCs w:val="28"/>
        </w:rPr>
        <w:lastRenderedPageBreak/>
        <w:t>при осуществлении муниципального контроля за исполнением единой теплоснабжающей организацией обязательств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0468F" w:rsidRPr="00C50C84" w:rsidRDefault="00A0468F" w:rsidP="00CB01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муниципального контроля за исполнением единой теплоснабжающей организацией обязательств, организацией и проведением профилактических мероприятий, контрольных мероприятий применяются положения Федерального </w:t>
      </w:r>
      <w:r w:rsidRPr="00E35FCE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E35FCE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закона от 27.07.2010 № 190-ФЗ «О теплоснабжении», Федерального </w:t>
      </w:r>
      <w:r w:rsidRPr="00E35FCE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E35FCE">
        <w:rPr>
          <w:rFonts w:ascii="Times New Roman" w:hAnsi="Times New Roman" w:cs="Times New Roman"/>
          <w:color w:val="000000"/>
          <w:sz w:val="28"/>
          <w:szCs w:val="28"/>
        </w:rPr>
        <w:t xml:space="preserve"> от 06.10.20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03 № 131-ФЗ «Об общих принципах организации местного самоуправления в Российской Федерации».</w:t>
      </w:r>
    </w:p>
    <w:p w:rsidR="00A0468F" w:rsidRPr="00C50C84" w:rsidRDefault="00A0468F" w:rsidP="00CB01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1.6. Объектами </w:t>
      </w:r>
      <w:bookmarkStart w:id="5" w:name="_Hlk77676821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</w:t>
      </w:r>
      <w:bookmarkEnd w:id="5"/>
      <w:r w:rsidRPr="00C50C84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E35FCE" w:rsidRDefault="00A0468F" w:rsidP="00CB012D">
      <w:pPr>
        <w:pStyle w:val="ConsPlusNormal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деятельность, действия (бездействие) </w:t>
      </w:r>
      <w:bookmarkStart w:id="6" w:name="_Hlk77851319"/>
      <w:r w:rsidRPr="00C50C84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организации</w:t>
      </w:r>
      <w:bookmarkEnd w:id="6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контролируемое лицо) по исполнению обязательств, в рамках которых должны соблюдаться обязательные требования, </w:t>
      </w:r>
      <w:bookmarkStart w:id="7" w:name="_Hlk77763353"/>
      <w:bookmarkStart w:id="8" w:name="_Hlk77763765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</w:t>
      </w:r>
      <w:bookmarkEnd w:id="7"/>
      <w:r w:rsidRPr="00C50C84">
        <w:rPr>
          <w:rFonts w:ascii="Times New Roman" w:hAnsi="Times New Roman" w:cs="Times New Roman"/>
          <w:color w:val="000000"/>
          <w:sz w:val="28"/>
          <w:szCs w:val="28"/>
        </w:rPr>
        <w:t>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bookmarkEnd w:id="8"/>
    </w:p>
    <w:p w:rsidR="00A0468F" w:rsidRPr="00C50C84" w:rsidRDefault="00A0468F" w:rsidP="00CB012D">
      <w:pPr>
        <w:pStyle w:val="ConsPlusNormal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</w:t>
      </w:r>
      <w:bookmarkStart w:id="9" w:name="_Hlk77851530"/>
      <w:r w:rsidRPr="00C50C84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23.7 Федерального закона от 27.07.2010 № 190-ФЗ «О теплоснабжении»</w:t>
      </w:r>
      <w:bookmarkEnd w:id="9"/>
      <w:r w:rsidRPr="00C50C8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468F" w:rsidRPr="00C50C84" w:rsidRDefault="00A0468F" w:rsidP="00CB012D">
      <w:pPr>
        <w:pStyle w:val="ConsPlusNormal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</w:t>
      </w:r>
      <w:r w:rsidRPr="00C50C84"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23.7 Федерального закона от 27.07.2010 № 190-ФЗ «О теплоснабжении».</w:t>
      </w:r>
    </w:p>
    <w:p w:rsidR="00A0468F" w:rsidRPr="00C50C84" w:rsidRDefault="00A0468F" w:rsidP="00CB01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1.7.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</w:t>
      </w:r>
      <w:r w:rsidR="000750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«Зерноградское городское поселение» на период 202</w:t>
      </w:r>
      <w:r w:rsidR="00D56334">
        <w:rPr>
          <w:rFonts w:ascii="Times New Roman" w:hAnsi="Times New Roman" w:cs="Times New Roman"/>
          <w:color w:val="000000"/>
          <w:sz w:val="28"/>
          <w:szCs w:val="28"/>
        </w:rPr>
        <w:t>4</w:t>
      </w:r>
      <w:bookmarkStart w:id="10" w:name="_GoBack"/>
      <w:bookmarkEnd w:id="10"/>
      <w:r w:rsidR="000750A8">
        <w:rPr>
          <w:rFonts w:ascii="Times New Roman" w:hAnsi="Times New Roman" w:cs="Times New Roman"/>
          <w:color w:val="000000"/>
          <w:sz w:val="28"/>
          <w:szCs w:val="28"/>
        </w:rPr>
        <w:t>-2040 г.г.</w:t>
      </w:r>
    </w:p>
    <w:p w:rsidR="00A0468F" w:rsidRDefault="00A0468F" w:rsidP="00CB01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lastRenderedPageBreak/>
        <w:t>1.8.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применяется.</w:t>
      </w:r>
    </w:p>
    <w:p w:rsidR="00D30B3C" w:rsidRPr="00C50C84" w:rsidRDefault="00D30B3C" w:rsidP="00CB01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1.9. Виды муниципального контроля, применяемых при осуществлении муниципального контроля за исполнением единой теплоснабжающей организацией указаны в Главе 3 настоящего Положения.</w:t>
      </w:r>
    </w:p>
    <w:p w:rsidR="00A0468F" w:rsidRPr="00C50C84" w:rsidRDefault="00A0468F" w:rsidP="00A0468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Par61"/>
      <w:bookmarkEnd w:id="11"/>
    </w:p>
    <w:p w:rsidR="00A0468F" w:rsidRDefault="00A0468F" w:rsidP="00A0468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43431D" w:rsidRPr="0043431D" w:rsidRDefault="0043431D" w:rsidP="0043431D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431D" w:rsidRPr="0043431D" w:rsidRDefault="0043431D" w:rsidP="0043431D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 </w:t>
      </w:r>
      <w:r w:rsidRPr="0043431D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Профилактические мероприятия проводятся в целях стимулирования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3431D">
        <w:rPr>
          <w:rFonts w:ascii="Times New Roman" w:hAnsi="Times New Roman" w:cs="Times New Roman"/>
          <w:bCs/>
          <w:color w:val="000000"/>
          <w:sz w:val="28"/>
          <w:szCs w:val="28"/>
        </w:rPr>
        <w:t>добросовестного соблюдения обязательных требований контролируемыми лицами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3431D">
        <w:rPr>
          <w:rFonts w:ascii="Times New Roman" w:hAnsi="Times New Roman" w:cs="Times New Roman"/>
          <w:bCs/>
          <w:color w:val="000000"/>
          <w:sz w:val="28"/>
          <w:szCs w:val="28"/>
        </w:rPr>
        <w:t>и направлены на снижение риска причинения вреда (ущерба), а также являются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3431D">
        <w:rPr>
          <w:rFonts w:ascii="Times New Roman" w:hAnsi="Times New Roman" w:cs="Times New Roman"/>
          <w:bCs/>
          <w:color w:val="000000"/>
          <w:sz w:val="28"/>
          <w:szCs w:val="28"/>
        </w:rPr>
        <w:t>приоритетным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3431D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3431D">
        <w:rPr>
          <w:rFonts w:ascii="Times New Roman" w:hAnsi="Times New Roman" w:cs="Times New Roman"/>
          <w:bCs/>
          <w:color w:val="000000"/>
          <w:sz w:val="28"/>
          <w:szCs w:val="28"/>
        </w:rPr>
        <w:t>отношению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3431D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9C7A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3431D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проведению</w:t>
      </w:r>
      <w:r w:rsidR="009C7A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3431D">
        <w:rPr>
          <w:rFonts w:ascii="Times New Roman" w:hAnsi="Times New Roman" w:cs="Times New Roman"/>
          <w:bCs/>
          <w:color w:val="000000"/>
          <w:sz w:val="28"/>
          <w:szCs w:val="28"/>
        </w:rPr>
        <w:t>контрольных</w:t>
      </w:r>
      <w:r w:rsidR="009C7A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3431D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мероприятий.</w:t>
      </w:r>
    </w:p>
    <w:p w:rsidR="0043431D" w:rsidRPr="0043431D" w:rsidRDefault="00C818E0" w:rsidP="0043431D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 </w:t>
      </w:r>
      <w:r w:rsidR="0043431D" w:rsidRPr="0043431D">
        <w:rPr>
          <w:rFonts w:ascii="Times New Roman" w:hAnsi="Times New Roman" w:cs="Times New Roman"/>
          <w:bCs/>
          <w:color w:val="000000"/>
          <w:sz w:val="28"/>
          <w:szCs w:val="28"/>
        </w:rPr>
        <w:t>При осуществлении Муниципального контроля Контрольный орган</w:t>
      </w:r>
      <w:r w:rsidR="009C7A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431D" w:rsidRPr="0043431D">
        <w:rPr>
          <w:rFonts w:ascii="Times New Roman" w:hAnsi="Times New Roman" w:cs="Times New Roman"/>
          <w:bCs/>
          <w:color w:val="000000"/>
          <w:sz w:val="28"/>
          <w:szCs w:val="28"/>
        </w:rPr>
        <w:t>проводит следующие виды профилактических мероприятий:</w:t>
      </w:r>
    </w:p>
    <w:p w:rsidR="0043431D" w:rsidRPr="0043431D" w:rsidRDefault="0043431D" w:rsidP="0043431D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431D">
        <w:rPr>
          <w:rFonts w:ascii="Times New Roman" w:hAnsi="Times New Roman" w:cs="Times New Roman"/>
          <w:bCs/>
          <w:color w:val="000000"/>
          <w:sz w:val="28"/>
          <w:szCs w:val="28"/>
        </w:rPr>
        <w:t>1) информирование;</w:t>
      </w:r>
    </w:p>
    <w:p w:rsidR="0043431D" w:rsidRPr="0043431D" w:rsidRDefault="0043431D" w:rsidP="0043431D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431D">
        <w:rPr>
          <w:rFonts w:ascii="Times New Roman" w:hAnsi="Times New Roman" w:cs="Times New Roman"/>
          <w:bCs/>
          <w:color w:val="000000"/>
          <w:sz w:val="28"/>
          <w:szCs w:val="28"/>
        </w:rPr>
        <w:t>2) объявление предостережения;</w:t>
      </w:r>
    </w:p>
    <w:p w:rsidR="0043431D" w:rsidRPr="0043431D" w:rsidRDefault="0043431D" w:rsidP="0043431D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431D">
        <w:rPr>
          <w:rFonts w:ascii="Times New Roman" w:hAnsi="Times New Roman" w:cs="Times New Roman"/>
          <w:bCs/>
          <w:color w:val="000000"/>
          <w:sz w:val="28"/>
          <w:szCs w:val="28"/>
        </w:rPr>
        <w:t>3) консультирование.</w:t>
      </w:r>
    </w:p>
    <w:p w:rsidR="0043431D" w:rsidRPr="0043431D" w:rsidRDefault="009C7A58" w:rsidP="005D3E62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C818E0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43431D" w:rsidRPr="0043431D">
        <w:rPr>
          <w:rFonts w:ascii="Times New Roman" w:hAnsi="Times New Roman" w:cs="Times New Roman"/>
          <w:bCs/>
          <w:color w:val="000000"/>
          <w:sz w:val="28"/>
          <w:szCs w:val="28"/>
        </w:rPr>
        <w:t>. Информирование контролируемых и иных заинтересованных лиц по</w:t>
      </w:r>
      <w:r w:rsidR="005D3E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431D" w:rsidRPr="0043431D">
        <w:rPr>
          <w:rFonts w:ascii="Times New Roman" w:hAnsi="Times New Roman" w:cs="Times New Roman"/>
          <w:bCs/>
          <w:color w:val="000000"/>
          <w:sz w:val="28"/>
          <w:szCs w:val="28"/>
        </w:rPr>
        <w:t>вопросам соблюдения обязательных требований.</w:t>
      </w:r>
    </w:p>
    <w:p w:rsidR="00C818E0" w:rsidRPr="00C818E0" w:rsidRDefault="00C818E0" w:rsidP="00C818E0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Pr="00C818E0">
        <w:rPr>
          <w:rFonts w:ascii="Times New Roman" w:hAnsi="Times New Roman" w:cs="Times New Roman"/>
          <w:bCs/>
          <w:color w:val="000000"/>
          <w:sz w:val="28"/>
          <w:szCs w:val="28"/>
        </w:rPr>
        <w:t>.1. Контрольный орган осуществляет информирование контролируемых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18E0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18E0">
        <w:rPr>
          <w:rFonts w:ascii="Times New Roman" w:hAnsi="Times New Roman" w:cs="Times New Roman"/>
          <w:bCs/>
          <w:color w:val="000000"/>
          <w:sz w:val="28"/>
          <w:szCs w:val="28"/>
        </w:rPr>
        <w:t>иных заинтересованных лиц по вопросам соблюдения обязательных требований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18E0">
        <w:rPr>
          <w:rFonts w:ascii="Times New Roman" w:hAnsi="Times New Roman" w:cs="Times New Roman"/>
          <w:bCs/>
          <w:color w:val="000000"/>
          <w:sz w:val="28"/>
          <w:szCs w:val="28"/>
        </w:rPr>
        <w:t>посредством размещения сведений на официальном сайте Администрации в сети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18E0">
        <w:rPr>
          <w:rFonts w:ascii="Times New Roman" w:hAnsi="Times New Roman" w:cs="Times New Roman"/>
          <w:bCs/>
          <w:color w:val="000000"/>
          <w:sz w:val="28"/>
          <w:szCs w:val="28"/>
        </w:rPr>
        <w:t>«Интернет» (далее – официальный сайт), через личные кабинеты Контролируемых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18E0">
        <w:rPr>
          <w:rFonts w:ascii="Times New Roman" w:hAnsi="Times New Roman" w:cs="Times New Roman"/>
          <w:bCs/>
          <w:color w:val="000000"/>
          <w:sz w:val="28"/>
          <w:szCs w:val="28"/>
        </w:rPr>
        <w:t>лиц в государственных информационных системах (при их наличии) и в иных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18E0">
        <w:rPr>
          <w:rFonts w:ascii="Times New Roman" w:hAnsi="Times New Roman" w:cs="Times New Roman"/>
          <w:bCs/>
          <w:color w:val="000000"/>
          <w:sz w:val="28"/>
          <w:szCs w:val="28"/>
        </w:rPr>
        <w:t>формах.</w:t>
      </w:r>
    </w:p>
    <w:p w:rsidR="00C818E0" w:rsidRPr="00C818E0" w:rsidRDefault="00C818E0" w:rsidP="00C818E0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Pr="00C818E0">
        <w:rPr>
          <w:rFonts w:ascii="Times New Roman" w:hAnsi="Times New Roman" w:cs="Times New Roman"/>
          <w:bCs/>
          <w:color w:val="000000"/>
          <w:sz w:val="28"/>
          <w:szCs w:val="28"/>
        </w:rPr>
        <w:t>.2. Контрольный орган обязан размещать и поддерживать в актуальном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18E0">
        <w:rPr>
          <w:rFonts w:ascii="Times New Roman" w:hAnsi="Times New Roman" w:cs="Times New Roman"/>
          <w:bCs/>
          <w:color w:val="000000"/>
          <w:sz w:val="28"/>
          <w:szCs w:val="28"/>
        </w:rPr>
        <w:t>состоянии на официальном сайте Администрации в сети «Интернет» сведения,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18E0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определенные частью 3 статьи 46 Федерального закона №248 - ФЗ.</w:t>
      </w:r>
    </w:p>
    <w:p w:rsidR="000014C7" w:rsidRPr="000014C7" w:rsidRDefault="000014C7" w:rsidP="00001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.4.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Предостережение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недопустимости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требований.</w:t>
      </w:r>
    </w:p>
    <w:p w:rsidR="0042587E" w:rsidRDefault="000014C7" w:rsidP="00001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.4.1.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Контрольный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объявляет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контролируемому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лицу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предостережение о недопустимости нарушения обязательных требований (далее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предостережение) при наличии сведений о готовящихся нарушениях обязательных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требований или признаках нарушений обязательных требований и (или) в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подтвержденных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требований причинило вред (ущерб) охраняемым законом ценностям либо создало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угрозу причинения вреда (ущерба) охраняемым законом ценностям, и предлагает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принять меры по обеспечению соблюдения обязательных требований.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7D3BBA">
        <w:rPr>
          <w:rFonts w:ascii="Times New Roman" w:hAnsi="Times New Roman" w:cs="Times New Roman"/>
          <w:sz w:val="28"/>
          <w:szCs w:val="28"/>
        </w:rPr>
        <w:t>.4.2. Предостережение составляется по форме, утвержденной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Минэкономразвития России от 31.03.2021 №151 «О типовых формах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используемых контрольным (надзорным) органом».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3BBA">
        <w:rPr>
          <w:rFonts w:ascii="Times New Roman" w:hAnsi="Times New Roman" w:cs="Times New Roman"/>
          <w:sz w:val="28"/>
          <w:szCs w:val="28"/>
        </w:rPr>
        <w:t>.4.3. Контролируемое лицо в течение десяти рабочих дней 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предостережения вправе подать в Контрольный орган возражение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предостережения.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3BBA">
        <w:rPr>
          <w:rFonts w:ascii="Times New Roman" w:hAnsi="Times New Roman" w:cs="Times New Roman"/>
          <w:sz w:val="28"/>
          <w:szCs w:val="28"/>
        </w:rPr>
        <w:t>.4.4. Возражение должно содержать: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BA">
        <w:rPr>
          <w:rFonts w:ascii="Times New Roman" w:hAnsi="Times New Roman" w:cs="Times New Roman"/>
          <w:sz w:val="28"/>
          <w:szCs w:val="28"/>
        </w:rPr>
        <w:t>1) наименование Контрольного органа, в который направляется возражение;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BA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 и отчество (последнее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при наличии) индивидуального предпринимателя или гражданина, а также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(номера) контактного телефона, адрес (адреса) электронной почты (при наличии)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почтовый адрес, по которым должен быть направлен ответ контролируемому лицу;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BA">
        <w:rPr>
          <w:rFonts w:ascii="Times New Roman" w:hAnsi="Times New Roman" w:cs="Times New Roman"/>
          <w:sz w:val="28"/>
          <w:szCs w:val="28"/>
        </w:rPr>
        <w:t>3) дату и номер предостережения;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BA">
        <w:rPr>
          <w:rFonts w:ascii="Times New Roman" w:hAnsi="Times New Roman" w:cs="Times New Roman"/>
          <w:sz w:val="28"/>
          <w:szCs w:val="28"/>
        </w:rPr>
        <w:t>4) доводы, на основании которых контролируемое лицо не согласно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объявленным предостережением;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BA">
        <w:rPr>
          <w:rFonts w:ascii="Times New Roman" w:hAnsi="Times New Roman" w:cs="Times New Roman"/>
          <w:sz w:val="28"/>
          <w:szCs w:val="28"/>
        </w:rPr>
        <w:t>5) дату получения предостережения контролируемым лицом;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BA">
        <w:rPr>
          <w:rFonts w:ascii="Times New Roman" w:hAnsi="Times New Roman" w:cs="Times New Roman"/>
          <w:sz w:val="28"/>
          <w:szCs w:val="28"/>
        </w:rPr>
        <w:t>6) личную подпись и дату.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3BBA">
        <w:rPr>
          <w:rFonts w:ascii="Times New Roman" w:hAnsi="Times New Roman" w:cs="Times New Roman"/>
          <w:sz w:val="28"/>
          <w:szCs w:val="28"/>
        </w:rPr>
        <w:t>.4.5.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подтверждение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доводов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контролируемое лицо прилагает к возражению соответствующие документы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их заверенные копии.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3BBA">
        <w:rPr>
          <w:rFonts w:ascii="Times New Roman" w:hAnsi="Times New Roman" w:cs="Times New Roman"/>
          <w:sz w:val="28"/>
          <w:szCs w:val="28"/>
        </w:rPr>
        <w:t>.4.6.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Контрольный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рассматривает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возражение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предостережения в течение пятнадцати рабочих дней со дня его получения.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3BBA">
        <w:rPr>
          <w:rFonts w:ascii="Times New Roman" w:hAnsi="Times New Roman" w:cs="Times New Roman"/>
          <w:sz w:val="28"/>
          <w:szCs w:val="28"/>
        </w:rPr>
        <w:t>.4.7.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возражения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Контрольный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BA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предостережения;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BA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 с указанием причины отказа.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3BBA">
        <w:rPr>
          <w:rFonts w:ascii="Times New Roman" w:hAnsi="Times New Roman" w:cs="Times New Roman"/>
          <w:sz w:val="28"/>
          <w:szCs w:val="28"/>
        </w:rPr>
        <w:t>.4.8. Контрольный орган информирует контролируемое лицо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рассмотрения возражения не позднее пяти рабочих дней со дня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возражения в отношении предостережения.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3BBA">
        <w:rPr>
          <w:rFonts w:ascii="Times New Roman" w:hAnsi="Times New Roman" w:cs="Times New Roman"/>
          <w:sz w:val="28"/>
          <w:szCs w:val="28"/>
        </w:rPr>
        <w:t>.4.9. Повторное направление возражения по тем же основаниям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3BBA">
        <w:rPr>
          <w:rFonts w:ascii="Times New Roman" w:hAnsi="Times New Roman" w:cs="Times New Roman"/>
          <w:sz w:val="28"/>
          <w:szCs w:val="28"/>
        </w:rPr>
        <w:t>.4.10.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Контрольный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объявленных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предостережений о недопустимости нарушения обязательных требований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использует соответствующие данные для проведения иных 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мероприятий и контрольных мероприятий.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3BBA">
        <w:rPr>
          <w:rFonts w:ascii="Times New Roman" w:hAnsi="Times New Roman" w:cs="Times New Roman"/>
          <w:sz w:val="28"/>
          <w:szCs w:val="28"/>
        </w:rPr>
        <w:t>.5. Консультирование.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3BBA">
        <w:rPr>
          <w:rFonts w:ascii="Times New Roman" w:hAnsi="Times New Roman" w:cs="Times New Roman"/>
          <w:sz w:val="28"/>
          <w:szCs w:val="28"/>
        </w:rPr>
        <w:t>.5.1.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контролируемых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осуществляется по вопросам, связанным с организацией и осуществлением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муниципального контроля: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BA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BA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A0468F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BA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BA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7D3BBA">
        <w:rPr>
          <w:rFonts w:ascii="Times New Roman" w:hAnsi="Times New Roman" w:cs="Times New Roman"/>
          <w:sz w:val="28"/>
          <w:szCs w:val="28"/>
        </w:rPr>
        <w:t xml:space="preserve">.5.2. </w:t>
      </w:r>
      <w:r w:rsidR="0021473B">
        <w:rPr>
          <w:rFonts w:ascii="Times New Roman" w:hAnsi="Times New Roman" w:cs="Times New Roman"/>
          <w:sz w:val="28"/>
          <w:szCs w:val="28"/>
        </w:rPr>
        <w:t>Специалисты</w:t>
      </w:r>
      <w:r w:rsidRPr="007D3BBA">
        <w:rPr>
          <w:rFonts w:ascii="Times New Roman" w:hAnsi="Times New Roman" w:cs="Times New Roman"/>
          <w:sz w:val="28"/>
          <w:szCs w:val="28"/>
        </w:rPr>
        <w:t xml:space="preserve"> осуществляют консультирование контролируемых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их представителей: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BA">
        <w:rPr>
          <w:rFonts w:ascii="Times New Roman" w:hAnsi="Times New Roman" w:cs="Times New Roman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контрольного мероприятия;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BA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по однотипным обращениям (более 10 однотипных обращений) контролируемых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лиц и их представителей, подписанного уполномоченным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Контрольного органа.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3BBA">
        <w:rPr>
          <w:rFonts w:ascii="Times New Roman" w:hAnsi="Times New Roman" w:cs="Times New Roman"/>
          <w:sz w:val="28"/>
          <w:szCs w:val="28"/>
        </w:rPr>
        <w:t>.5.3. Индивидуальное консультирование на личном приеме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21473B">
        <w:rPr>
          <w:rFonts w:ascii="Times New Roman" w:hAnsi="Times New Roman" w:cs="Times New Roman"/>
          <w:sz w:val="28"/>
          <w:szCs w:val="28"/>
        </w:rPr>
        <w:t>Специалистами</w:t>
      </w:r>
      <w:r w:rsidRPr="007D3BBA">
        <w:rPr>
          <w:rFonts w:ascii="Times New Roman" w:hAnsi="Times New Roman" w:cs="Times New Roman"/>
          <w:sz w:val="28"/>
          <w:szCs w:val="28"/>
        </w:rPr>
        <w:t xml:space="preserve"> не может превышать 10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3BBA">
        <w:rPr>
          <w:rFonts w:ascii="Times New Roman" w:hAnsi="Times New Roman" w:cs="Times New Roman"/>
          <w:sz w:val="28"/>
          <w:szCs w:val="28"/>
        </w:rPr>
        <w:t>.5.4. Контрольный орган не предоставляет контролируемым лицам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представителям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устного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консультирования.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3BBA">
        <w:rPr>
          <w:rFonts w:ascii="Times New Roman" w:hAnsi="Times New Roman" w:cs="Times New Roman"/>
          <w:sz w:val="28"/>
          <w:szCs w:val="28"/>
        </w:rPr>
        <w:t>.5.5.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Письменное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контролируемых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по</w:t>
      </w:r>
      <w:r w:rsidR="0021473B"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вопросу</w:t>
      </w:r>
      <w:r w:rsidR="0021473B"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порядка</w:t>
      </w:r>
      <w:r w:rsidR="0021473B"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обжалования</w:t>
      </w:r>
      <w:r w:rsidR="0021473B"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решений</w:t>
      </w:r>
      <w:r w:rsidR="0021473B"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Контрольного органа.</w:t>
      </w:r>
    </w:p>
    <w:p w:rsidR="007D3BBA" w:rsidRPr="007D3BBA" w:rsidRDefault="0021473B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3BBA" w:rsidRPr="007D3BBA">
        <w:rPr>
          <w:rFonts w:ascii="Times New Roman" w:hAnsi="Times New Roman" w:cs="Times New Roman"/>
          <w:sz w:val="28"/>
          <w:szCs w:val="28"/>
        </w:rPr>
        <w:t>.5.6. Контролируемое лицо вправе направить запрос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BBA" w:rsidRPr="007D3BBA">
        <w:rPr>
          <w:rFonts w:ascii="Times New Roman" w:hAnsi="Times New Roman" w:cs="Times New Roman"/>
          <w:sz w:val="28"/>
          <w:szCs w:val="28"/>
        </w:rPr>
        <w:t>письменного ответа в сроки, установленные Федеральным законом от 02.05.2006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BBA" w:rsidRPr="007D3BBA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Федерации».</w:t>
      </w:r>
    </w:p>
    <w:p w:rsidR="007D3BBA" w:rsidRDefault="0021473B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3BBA" w:rsidRPr="007D3BBA">
        <w:rPr>
          <w:rFonts w:ascii="Times New Roman" w:hAnsi="Times New Roman" w:cs="Times New Roman"/>
          <w:sz w:val="28"/>
          <w:szCs w:val="28"/>
        </w:rPr>
        <w:t>.3.7.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BBA" w:rsidRPr="007D3BBA">
        <w:rPr>
          <w:rFonts w:ascii="Times New Roman" w:hAnsi="Times New Roman" w:cs="Times New Roman"/>
          <w:sz w:val="28"/>
          <w:szCs w:val="28"/>
        </w:rPr>
        <w:t>Контрольный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BBA" w:rsidRPr="007D3BB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BBA" w:rsidRPr="007D3BBA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BBA" w:rsidRPr="007D3BBA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BBA" w:rsidRPr="007D3BBA">
        <w:rPr>
          <w:rFonts w:ascii="Times New Roman" w:hAnsi="Times New Roman" w:cs="Times New Roman"/>
          <w:sz w:val="28"/>
          <w:szCs w:val="28"/>
        </w:rPr>
        <w:t>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BBA" w:rsidRPr="007D3BBA">
        <w:rPr>
          <w:rFonts w:ascii="Times New Roman" w:hAnsi="Times New Roman" w:cs="Times New Roman"/>
          <w:sz w:val="28"/>
          <w:szCs w:val="28"/>
        </w:rPr>
        <w:t>консультирований.</w:t>
      </w:r>
    </w:p>
    <w:p w:rsidR="00A0468F" w:rsidRPr="00C50C84" w:rsidRDefault="00A0468F" w:rsidP="003662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2BB" w:rsidRPr="003662BB" w:rsidRDefault="00A0468F" w:rsidP="003662BB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3662BB" w:rsidRPr="003662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Осуществление муниципального контроля за исполнением единой</w:t>
      </w:r>
    </w:p>
    <w:p w:rsidR="003662BB" w:rsidRPr="003662BB" w:rsidRDefault="003662BB" w:rsidP="003662BB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теплоснабжающей организацией обязательств по строительству,</w:t>
      </w:r>
    </w:p>
    <w:p w:rsidR="00A0468F" w:rsidRPr="00C50C84" w:rsidRDefault="003662BB" w:rsidP="003662B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реконструкции и (или) модернизации объектов теплоснабжения</w:t>
      </w:r>
    </w:p>
    <w:p w:rsidR="00A0468F" w:rsidRPr="003662BB" w:rsidRDefault="00A0468F" w:rsidP="003662B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62BB" w:rsidRPr="003662BB" w:rsidRDefault="003662BB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3.1. Контрольные мероприятия.</w:t>
      </w:r>
    </w:p>
    <w:p w:rsidR="003662BB" w:rsidRPr="003662BB" w:rsidRDefault="003662BB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3.1.1. Муниципальный контроль осуществляется Контрольным органом посредством организации проведения следующих внеплановых контрольных мероприятий:</w:t>
      </w:r>
    </w:p>
    <w:p w:rsidR="003662BB" w:rsidRPr="003662BB" w:rsidRDefault="003662BB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- документарная проверка,</w:t>
      </w:r>
    </w:p>
    <w:p w:rsidR="003662BB" w:rsidRPr="003662BB" w:rsidRDefault="003662BB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- выездная проверка – при взаимодействии с контролируемыми лицами;</w:t>
      </w:r>
    </w:p>
    <w:p w:rsidR="003662BB" w:rsidRPr="003662BB" w:rsidRDefault="003662BB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- выездное обследование – без взаимодействия с контролируемыми лицами.</w:t>
      </w:r>
    </w:p>
    <w:p w:rsidR="003662BB" w:rsidRPr="003662BB" w:rsidRDefault="006212E4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.1.2. При осуществлении Муниципального контроля взаимодействием с контролируемыми лицами являются:</w:t>
      </w:r>
    </w:p>
    <w:p w:rsidR="003662BB" w:rsidRPr="003662BB" w:rsidRDefault="003662BB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- 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3662BB" w:rsidRPr="003662BB" w:rsidRDefault="003662BB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- запрос документов, иных материалов;</w:t>
      </w:r>
    </w:p>
    <w:p w:rsidR="003662BB" w:rsidRPr="003662BB" w:rsidRDefault="003662BB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присутствие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месте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контролируемого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лица (за исключением случаев присутствия инспектора 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общедоступных производственных объектах).</w:t>
      </w:r>
    </w:p>
    <w:p w:rsidR="003662BB" w:rsidRPr="003662BB" w:rsidRDefault="006212E4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.1.3. Контрольные мероприятия, осуществляемые при взаимодействии с</w:t>
      </w:r>
      <w:r w:rsidR="00366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контролируемым</w:t>
      </w:r>
      <w:r w:rsidR="00366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лицом,</w:t>
      </w:r>
      <w:r w:rsidR="00366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проводятся</w:t>
      </w:r>
      <w:r w:rsidR="00366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Контрольным</w:t>
      </w:r>
      <w:r w:rsidR="00366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органом</w:t>
      </w:r>
      <w:r w:rsidR="00366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="00366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следующим</w:t>
      </w:r>
      <w:r w:rsidR="00366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основаниям:</w:t>
      </w:r>
    </w:p>
    <w:p w:rsidR="003662BB" w:rsidRPr="003662BB" w:rsidRDefault="003662BB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1) наличие у Контрольного органа сведений о причинении вреда (ущерба)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или об угрозе причинения вреда (ущерба) охраняемым законом ценностям либо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выявление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соответствия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объекта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контроля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параметрам,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утвержденным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индикаторами риска нарушения обязательных требований, или отклонения объекта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контроля от таких параметров;</w:t>
      </w:r>
    </w:p>
    <w:p w:rsidR="003662BB" w:rsidRPr="003662BB" w:rsidRDefault="003662BB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2) поручение Президента Российской Федерации, поручение Правительства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 о проведении контрольных мероприятий в отношении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конкретных контролируемых лиц;</w:t>
      </w:r>
    </w:p>
    <w:p w:rsidR="003662BB" w:rsidRPr="003662BB" w:rsidRDefault="003662BB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3) требование прокурора о проведении контрольного мероприятия в рамках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надзора за исполнением законов, соблюдением прав и свобод человека и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гражданина по поступившим в органы прокуратуры материалам и обращениям;</w:t>
      </w:r>
    </w:p>
    <w:p w:rsidR="003662BB" w:rsidRPr="003662BB" w:rsidRDefault="003662BB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4) истечение срока исполнения решения Контрольного органа об устранении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выявленного нарушения обязательных требований – в случаях, установленных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частью 1 статьи 95 Федерального закона №248-ФЗ.</w:t>
      </w:r>
    </w:p>
    <w:p w:rsidR="003662BB" w:rsidRPr="003662BB" w:rsidRDefault="003662BB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Контрольные мероприятия без взаимодействия проводятся инспекторами на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основании заданий уполномоченных должностных лиц Контрольного органа, в том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числе в случаях, установленных Федеральным законом №248-ФЗ.</w:t>
      </w:r>
    </w:p>
    <w:p w:rsidR="003662BB" w:rsidRPr="003662BB" w:rsidRDefault="006212E4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.1.4. Внеплановые контрольные мероприятия, за исключением проводимых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без взаимодействия с контролируемыми лицами, проводятся путем совершения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инспектором и лицами, привлекаемыми к проведению контрольного мероприятия,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следующих контрольных действий:</w:t>
      </w:r>
    </w:p>
    <w:p w:rsidR="003662BB" w:rsidRPr="003662BB" w:rsidRDefault="003662BB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- осмотр;</w:t>
      </w:r>
    </w:p>
    <w:p w:rsidR="003662BB" w:rsidRPr="003662BB" w:rsidRDefault="003662BB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- получение письменных объяснений;</w:t>
      </w:r>
    </w:p>
    <w:p w:rsidR="003662BB" w:rsidRPr="003662BB" w:rsidRDefault="003662BB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- истребование документов.</w:t>
      </w:r>
    </w:p>
    <w:p w:rsidR="003662BB" w:rsidRPr="003662BB" w:rsidRDefault="006212E4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.1.5. Для проведения контрольного мероприятия, предусматривающего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взаимодействие с контролируемым лицом, а также документарной проверки,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принимается решение Контрольного органа, подписанное уполномоченным лицом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Контрольного органа, в котором указываются сведения, предусмотренные частью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статьи 64 Федерального закона №248 - ФЗ.</w:t>
      </w:r>
    </w:p>
    <w:p w:rsidR="003662BB" w:rsidRPr="003662BB" w:rsidRDefault="006212E4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.1.6. Контрольные мероприятия проводятся инспекторами, указанными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решении Контрольного органа о проведении контрольного мероприятия.</w:t>
      </w:r>
    </w:p>
    <w:p w:rsidR="003662BB" w:rsidRPr="003662BB" w:rsidRDefault="003662BB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необходимости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Контрольный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орган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привлекает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проведению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контрольных мероприятий экспертов, экспертные организации, аттестованные в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установленном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порядке,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включенных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реестр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экспертов,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экспертных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организаций, привлекаемых к проведению контрольных мероприятий.</w:t>
      </w:r>
    </w:p>
    <w:p w:rsidR="00B169FC" w:rsidRPr="00B169FC" w:rsidRDefault="00B169FC" w:rsidP="00B169FC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.1.7.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окончании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предусматривающего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лицом,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Специалист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составляет акт контрольного мероприятия (далее также – акт) по форме,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утвержденной приказом Минэкономразвития России от 31.03.2021 года №151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типовых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формах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используемых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контрольным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(надзорным)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органом».</w:t>
      </w:r>
    </w:p>
    <w:p w:rsidR="00B169FC" w:rsidRPr="00B169FC" w:rsidRDefault="00B169FC" w:rsidP="00B169FC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случае если по результатам проведения такого мероприятия выявлено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нарушение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акте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указывается,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какое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именно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обязательное требование нарушено, каким нормативным правовым актом и его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структурной единицей оно установлено.</w:t>
      </w:r>
    </w:p>
    <w:p w:rsidR="00B169FC" w:rsidRPr="00B169FC" w:rsidRDefault="00B169FC" w:rsidP="00B169FC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В случае устранения выявленного нарушения до окончания проведения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предусматривающего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контролируемым лицом, в акте указывается факт его устранения.</w:t>
      </w:r>
    </w:p>
    <w:p w:rsidR="00B169FC" w:rsidRPr="00B169FC" w:rsidRDefault="00B169FC" w:rsidP="00B169FC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.1.8.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иные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материалы,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являющиеся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доказательствами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нарушения обязательных требований, приобщаются к акту.</w:t>
      </w:r>
    </w:p>
    <w:p w:rsidR="00B169FC" w:rsidRPr="00B169FC" w:rsidRDefault="00B169FC" w:rsidP="00B169FC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Заполненные при проведении контрольного мероприятия проверочные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листы должны быть приобщены к акту.</w:t>
      </w:r>
    </w:p>
    <w:p w:rsidR="00B169FC" w:rsidRPr="00B169FC" w:rsidRDefault="00B169FC" w:rsidP="00B169FC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.1.9. Оформление акта производится по месту проведения контрольного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 в день окончания проведения такого мероприятия, если иной порядок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оформления акта не установлен Правительством Российской Федерации.</w:t>
      </w:r>
    </w:p>
    <w:p w:rsidR="00B169FC" w:rsidRPr="00B169FC" w:rsidRDefault="00B169FC" w:rsidP="00B169FC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.1.10. Результаты контрольного мероприятия, содержащие информацию,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составляющую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государственную,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коммерческую,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служебную,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иную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тайну,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оформляются с соблюдением требований, предусмотренных законодательством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Федерации.</w:t>
      </w:r>
      <w:r w:rsidR="00C122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169FC" w:rsidRPr="00B169FC" w:rsidRDefault="00B169FC" w:rsidP="00B169FC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.1.11. В случае несогласия с фактами и выводами, изложенными в акте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контрольного (надзорного) мероприятия, контролируемое лицо вправе направить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жалобу в порядке, предусмотренном разделом </w:t>
      </w:r>
      <w:r w:rsidR="00763588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Положения.</w:t>
      </w:r>
    </w:p>
    <w:p w:rsidR="00B169FC" w:rsidRPr="00B169FC" w:rsidRDefault="00B169FC" w:rsidP="00B169FC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.2. Меры, принимаемые Контрольным органом по результатам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контрольных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мероприятий.</w:t>
      </w:r>
    </w:p>
    <w:p w:rsidR="00B169FC" w:rsidRPr="00B169FC" w:rsidRDefault="00B169FC" w:rsidP="00B169FC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.2.1. Контрольный орган в случае выявления при проведении контрольного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 нарушений контролируемым лицом обязательных требований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пределах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полномочий,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Федерации, обязан:</w:t>
      </w:r>
    </w:p>
    <w:p w:rsidR="006212E4" w:rsidRDefault="00B169FC" w:rsidP="00B169FC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выдать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после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оформления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акта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контролируемому лицу предписание об устранении выявленных нарушений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обязательных требований (далее – предписание) с указанием разумных сроков 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устранения, но не более шести месяцев (при проведении документарной проверки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предписание направляется контролируемому лицу не позднее пяти рабочих дней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после окончания документарной проверки) и (или) о проведении мероприятий 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предотвращению причинения вреда (ущерба) охраняемым законом ценностям, 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также других мероприятий, предусмотренных федеральным законом о виде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контроля;</w:t>
      </w:r>
    </w:p>
    <w:p w:rsidR="00C12245" w:rsidRPr="00C12245" w:rsidRDefault="00C12245" w:rsidP="00C1224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незамедлительно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принять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 меры по недопущению причинения вреда (ущерба)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охраняемым законом ценностям или прекращению его причинения вплоть до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обращения в суд с требованием о запрете эксплуатации объектов муниципального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контроля и о доведении до сведения граждан, организаций любым доступным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способом информации о наличии угрозы причинения вреда (ущерба) охраняемым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законом ценностям и способах ее предотвращения в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случае, если при проведении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проверки установлено, что деятельность гражданина, организации, владеющих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(или) пользующихся объектом контроля, производимые и реализуемые ими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товары,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выполняемые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работы,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оказываемые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услуги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редставляют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непосредственную угрозу причинения вреда (ущерба) охраняемым законом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ценностям или что такой вред (ущерб) причинен;</w:t>
      </w:r>
    </w:p>
    <w:p w:rsidR="00C12245" w:rsidRPr="00C12245" w:rsidRDefault="00C12245" w:rsidP="00C1224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3) при выявлении признаков административного правонарушения возбудить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дело об административном правонарушении в порядке, установленном Кодексом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 об административных правонарушениях;</w:t>
      </w:r>
    </w:p>
    <w:p w:rsidR="00C12245" w:rsidRPr="00C12245" w:rsidRDefault="00C12245" w:rsidP="00C1224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4) принять меры по осуществлению контроля за устранением выявленных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нарушений обязательных требований, предупреждению нарушений обязательных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требований, предотвращению возможного причинения вреда (ущерба) охраняемым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законом ценностям, при неисполнении предписания в установленные сроки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принять меры по обеспечению его исполнения вплоть до обращения в суд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требованием о принудительном исполнении предписания, если такая мера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предусмотрена законодательством;</w:t>
      </w:r>
    </w:p>
    <w:p w:rsidR="00C12245" w:rsidRPr="00C12245" w:rsidRDefault="00C12245" w:rsidP="00C1224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5) рассмотреть вопрос о выдаче рекомендации по соблюдению обязательных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требований, проведении иных мероприятий, направленных на профилактику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рисков причинения вреда (ущерба) охраняемым законом ценностям.</w:t>
      </w:r>
    </w:p>
    <w:p w:rsidR="00C12245" w:rsidRPr="00C12245" w:rsidRDefault="00C12245" w:rsidP="00C1224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.2.2. Предписание оформляется по форме согласно приложению 1 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настоящему Положению.</w:t>
      </w:r>
    </w:p>
    <w:p w:rsidR="00C12245" w:rsidRPr="00C12245" w:rsidRDefault="00C12245" w:rsidP="00C1224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.2.3. Контролируемое лицо до истечения срока исполнения предписания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уведомляет Контрольный орган об исполнении предписания с приложением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и сведений, подтверждающих устранение выявленных нарушений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обязательных требований.</w:t>
      </w:r>
    </w:p>
    <w:p w:rsidR="00C12245" w:rsidRPr="00C12245" w:rsidRDefault="00C12245" w:rsidP="00C1224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.2.4. По истечении срока исполнения контролируемым лицом решения,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принятого в соответствии с подпунктом 1 пункта </w:t>
      </w:r>
      <w:r w:rsidR="00147123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.2.1 настоящего Положения,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либо при представлении контролируемым лицом до истечения указанного срока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и сведений, представление которых установлено указанным решением,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Контрольный орган оценивает исполнение решения на основании представленных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и сведений, полученной информации.</w:t>
      </w:r>
    </w:p>
    <w:p w:rsidR="00C12245" w:rsidRPr="00C12245" w:rsidRDefault="00C12245" w:rsidP="00C1224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.2.5.</w:t>
      </w:r>
      <w:r w:rsidR="00147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147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случае</w:t>
      </w:r>
      <w:r w:rsidR="00147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исполнения</w:t>
      </w:r>
      <w:r w:rsidR="00147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контролируемым</w:t>
      </w:r>
      <w:r w:rsidR="00147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лицом</w:t>
      </w:r>
      <w:r w:rsidR="00147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предписания</w:t>
      </w:r>
      <w:r w:rsidR="00147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Контрольный</w:t>
      </w:r>
      <w:r w:rsidR="00147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орган</w:t>
      </w:r>
      <w:r w:rsidR="00147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направляет</w:t>
      </w:r>
      <w:r w:rsidR="00147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контролируемому</w:t>
      </w:r>
      <w:r w:rsidR="00147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лицу</w:t>
      </w:r>
      <w:r w:rsidR="00147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уведомление</w:t>
      </w:r>
      <w:r w:rsidR="00147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 w:rsidR="00147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исполнении предписания.</w:t>
      </w:r>
    </w:p>
    <w:p w:rsidR="00147123" w:rsidRPr="00147123" w:rsidRDefault="00147123" w:rsidP="0014712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C12245"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.2.6. Если указанные документы и сведения контролируемым лицом 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12245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представлены или на их основании невозможно сделать вывод об исполнении</w:t>
      </w:r>
      <w:r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решения, Контрольный орган оценивает исполнение указанного решения путем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документарной проверки.</w:t>
      </w:r>
    </w:p>
    <w:p w:rsidR="00147123" w:rsidRPr="00147123" w:rsidRDefault="00147123" w:rsidP="0014712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В случае если проводится оценка исполнения решения, принятого по итогам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выездной проверки, допускается проведение выездной проверки.</w:t>
      </w:r>
    </w:p>
    <w:p w:rsidR="00147123" w:rsidRPr="00147123" w:rsidRDefault="00D40984" w:rsidP="0014712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.2.7. В случае если по итогам проведения контрольного мероприятия,</w:t>
      </w:r>
      <w:r w:rsidR="00147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предусмотренного пунктом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.2.6 настоящего Положения, Контрольным органом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будет установлено, что решение не исполнено или исполнено ненадлежащим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образом, он вновь выдает контролируемому лицу решение, предусмотренное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подпунктом 1 пункта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.2.1 настоящего Положения, с указанием новых сроков его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исполнения.</w:t>
      </w:r>
    </w:p>
    <w:p w:rsidR="00147123" w:rsidRPr="00147123" w:rsidRDefault="00147123" w:rsidP="0014712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При неисполнении предписания в установленные сроки Контрольный орган</w:t>
      </w:r>
      <w:r w:rsidR="00D409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принимает меры по обеспечению его исполнения вплоть до обращения в суд с</w:t>
      </w:r>
      <w:r w:rsidR="00D409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требованием о принудительном исполнении предписания, если такая мера</w:t>
      </w:r>
      <w:r w:rsidR="00D409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предусмотрена законодательством.</w:t>
      </w:r>
    </w:p>
    <w:p w:rsidR="00147123" w:rsidRPr="00147123" w:rsidRDefault="00D40984" w:rsidP="0014712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.3. Плановые контрольные мероприятия.</w:t>
      </w:r>
    </w:p>
    <w:p w:rsidR="00147123" w:rsidRPr="00147123" w:rsidRDefault="00D40984" w:rsidP="0014712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.3.1.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статьи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61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закона,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Муниципальный контроль осуществляется без проведения плановых контрольных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мероприятий.</w:t>
      </w:r>
    </w:p>
    <w:p w:rsidR="00147123" w:rsidRPr="00147123" w:rsidRDefault="00D40984" w:rsidP="0014712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.4. Внеплановые контрольные мероприятия.</w:t>
      </w:r>
    </w:p>
    <w:p w:rsidR="00147123" w:rsidRPr="00147123" w:rsidRDefault="00D40984" w:rsidP="0014712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.4.1.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Внеплановые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контрольные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проводятся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виде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документарных и выездных проверок, выездного обследования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47123" w:rsidRPr="00147123" w:rsidRDefault="00D40984" w:rsidP="0014712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.4.2. Внеплановые контрольные мероприятия, за исключением внеплановых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контрольных мероприятий без взаимодействия, проводятся по основаниям,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предусмотренным пунктами 1, 3-5 части 1 статьи 57 Федерального закона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№248-ФЗ.</w:t>
      </w:r>
    </w:p>
    <w:p w:rsidR="00147123" w:rsidRPr="00147123" w:rsidRDefault="00D40984" w:rsidP="0014712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.4.3. В случае если внеплановое контрольное мероприятие может быть</w:t>
      </w:r>
      <w:r w:rsidR="006560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проведено только после согласования с органами прокуратуры,</w:t>
      </w:r>
      <w:r w:rsidR="006560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указанное</w:t>
      </w:r>
      <w:r w:rsidR="006560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мероприятие проводится после такого согласования.</w:t>
      </w:r>
    </w:p>
    <w:p w:rsidR="00147123" w:rsidRPr="00147123" w:rsidRDefault="0065601B" w:rsidP="0014712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.5. Документарная проверка.</w:t>
      </w:r>
    </w:p>
    <w:p w:rsidR="00147123" w:rsidRPr="00147123" w:rsidRDefault="0065601B" w:rsidP="0014712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.5.1. Под документарной проверкой понимается контрольное мероприятие,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которое проводится по месту нахождения Контрольного органа и предметом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которого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являются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исключительно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сведения,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содержащиеся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документах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контролируемых лиц, устанавливающих их организационно-правовую форму,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права и обязанности, а также документы, используемые при осуществлении 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и связанные с исполнением ими обязательных требований и решений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контрольного (надзорного) органа.</w:t>
      </w:r>
    </w:p>
    <w:p w:rsidR="00C12245" w:rsidRPr="00147123" w:rsidRDefault="0065601B" w:rsidP="0014712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.5.2. В случае если достоверность сведений, содержащихся в документах,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имеющихся в распоряжении Контрольного органа, вызывает обоснованные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сомнения либо эти сведения не позволяют оценить исполнение контролируемым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лицом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Контрольный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орган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направляет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адрес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лица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иные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рассмотрения в ходе документарной проверки документы.</w:t>
      </w:r>
    </w:p>
    <w:p w:rsidR="007E3D57" w:rsidRPr="007E3D57" w:rsidRDefault="007E3D57" w:rsidP="007E3D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В течение десяти рабочих дней со дня получения данного требования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контролируемое лицо обязано направить в Контрольный орган указанные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требовании документы.</w:t>
      </w:r>
    </w:p>
    <w:p w:rsidR="007E3D57" w:rsidRPr="007E3D57" w:rsidRDefault="007E3D57" w:rsidP="007E3D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.5.3. Срок проведения документарной проверки не может превышать десять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рабочих дней.</w:t>
      </w:r>
    </w:p>
    <w:p w:rsidR="007E3D57" w:rsidRPr="007E3D57" w:rsidRDefault="007E3D57" w:rsidP="007E3D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В указанный срок не включается период с момента:</w:t>
      </w:r>
    </w:p>
    <w:p w:rsidR="007E3D57" w:rsidRPr="007E3D57" w:rsidRDefault="007E3D57" w:rsidP="007E3D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1) направления Контрольным органом контролируемому лицу требования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представить необходимые для рассмотрения в ходе документарной проверки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документы до момента представления указанных в требовании документов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Контрольный орган;</w:t>
      </w:r>
    </w:p>
    <w:p w:rsidR="007E3D57" w:rsidRPr="007E3D57" w:rsidRDefault="007E3D57" w:rsidP="007E3D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2) период с момента направления контролируемому лицу информации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Контрольного органа:</w:t>
      </w:r>
    </w:p>
    <w:p w:rsidR="007E3D57" w:rsidRPr="007E3D57" w:rsidRDefault="007E3D57" w:rsidP="007E3D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выявлении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ошибок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(или)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противоречий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представленных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контролируемым лицом документах;</w:t>
      </w:r>
    </w:p>
    <w:p w:rsidR="007E3D57" w:rsidRPr="007E3D57" w:rsidRDefault="007E3D57" w:rsidP="007E3D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- о несоответствии сведений, содержащихся в представленных документах,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сведениям, содержащимся в имеющихся у Контрольного органа документах и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(или) полученным при осуществлении муниципального контроля, и требования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представить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необходимые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пояснения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письменной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форме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до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момента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представления указанных пояснений в Контрольный орган.</w:t>
      </w:r>
    </w:p>
    <w:p w:rsidR="007E3D57" w:rsidRPr="007E3D57" w:rsidRDefault="00183480" w:rsidP="007E3D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7E3D57"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.5.4. Перечень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допустимых контрольных действий,</w:t>
      </w:r>
      <w:r w:rsidR="007E3D57"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совершаемых в ходе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3D57"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документарной проверки:</w:t>
      </w:r>
    </w:p>
    <w:p w:rsidR="007E3D57" w:rsidRPr="007E3D57" w:rsidRDefault="007E3D57" w:rsidP="007E3D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1) истребование документов;</w:t>
      </w:r>
    </w:p>
    <w:p w:rsidR="007E3D57" w:rsidRPr="007E3D57" w:rsidRDefault="007E3D57" w:rsidP="007E3D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2) получение письменных объяснений.</w:t>
      </w:r>
    </w:p>
    <w:p w:rsidR="007E3D57" w:rsidRPr="007E3D57" w:rsidRDefault="00183480" w:rsidP="007E3D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7E3D57"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.5.5. В ходе проведения контрольного мероприятия инспектор вправе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3D57"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предъявить (направить) контролируемому лицу требование о представлении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3D57"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необходимых и (или) имеющих значение для проведения оценки соблюдения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3D57"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контролируемым лицом обязательных требований документов и (или) их копий,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3D57"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том числе материалов фотосъемки, аудио- и видеозаписи, информационных баз,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3D57"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банков данных, а также носителей информации.</w:t>
      </w:r>
    </w:p>
    <w:p w:rsidR="007E3D57" w:rsidRPr="007E3D57" w:rsidRDefault="007E3D57" w:rsidP="007E3D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Контролируемое лицо в течение 10 рабочих дней со дня получения данного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направляет запрашиваемые документы в Контрольный орган либо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незамедлительно ходатайством в письменной форме уведомляет инспектора о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невозможности предоставления документов в установленный срок с указанием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причин и срока, в течение которого контролируемое лицо может представить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запрашиваемые документы.</w:t>
      </w:r>
    </w:p>
    <w:p w:rsidR="007E3D57" w:rsidRPr="007E3D57" w:rsidRDefault="007E3D57" w:rsidP="007E3D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Доступ к материалам фотосъемки, аудио- и видеозаписи, информационным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базам, банкам данных, а также носителям информации предоставляется в форме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логина и пароля к ним с правами просмотра и поиска информации, необходимой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для осуществления контрольных мероприятий на срок проведения документарной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проверки.</w:t>
      </w:r>
    </w:p>
    <w:p w:rsidR="00C12245" w:rsidRDefault="00183480" w:rsidP="007E3D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7E3D57"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.5.6. Письменные объяснения могут быть запрошены </w:t>
      </w:r>
      <w:r w:rsidR="00763588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Специалистом</w:t>
      </w:r>
      <w:r w:rsidR="007E3D57"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3D57"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контролируемого лица или его представителя, свидетелей.</w:t>
      </w:r>
    </w:p>
    <w:p w:rsidR="006D3AB4" w:rsidRPr="006D3AB4" w:rsidRDefault="006D3AB4" w:rsidP="006D3AB4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Указанные лица предоставляют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Специалисту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письменные объяснения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свободной форме не позднее двух рабочих дней до даты завершения проверки.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Письменные объяснения оформляются путем составления письменного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документа в свободной форме.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Специалист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вправе собственноручно составить письменные объяснения со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слов должностных лиц или работников организации, гражданина, являющихся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контролируемыми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лицами,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представителей,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свидетелей.</w:t>
      </w:r>
    </w:p>
    <w:p w:rsidR="006D3AB4" w:rsidRPr="006D3AB4" w:rsidRDefault="006D3AB4" w:rsidP="006D3AB4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этом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случае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указанные лица знакомятся с объяснениями, при необходимости дополняют текст,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делают отметку о том, что инспектор с их слов записал верно, и подписывают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документ, указывая дату и место его составления.</w:t>
      </w:r>
    </w:p>
    <w:p w:rsidR="006D3AB4" w:rsidRPr="006D3AB4" w:rsidRDefault="006D3AB4" w:rsidP="006D3AB4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.5.7. Оформление акта производится по месту нахождения Контрольного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органа в день окончания проведения документарной проверки.</w:t>
      </w:r>
    </w:p>
    <w:p w:rsidR="006D3AB4" w:rsidRPr="006D3AB4" w:rsidRDefault="006D3AB4" w:rsidP="006D3AB4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.5.8. Акт направляется Контрольным органом контролируемому лицу в срок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не позднее пяти рабочих дней после окончания документарной проверки в порядке,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предусмотренном статьей 21 Федерального закона №248-ФЗ.</w:t>
      </w:r>
    </w:p>
    <w:p w:rsidR="006D3AB4" w:rsidRPr="006D3AB4" w:rsidRDefault="006D3AB4" w:rsidP="006D3AB4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.5.9. Внеплановая документарная проверка проводится без согласования с</w:t>
      </w:r>
    </w:p>
    <w:p w:rsidR="006D3AB4" w:rsidRPr="006D3AB4" w:rsidRDefault="006D3AB4" w:rsidP="006D3AB4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органами прокуратуры.</w:t>
      </w:r>
    </w:p>
    <w:p w:rsidR="006D3AB4" w:rsidRPr="006D3AB4" w:rsidRDefault="006D3AB4" w:rsidP="006D3AB4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.6. Выездная проверка.</w:t>
      </w:r>
    </w:p>
    <w:p w:rsidR="006D3AB4" w:rsidRPr="006D3AB4" w:rsidRDefault="006D3AB4" w:rsidP="006D3AB4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.6.1. Выездная проверка проводится по месту нахождения (осуществления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лица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(его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филиалов,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представительств,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обособленных структурных подразделений).</w:t>
      </w:r>
    </w:p>
    <w:p w:rsidR="006D3AB4" w:rsidRPr="006D3AB4" w:rsidRDefault="006D3AB4" w:rsidP="006D3AB4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Выездная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проверка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проводиться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дистанционного взаимодействия, в том числе посредством аудио- или видеосвязи.</w:t>
      </w:r>
    </w:p>
    <w:p w:rsidR="006D3AB4" w:rsidRDefault="006D3AB4" w:rsidP="006D3AB4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.6.2. Выездная проверка проводится в случае, если не представляется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возможным: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D3AB4" w:rsidRPr="006D3AB4" w:rsidRDefault="006D3AB4" w:rsidP="006D3AB4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1) удостовериться в полноте и достоверности сведений, которые содержатся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в находящихся в распоряжении Контрольного органа или в запрашиваемых им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документах и объяснениях контролируемого лица;</w:t>
      </w:r>
    </w:p>
    <w:p w:rsidR="006D3AB4" w:rsidRPr="006D3AB4" w:rsidRDefault="006D3AB4" w:rsidP="006D3AB4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оценить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действий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(бездействия)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контролируемого лица и (или) принадлежащих ему и (или) используемых им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объектов контроля обязательным требованиям без выезда на указанное в пункте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.6.1 настоящего Положения место и совершения необходимых контрольных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действий, предусмотренных в рамках иного вида контрольных мероприятий.</w:t>
      </w:r>
    </w:p>
    <w:p w:rsidR="006D3AB4" w:rsidRPr="006D3AB4" w:rsidRDefault="006D3AB4" w:rsidP="006D3AB4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.6.3. Внеплановая выездная проверка может проводиться только 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согласованию с органами прокуратуры, за исключением случаев ее проведения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пунктами 3 - 6 части 1, частью 3 статьи 57 и частью 12 статьи 66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 закона № 248-ФЗ.</w:t>
      </w:r>
    </w:p>
    <w:p w:rsidR="00C12245" w:rsidRDefault="006D3AB4" w:rsidP="006D3AB4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.6.4. Контрольный орган уведомляет контролируемое лицо о проведении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выездной проверки не позднее, чем за двадцать четыре часа до ее начала путем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направления контролируемому лицу копии решения о проведении выездной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проверки.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.6.5.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Специалист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выездной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проверки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предъявляет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контролируемому лицу (его представителю) служебное удостоверение, копию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решения о проведении выездной проверки, а также сообщает учетный номер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едином реестре контрольных мероприятий.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.6.6. Срок проведения выездной проверки составляет не более десяти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рабочих дней.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.6.7. Перечень допустимых контрольных действий в ходе выездной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проверки: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1) осмотр;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2) истребование документов;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3) получение письменных объяснений;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4) инструментальное обследование.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.6.8. Осмотр осуществляется инспектором в присутствии контролируемого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лица и (или) его представителя с обязательным применением видеозаписи.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По результатам осмотра составляется протокол осмотра.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.6.9. Инструментальное обследование осуществляется </w:t>
      </w:r>
      <w:r w:rsidR="00763588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пециалистом,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имеющим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допуск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специальном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оборудовании,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использованию технических приборов.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результатам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инструментального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обследования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63588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составляется протокол инструментального обследования, в котором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указываются: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- дата и место его составления;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должность,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фамилия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инициалы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Специалиста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составивших протокол;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- сведения о контролируемом лице;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- предмет обследования, используемые специальное оборудование и (или)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технические приборы, методики инструментального обследования;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результат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инструментального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обследования,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нормируемое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значение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показателей,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подлежащих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контролю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инструментального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обследования;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- выводы о соответствии этих показателей установленным нормам;</w:t>
      </w:r>
    </w:p>
    <w:p w:rsidR="00B9516E" w:rsidRPr="00B9516E" w:rsidRDefault="00B9516E" w:rsidP="00B9516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иные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сведения,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имеющие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значение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оценки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инструментального обследования.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.6.10. При осуществлении осмотра в случае выявления нарушений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Специалист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вправе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фиксации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доказательств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нарушений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фотосъемку,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аудио-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видеозапись, иные способы фиксации доказательств.</w:t>
      </w:r>
    </w:p>
    <w:p w:rsidR="006212E4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Фиксация доказательств нарушений обязательных требований при помощи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фотосъемки проводится не менее чем двумя снимками каждого из выявленных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нарушений обязательных требований.</w:t>
      </w:r>
    </w:p>
    <w:p w:rsidR="00E76243" w:rsidRPr="00E76243" w:rsidRDefault="00E76243" w:rsidP="00E7624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 фотосъемки и видеозаписи для фиксации доказательств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нарушений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учетом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законодательства Российской Федерации о защите государственной тайны.</w:t>
      </w:r>
    </w:p>
    <w:p w:rsidR="00E76243" w:rsidRPr="00E76243" w:rsidRDefault="00E76243" w:rsidP="00E7624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.6.11. Представление контролируемым лицом запрашиваемых документов,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письменных объяснений осуществляется в соответствии с пунктами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.5.5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.5.6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настоящего Положения.</w:t>
      </w:r>
    </w:p>
    <w:p w:rsidR="00E76243" w:rsidRPr="00E76243" w:rsidRDefault="00E76243" w:rsidP="00E7624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.6.12. По окончании проведения выездной проверки </w:t>
      </w:r>
      <w:r w:rsidR="00763588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акт выездной проверки.</w:t>
      </w:r>
    </w:p>
    <w:p w:rsidR="00E76243" w:rsidRPr="00E76243" w:rsidRDefault="00E76243" w:rsidP="00E7624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проведении фотосъемки, аудио- и видеозаписи отражается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акте проверки.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оформлении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акта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случае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выездной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проверки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использованием средств дистанционного взаимодействия, в том числе посредством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аудио- или видеосвязи, положение, установленное абзацем вторым настоящего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пункта Положения, не применяются.</w:t>
      </w:r>
    </w:p>
    <w:p w:rsidR="00E76243" w:rsidRPr="00E76243" w:rsidRDefault="00E76243" w:rsidP="00E7624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.6.13.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случае,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если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выездной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проверки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оказалось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невозможным в связи с отсутствием контролируемого лица по месту нахождения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(осуществления деятельности), либо в связи с фактическим неосуществлением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контролируемым лицом, либо в связи с иными действиями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(бездействием) контролируемого лица, повлекшими невозможность проведения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или завершения выездной проверки, инспектор составляет акт о невозможности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выездной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проверки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указанием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причин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информирует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контролируемое лицо о невозможности проведения контрольных мероприятий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порядке, предусмотренном частями 4 и 5 статьи 21 Федерального закона №248-ФЗ.</w:t>
      </w:r>
    </w:p>
    <w:p w:rsidR="00E76243" w:rsidRPr="00E76243" w:rsidRDefault="00E76243" w:rsidP="00E7624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этом случае </w:t>
      </w:r>
      <w:r w:rsidR="00763588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вправе совершить контрольные действия в рамках</w:t>
      </w:r>
      <w:r w:rsidR="00913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указанного периода проведения выездной проверки в любое время до завершения</w:t>
      </w:r>
      <w:r w:rsidR="00913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выездной проверки.</w:t>
      </w:r>
    </w:p>
    <w:p w:rsidR="00E76243" w:rsidRPr="00E76243" w:rsidRDefault="00913890" w:rsidP="00E7624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E76243"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.6.14. Представители единой теплоснабжающей организации, являющиеся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76243"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контролируемыми лицами, вправе представить в Контрольный орган информацию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76243"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о невозможности присутствия при проведении контрольных мероприятий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76243"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случаях:</w:t>
      </w:r>
    </w:p>
    <w:p w:rsidR="00E76243" w:rsidRPr="00E76243" w:rsidRDefault="00E76243" w:rsidP="00E7624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1) временной нетрудоспособности;</w:t>
      </w:r>
    </w:p>
    <w:p w:rsidR="00E76243" w:rsidRPr="00E76243" w:rsidRDefault="00E76243" w:rsidP="00E7624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2)</w:t>
      </w:r>
      <w:r w:rsidR="00913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необходимости</w:t>
      </w:r>
      <w:r w:rsidR="00913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явки</w:t>
      </w:r>
      <w:r w:rsidR="00913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="00913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вызову</w:t>
      </w:r>
      <w:r w:rsidR="00913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(извещениям,</w:t>
      </w:r>
      <w:r w:rsidR="00913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повесткам)</w:t>
      </w:r>
      <w:r w:rsidR="00913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судов,</w:t>
      </w:r>
      <w:r w:rsidR="00913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правоохранительных органов, военных комиссариатов;</w:t>
      </w:r>
      <w:r w:rsidR="00913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76243" w:rsidRPr="00E76243" w:rsidRDefault="00E76243" w:rsidP="00E7624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3)</w:t>
      </w:r>
      <w:r w:rsidR="00913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избрания</w:t>
      </w:r>
      <w:r w:rsidR="00913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341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 w:rsidR="00341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341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Уголовно-процессуальным</w:t>
      </w:r>
      <w:r w:rsidR="00341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кодексом</w:t>
      </w:r>
      <w:r w:rsidR="00341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 меры пресечения, исключающей возможность присутствия</w:t>
      </w:r>
      <w:r w:rsidR="00341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при проведении контрольных мероприятий;</w:t>
      </w:r>
    </w:p>
    <w:p w:rsidR="00E76243" w:rsidRPr="00E76243" w:rsidRDefault="00E76243" w:rsidP="00E7624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4) нахождения в служебной командировке.</w:t>
      </w:r>
    </w:p>
    <w:p w:rsidR="00E76243" w:rsidRPr="00E76243" w:rsidRDefault="00E76243" w:rsidP="00E7624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r w:rsidR="00341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поступлении</w:t>
      </w:r>
      <w:r w:rsidR="00341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</w:t>
      </w:r>
      <w:r w:rsidR="00341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</w:t>
      </w:r>
      <w:r w:rsidR="00341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контрольных</w:t>
      </w:r>
      <w:r w:rsidR="00341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мероприятий</w:t>
      </w:r>
      <w:r w:rsidR="00341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переносится Контрольным органом на срок, необходимый для устранения</w:t>
      </w:r>
      <w:r w:rsidR="00341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обстоятельств, послуживших поводом для данного обращения индивидуального</w:t>
      </w:r>
      <w:r w:rsidR="00341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предпринимателя, гражданина.</w:t>
      </w:r>
    </w:p>
    <w:p w:rsidR="00B9516E" w:rsidRPr="00E76243" w:rsidRDefault="0034195A" w:rsidP="00E7624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E76243"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.7. Выездное обследование.</w:t>
      </w:r>
    </w:p>
    <w:p w:rsidR="00CC19E8" w:rsidRPr="00CC19E8" w:rsidRDefault="00CC19E8" w:rsidP="00CC19E8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.7.1. Выездное обследование проводится в целях оценки соблюдения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контролируемыми лицами обязательных требований.</w:t>
      </w:r>
    </w:p>
    <w:p w:rsidR="00CC19E8" w:rsidRPr="00CC19E8" w:rsidRDefault="00CC19E8" w:rsidP="00CC19E8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.7.2. Выездное обследование может проводиться по месту нахождения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(осуществления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(ее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филиалов,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представительств,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обособленных структурных подразделений), месту осуществления деятельности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гражданина, месту нахождения объекта контроля, при этом не допускается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взаимодействие с контролируемым лицом.</w:t>
      </w:r>
    </w:p>
    <w:p w:rsidR="00CC19E8" w:rsidRPr="00CC19E8" w:rsidRDefault="00CC19E8" w:rsidP="00CC19E8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ходе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выездного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обследования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общедоступных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(открытых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посещения неограниченным кругом лиц) производственных объектах может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осуществляться осмотр.</w:t>
      </w:r>
    </w:p>
    <w:p w:rsidR="00CC19E8" w:rsidRPr="00CC19E8" w:rsidRDefault="00CC19E8" w:rsidP="00CC19E8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.7.3.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Выездное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обследование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проводится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без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информирования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контролируемого лица.</w:t>
      </w:r>
    </w:p>
    <w:p w:rsidR="00CC19E8" w:rsidRPr="00CC19E8" w:rsidRDefault="00CC19E8" w:rsidP="00CC19E8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Срок проведения выездного обследования одного объекта (нескольких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объектов, расположенных в непосредственной близости друг от друга) не может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превышать один рабочий день, если иное не установлено федеральным законом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виде контроля.</w:t>
      </w:r>
    </w:p>
    <w:p w:rsidR="00B9516E" w:rsidRDefault="00CC19E8" w:rsidP="00CC19E8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.7.4. По результатам проведения выездного обследования не могут быть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приняты решения, предусмотренные подпунктами 1 и 2 пункта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.2.1 настоящего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Положения.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3588" w:rsidRDefault="00763588" w:rsidP="0076358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7635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контрольного (надзорного) мероприятия</w:t>
      </w:r>
    </w:p>
    <w:p w:rsidR="00763588" w:rsidRPr="00763588" w:rsidRDefault="00763588" w:rsidP="0076358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3588" w:rsidRPr="00763588" w:rsidRDefault="00763588" w:rsidP="00763588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оформляются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порядке,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установленном Федеральным законом №248-ФЗ.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выявления при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проведении контрольного мероприятия нарушений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обязательных требований Администрация после оформления акта контрольного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выдает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контролируемому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лицу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предписание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устранении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выявленных нарушений с указанием разумных сроков их устранения и (или)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проведении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предотвращению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причинения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вреда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(ущерба)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охраняемым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законом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ценностям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форме,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согласно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Приложению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№1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настоящему Положению.</w:t>
      </w:r>
    </w:p>
    <w:p w:rsidR="00763588" w:rsidRPr="00763588" w:rsidRDefault="00763588" w:rsidP="00763588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В случае поступления в Администрацию возражений, указанных в части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статьи 89 Федерального закона №248-ФЗ, Администрация назначает консультации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с контролируемым лицом по вопросу рассмотрения поступивших возражений,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которые проводятся не позднее чем в течение пяти рабочих дней со дня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поступления возражений. В ходе таких консультаций контролируемое лицо вправе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давать пояснения, представлять дополнительные документы или их заверенные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копии, в том числе представлять информацию о предпочтительных сроках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устранения выявленных нарушений обязательных требований.</w:t>
      </w:r>
    </w:p>
    <w:p w:rsidR="00763588" w:rsidRPr="00763588" w:rsidRDefault="00763588" w:rsidP="00763588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консультаций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вопросу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поступивших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возражений осуществляются в ходе непосредственного визита контролируемого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лица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(его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полномочного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представителя)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Зерноградского городского поселения л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ибо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путем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использования видео-конференц-связи.</w:t>
      </w:r>
    </w:p>
    <w:p w:rsidR="00763588" w:rsidRPr="00763588" w:rsidRDefault="00763588" w:rsidP="00763588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Дополнительные документы, которые контролируемое лицо укажет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качестве дополнительных документов в ходе консультаций в форме видео-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конференц-связи, должны быть представлены контролируемым лицом не </w:t>
      </w:r>
      <w:r w:rsidR="00BE0012"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позднее </w:t>
      </w:r>
      <w:r w:rsidR="00BE00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рабочих дней с момента проведения видео-конференц-связи.</w:t>
      </w:r>
    </w:p>
    <w:p w:rsidR="00763588" w:rsidRPr="00763588" w:rsidRDefault="00763588" w:rsidP="00763588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</w:t>
      </w:r>
      <w:r w:rsidR="00BE00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Зерноградского городского поселения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контроль за исполнением предписаний, иных</w:t>
      </w:r>
      <w:r w:rsidR="00BE00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принятых решений в рамках Муниципального контроля.</w:t>
      </w:r>
    </w:p>
    <w:p w:rsidR="00763588" w:rsidRDefault="00763588" w:rsidP="00763588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Исполнение решений в рамках осуществления Муниципального контроля</w:t>
      </w:r>
      <w:r w:rsidR="00BE00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в порядке, установленном Федеральным законом №248-ФЗ.</w:t>
      </w:r>
    </w:p>
    <w:p w:rsidR="00763588" w:rsidRDefault="00763588" w:rsidP="00763588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0468F" w:rsidRPr="00BE0012" w:rsidRDefault="00BE0012" w:rsidP="00BE001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00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A0468F" w:rsidRPr="00BE00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Обжалование решений администрации, действий (бездействия) должностных лиц, уполномоченных осуществлять муниципальный контроль за исполнением единой теплоснабжающей организацией обязательств</w:t>
      </w:r>
    </w:p>
    <w:p w:rsidR="00A0468F" w:rsidRPr="00C50C84" w:rsidRDefault="00A0468F" w:rsidP="00A0468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468F" w:rsidRPr="00C50C84" w:rsidRDefault="008767E1" w:rsidP="002B153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0468F"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.1. Решения администрации, действия (бездействие) должностных лиц, уполномоченных осуществлять </w:t>
      </w:r>
      <w:bookmarkStart w:id="12" w:name="_Hlk79671222"/>
      <w:r w:rsidR="00A0468F" w:rsidRPr="00C50C84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bookmarkEnd w:id="12"/>
      <w:r w:rsidR="00A0468F" w:rsidRPr="00C50C84">
        <w:rPr>
          <w:rFonts w:ascii="Times New Roman" w:hAnsi="Times New Roman" w:cs="Times New Roman"/>
          <w:color w:val="000000"/>
          <w:sz w:val="28"/>
          <w:szCs w:val="28"/>
        </w:rPr>
        <w:t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0468F" w:rsidRPr="00C50C84" w:rsidRDefault="008767E1" w:rsidP="002B15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0468F" w:rsidRPr="00C50C84">
        <w:rPr>
          <w:rFonts w:ascii="Times New Roman" w:hAnsi="Times New Roman" w:cs="Times New Roman"/>
          <w:color w:val="000000"/>
          <w:sz w:val="28"/>
          <w:szCs w:val="28"/>
        </w:rPr>
        <w:t>.2. Контролируемые лица, права и законные интересы которых, по их мнению, были непосредственно нарушены в рамках осуществления муниципального контроля за исполнением единой теплоснабжающей организацией обязательств, имеют право на досудебное обжалование:</w:t>
      </w:r>
    </w:p>
    <w:p w:rsidR="00A0468F" w:rsidRPr="00936A5C" w:rsidRDefault="00A0468F" w:rsidP="002B1532">
      <w:pPr>
        <w:pStyle w:val="ConsPlusNormal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6A5C">
        <w:rPr>
          <w:rFonts w:ascii="Times New Roman" w:hAnsi="Times New Roman" w:cs="Times New Roman"/>
          <w:color w:val="000000"/>
          <w:sz w:val="28"/>
          <w:szCs w:val="28"/>
        </w:rPr>
        <w:t>решений о проведении контрольных мероприятий;</w:t>
      </w:r>
    </w:p>
    <w:p w:rsidR="00936A5C" w:rsidRDefault="00A0468F" w:rsidP="002B1532">
      <w:pPr>
        <w:pStyle w:val="ConsPlusNormal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6A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актов контрольных мероприятий, предписаний об устранении выявленных нарушений;</w:t>
      </w:r>
      <w:r w:rsidR="00936A5C" w:rsidRPr="00936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468F" w:rsidRPr="00936A5C" w:rsidRDefault="00A0468F" w:rsidP="002B1532">
      <w:pPr>
        <w:pStyle w:val="ConsPlusNormal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6A5C">
        <w:rPr>
          <w:rFonts w:ascii="Times New Roman" w:hAnsi="Times New Roman" w:cs="Times New Roman"/>
          <w:color w:val="000000"/>
          <w:sz w:val="28"/>
          <w:szCs w:val="28"/>
        </w:rPr>
        <w:t>действий (бездействия) должностных лиц, уполномоченных осуществлять муниципальный контроль за исполнением единой теплоснабжающей организацией обязательств, в рамках контрольных мероприятий.</w:t>
      </w:r>
    </w:p>
    <w:p w:rsidR="00A0468F" w:rsidRPr="00C50C84" w:rsidRDefault="008767E1" w:rsidP="002B153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0468F" w:rsidRPr="00C50C84">
        <w:rPr>
          <w:rFonts w:ascii="Times New Roman" w:hAnsi="Times New Roman" w:cs="Times New Roman"/>
          <w:color w:val="000000"/>
          <w:sz w:val="28"/>
          <w:szCs w:val="28"/>
        </w:rPr>
        <w:t>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="00A0468F" w:rsidRPr="00C50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="00A0468F" w:rsidRPr="00C50C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68F" w:rsidRPr="00C50C84" w:rsidRDefault="00A0468F" w:rsidP="002B1532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8767E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B454FF">
        <w:rPr>
          <w:rFonts w:ascii="Times New Roman" w:hAnsi="Times New Roman" w:cs="Times New Roman"/>
          <w:color w:val="000000"/>
          <w:sz w:val="28"/>
          <w:szCs w:val="28"/>
        </w:rPr>
        <w:t xml:space="preserve">Зерноградского городского поселения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8767E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B454FF" w:rsidRPr="00B454FF">
        <w:rPr>
          <w:rFonts w:ascii="Times New Roman" w:hAnsi="Times New Roman" w:cs="Times New Roman"/>
          <w:color w:val="000000"/>
          <w:sz w:val="28"/>
          <w:szCs w:val="28"/>
        </w:rPr>
        <w:t>Зерноградского городского поселения</w:t>
      </w:r>
      <w:r w:rsidRPr="00C50C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C50C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887B0A" w:rsidRDefault="008767E1" w:rsidP="002B15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0468F"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.4. Жалоба на решение администрации, действия (бездействие) его должностных лиц рассматривается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87B0A">
        <w:rPr>
          <w:rFonts w:ascii="Times New Roman" w:hAnsi="Times New Roman" w:cs="Times New Roman"/>
          <w:color w:val="000000"/>
          <w:sz w:val="28"/>
          <w:szCs w:val="28"/>
        </w:rPr>
        <w:t>Зерноградского городского поселения.</w:t>
      </w:r>
      <w:r w:rsidR="00887B0A"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468F" w:rsidRPr="00C50C84" w:rsidRDefault="008767E1" w:rsidP="002B153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0468F" w:rsidRPr="00C50C84">
        <w:rPr>
          <w:rFonts w:ascii="Times New Roman" w:hAnsi="Times New Roman" w:cs="Times New Roman"/>
          <w:color w:val="000000"/>
          <w:sz w:val="28"/>
          <w:szCs w:val="28"/>
        </w:rPr>
        <w:t>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0468F" w:rsidRPr="00C50C84" w:rsidRDefault="00A0468F" w:rsidP="002B153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0468F" w:rsidRPr="00C50C84" w:rsidRDefault="00A0468F" w:rsidP="002B153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C50C84" w:rsidRDefault="00A0468F" w:rsidP="002B153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C50C84" w:rsidRDefault="005F410D" w:rsidP="002B15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0468F"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A0468F" w:rsidRPr="00C50C84" w:rsidRDefault="00A0468F" w:rsidP="002B153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8767E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8767E1" w:rsidRPr="00887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7B0A" w:rsidRPr="00887B0A">
        <w:rPr>
          <w:rFonts w:ascii="Times New Roman" w:hAnsi="Times New Roman" w:cs="Times New Roman"/>
          <w:color w:val="000000"/>
          <w:sz w:val="28"/>
          <w:szCs w:val="28"/>
        </w:rPr>
        <w:t>Зерноградского городского поселения</w:t>
      </w:r>
      <w:r w:rsidR="00887B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767E1">
        <w:rPr>
          <w:rFonts w:ascii="Times New Roman" w:hAnsi="Times New Roman" w:cs="Times New Roman"/>
          <w:color w:val="000000"/>
          <w:sz w:val="28"/>
          <w:szCs w:val="28"/>
        </w:rPr>
        <w:t xml:space="preserve"> но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434F22" w:rsidRDefault="00434F22" w:rsidP="002B1532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468F" w:rsidRPr="00C50C84" w:rsidRDefault="005F410D" w:rsidP="002B1532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6</w:t>
      </w:r>
      <w:r w:rsidR="00A0468F" w:rsidRPr="00C50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Ключевые показатели муниципального контроля за исполнением единой теплоснабжающей организацией обязательств и их целевые значения</w:t>
      </w:r>
    </w:p>
    <w:p w:rsidR="00A0468F" w:rsidRPr="00C50C84" w:rsidRDefault="00A0468F" w:rsidP="002B1532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468F" w:rsidRPr="00C50C84" w:rsidRDefault="005F410D" w:rsidP="002B1532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0468F"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.1.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46604C" w:rsidRPr="0046604C" w:rsidRDefault="005F410D" w:rsidP="00493E6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0468F"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bookmarkStart w:id="13" w:name="_Hlk79495542"/>
      <w:r w:rsidRPr="005F410D">
        <w:rPr>
          <w:rFonts w:ascii="Times New Roman" w:hAnsi="Times New Roman" w:cs="Times New Roman"/>
          <w:color w:val="000000"/>
          <w:sz w:val="28"/>
          <w:szCs w:val="28"/>
        </w:rPr>
        <w:t>Ключевые показатели муниципального контроля за исполнением единой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10D">
        <w:rPr>
          <w:rFonts w:ascii="Times New Roman" w:hAnsi="Times New Roman" w:cs="Times New Roman"/>
          <w:color w:val="000000"/>
          <w:sz w:val="28"/>
          <w:szCs w:val="28"/>
        </w:rPr>
        <w:t>теплоснабжающей организацией обязательств по строительству,</w:t>
      </w:r>
      <w:r w:rsidR="00493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10D">
        <w:rPr>
          <w:rFonts w:ascii="Times New Roman" w:hAnsi="Times New Roman" w:cs="Times New Roman"/>
          <w:color w:val="000000"/>
          <w:sz w:val="28"/>
          <w:szCs w:val="28"/>
        </w:rPr>
        <w:t>реконструкции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10D">
        <w:rPr>
          <w:rFonts w:ascii="Times New Roman" w:hAnsi="Times New Roman" w:cs="Times New Roman"/>
          <w:color w:val="000000"/>
          <w:sz w:val="28"/>
          <w:szCs w:val="28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10D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10D">
        <w:rPr>
          <w:rFonts w:ascii="Times New Roman" w:hAnsi="Times New Roman" w:cs="Times New Roman"/>
          <w:color w:val="000000"/>
          <w:sz w:val="28"/>
          <w:szCs w:val="28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10D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10D"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10D">
        <w:rPr>
          <w:rFonts w:ascii="Times New Roman" w:hAnsi="Times New Roman" w:cs="Times New Roman"/>
          <w:color w:val="000000"/>
          <w:sz w:val="28"/>
          <w:szCs w:val="28"/>
        </w:rPr>
        <w:t>целевые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10D">
        <w:rPr>
          <w:rFonts w:ascii="Times New Roman" w:hAnsi="Times New Roman" w:cs="Times New Roman"/>
          <w:color w:val="000000"/>
          <w:sz w:val="28"/>
          <w:szCs w:val="28"/>
        </w:rPr>
        <w:t>значения,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10D">
        <w:rPr>
          <w:rFonts w:ascii="Times New Roman" w:hAnsi="Times New Roman" w:cs="Times New Roman"/>
          <w:color w:val="000000"/>
          <w:sz w:val="28"/>
          <w:szCs w:val="28"/>
        </w:rPr>
        <w:t xml:space="preserve">индикативные показатели установлены Приложением 2 к настоящему Положению. </w:t>
      </w:r>
      <w:r w:rsidR="00A0468F" w:rsidRPr="00C50C84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bookmarkEnd w:id="13"/>
      <w:r w:rsidR="0046604C" w:rsidRPr="004660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46604C" w:rsidRP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>к Положению о порядке осуществления</w:t>
      </w:r>
    </w:p>
    <w:p w:rsidR="0046604C" w:rsidRP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 за исполнением единой</w:t>
      </w:r>
    </w:p>
    <w:p w:rsidR="0046604C" w:rsidRP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>теплоснабжающей организации обязательств по</w:t>
      </w:r>
    </w:p>
    <w:p w:rsidR="0046604C" w:rsidRP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>строительству, реконструкции и (или) модернизации</w:t>
      </w:r>
    </w:p>
    <w:p w:rsidR="00A0468F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>объектов теплоснабжения</w:t>
      </w:r>
    </w:p>
    <w:p w:rsid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604C" w:rsidRDefault="0046604C" w:rsidP="0046604C">
      <w:pPr>
        <w:pStyle w:val="14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b/>
          <w:color w:val="000000"/>
          <w:sz w:val="24"/>
          <w:szCs w:val="24"/>
        </w:rPr>
        <w:t>Форма предписания Контрольного органа</w:t>
      </w:r>
    </w:p>
    <w:p w:rsidR="0046604C" w:rsidRPr="0046604C" w:rsidRDefault="0046604C" w:rsidP="0046604C">
      <w:pPr>
        <w:pStyle w:val="14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04C" w:rsidRPr="0046604C" w:rsidRDefault="0046604C" w:rsidP="0046604C">
      <w:pPr>
        <w:pStyle w:val="14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>Бланк Контрольного органа</w:t>
      </w:r>
    </w:p>
    <w:p w:rsidR="0046604C" w:rsidRP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</w:rPr>
      </w:pPr>
      <w:r w:rsidRPr="0046604C">
        <w:rPr>
          <w:rFonts w:ascii="Times New Roman" w:hAnsi="Times New Roman" w:cs="Times New Roman"/>
          <w:color w:val="000000"/>
        </w:rPr>
        <w:t>_________________________________</w:t>
      </w:r>
    </w:p>
    <w:p w:rsidR="0046604C" w:rsidRP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6604C">
        <w:rPr>
          <w:rFonts w:ascii="Times New Roman" w:hAnsi="Times New Roman" w:cs="Times New Roman"/>
          <w:color w:val="000000"/>
          <w:sz w:val="16"/>
          <w:szCs w:val="16"/>
        </w:rPr>
        <w:t>(указывается должность руководителя</w:t>
      </w:r>
    </w:p>
    <w:p w:rsidR="0046604C" w:rsidRP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6604C">
        <w:rPr>
          <w:rFonts w:ascii="Times New Roman" w:hAnsi="Times New Roman" w:cs="Times New Roman"/>
          <w:color w:val="000000"/>
          <w:sz w:val="16"/>
          <w:szCs w:val="16"/>
        </w:rPr>
        <w:t>контролируемого лица)</w:t>
      </w:r>
    </w:p>
    <w:p w:rsidR="0046604C" w:rsidRP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</w:rPr>
      </w:pPr>
      <w:r w:rsidRPr="0046604C">
        <w:rPr>
          <w:rFonts w:ascii="Times New Roman" w:hAnsi="Times New Roman" w:cs="Times New Roman"/>
          <w:color w:val="000000"/>
        </w:rPr>
        <w:t>_________________________________</w:t>
      </w:r>
    </w:p>
    <w:p w:rsidR="0046604C" w:rsidRP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6604C">
        <w:rPr>
          <w:rFonts w:ascii="Times New Roman" w:hAnsi="Times New Roman" w:cs="Times New Roman"/>
          <w:color w:val="000000"/>
          <w:sz w:val="16"/>
          <w:szCs w:val="16"/>
        </w:rPr>
        <w:t>(указывается полное наименование</w:t>
      </w:r>
    </w:p>
    <w:p w:rsidR="0046604C" w:rsidRP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6604C">
        <w:rPr>
          <w:rFonts w:ascii="Times New Roman" w:hAnsi="Times New Roman" w:cs="Times New Roman"/>
          <w:color w:val="000000"/>
          <w:sz w:val="16"/>
          <w:szCs w:val="16"/>
        </w:rPr>
        <w:t>контролируемого лица)</w:t>
      </w:r>
    </w:p>
    <w:p w:rsidR="0046604C" w:rsidRP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</w:rPr>
      </w:pPr>
      <w:r w:rsidRPr="0046604C">
        <w:rPr>
          <w:rFonts w:ascii="Times New Roman" w:hAnsi="Times New Roman" w:cs="Times New Roman"/>
          <w:color w:val="000000"/>
        </w:rPr>
        <w:t>_________________________________</w:t>
      </w:r>
    </w:p>
    <w:p w:rsidR="0046604C" w:rsidRP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6604C">
        <w:rPr>
          <w:rFonts w:ascii="Times New Roman" w:hAnsi="Times New Roman" w:cs="Times New Roman"/>
          <w:color w:val="000000"/>
          <w:sz w:val="16"/>
          <w:szCs w:val="16"/>
        </w:rPr>
        <w:t>(указывается фамилия, имя, отчество</w:t>
      </w:r>
    </w:p>
    <w:p w:rsidR="0046604C" w:rsidRP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6604C">
        <w:rPr>
          <w:rFonts w:ascii="Times New Roman" w:hAnsi="Times New Roman" w:cs="Times New Roman"/>
          <w:color w:val="000000"/>
          <w:sz w:val="16"/>
          <w:szCs w:val="16"/>
        </w:rPr>
        <w:t>(при наличии) руководителя</w:t>
      </w:r>
    </w:p>
    <w:p w:rsidR="0046604C" w:rsidRP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6604C">
        <w:rPr>
          <w:rFonts w:ascii="Times New Roman" w:hAnsi="Times New Roman" w:cs="Times New Roman"/>
          <w:color w:val="000000"/>
          <w:sz w:val="16"/>
          <w:szCs w:val="16"/>
        </w:rPr>
        <w:t>контролируемого лица)</w:t>
      </w:r>
    </w:p>
    <w:p w:rsidR="0046604C" w:rsidRP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</w:rPr>
      </w:pPr>
      <w:r w:rsidRPr="0046604C">
        <w:rPr>
          <w:rFonts w:ascii="Times New Roman" w:hAnsi="Times New Roman" w:cs="Times New Roman"/>
          <w:color w:val="000000"/>
        </w:rPr>
        <w:t>_________________________________</w:t>
      </w:r>
    </w:p>
    <w:p w:rsidR="0046604C" w:rsidRP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6604C">
        <w:rPr>
          <w:rFonts w:ascii="Times New Roman" w:hAnsi="Times New Roman" w:cs="Times New Roman"/>
          <w:color w:val="000000"/>
          <w:sz w:val="16"/>
          <w:szCs w:val="16"/>
        </w:rPr>
        <w:t>(указывается адрес места нахождения</w:t>
      </w:r>
    </w:p>
    <w:p w:rsid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6604C">
        <w:rPr>
          <w:rFonts w:ascii="Times New Roman" w:hAnsi="Times New Roman" w:cs="Times New Roman"/>
          <w:color w:val="000000"/>
          <w:sz w:val="16"/>
          <w:szCs w:val="16"/>
        </w:rPr>
        <w:t>контролируемого лица)</w:t>
      </w:r>
    </w:p>
    <w:p w:rsid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46604C" w:rsidRDefault="0046604C" w:rsidP="0046604C">
      <w:pPr>
        <w:pStyle w:val="14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b/>
          <w:color w:val="000000"/>
          <w:sz w:val="24"/>
          <w:szCs w:val="24"/>
        </w:rPr>
        <w:t>ПРЕДПИСАНИЕ</w:t>
      </w:r>
    </w:p>
    <w:p w:rsidR="0046604C" w:rsidRPr="0046604C" w:rsidRDefault="0046604C" w:rsidP="0046604C">
      <w:pPr>
        <w:pStyle w:val="1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604C" w:rsidRPr="0046604C" w:rsidRDefault="0046604C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46604C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46604C" w:rsidRPr="0046604C" w:rsidRDefault="0046604C" w:rsidP="0046604C">
      <w:pPr>
        <w:pStyle w:val="14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6604C">
        <w:rPr>
          <w:rFonts w:ascii="Times New Roman" w:hAnsi="Times New Roman" w:cs="Times New Roman"/>
          <w:color w:val="000000"/>
          <w:sz w:val="16"/>
          <w:szCs w:val="16"/>
        </w:rPr>
        <w:t>(указывается полное наименование контролируемого лица в дательном падеже)</w:t>
      </w:r>
    </w:p>
    <w:p w:rsidR="0046604C" w:rsidRDefault="0046604C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04C" w:rsidRPr="0046604C" w:rsidRDefault="0046604C" w:rsidP="0046604C">
      <w:pPr>
        <w:pStyle w:val="1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b/>
          <w:color w:val="000000"/>
          <w:sz w:val="24"/>
          <w:szCs w:val="24"/>
        </w:rPr>
        <w:t>об устранении выявленных нарушений обязательных требований</w:t>
      </w:r>
    </w:p>
    <w:p w:rsidR="0046604C" w:rsidRDefault="0046604C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04C" w:rsidRPr="0046604C" w:rsidRDefault="0046604C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>По результатам 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46604C">
        <w:rPr>
          <w:rFonts w:ascii="Times New Roman" w:hAnsi="Times New Roman" w:cs="Times New Roman"/>
          <w:color w:val="000000"/>
          <w:sz w:val="24"/>
          <w:szCs w:val="24"/>
        </w:rPr>
        <w:t>_,</w:t>
      </w:r>
    </w:p>
    <w:p w:rsidR="0046604C" w:rsidRPr="0046604C" w:rsidRDefault="0046604C" w:rsidP="0046604C">
      <w:pPr>
        <w:pStyle w:val="14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6604C">
        <w:rPr>
          <w:rFonts w:ascii="Times New Roman" w:hAnsi="Times New Roman" w:cs="Times New Roman"/>
          <w:color w:val="000000"/>
          <w:sz w:val="16"/>
          <w:szCs w:val="16"/>
        </w:rPr>
        <w:t>(указываются вид и форма контрольного мероприятия в соответствии с решением Контрольного органа)</w:t>
      </w:r>
    </w:p>
    <w:p w:rsidR="007C19E8" w:rsidRDefault="007C19E8" w:rsidP="0046604C">
      <w:pPr>
        <w:pStyle w:val="14"/>
        <w:rPr>
          <w:rFonts w:ascii="Times New Roman" w:hAnsi="Times New Roman" w:cs="Times New Roman"/>
          <w:color w:val="000000"/>
          <w:sz w:val="24"/>
          <w:szCs w:val="24"/>
        </w:rPr>
      </w:pPr>
    </w:p>
    <w:p w:rsidR="0046604C" w:rsidRPr="0046604C" w:rsidRDefault="0046604C" w:rsidP="0046604C">
      <w:pPr>
        <w:pStyle w:val="14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04C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46604C" w:rsidRPr="007C19E8" w:rsidRDefault="0046604C" w:rsidP="007C19E8">
      <w:pPr>
        <w:pStyle w:val="14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C19E8">
        <w:rPr>
          <w:rFonts w:ascii="Times New Roman" w:hAnsi="Times New Roman" w:cs="Times New Roman"/>
          <w:color w:val="000000"/>
          <w:sz w:val="16"/>
          <w:szCs w:val="16"/>
        </w:rPr>
        <w:t>(указывается полное наименование контрольного органа)</w:t>
      </w:r>
    </w:p>
    <w:p w:rsidR="007C19E8" w:rsidRDefault="007C19E8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04C" w:rsidRPr="0046604C" w:rsidRDefault="0046604C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>в отношении 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46604C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46604C" w:rsidRPr="007C19E8" w:rsidRDefault="0046604C" w:rsidP="007C19E8">
      <w:pPr>
        <w:pStyle w:val="14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C19E8">
        <w:rPr>
          <w:rFonts w:ascii="Times New Roman" w:hAnsi="Times New Roman" w:cs="Times New Roman"/>
          <w:color w:val="000000"/>
          <w:sz w:val="16"/>
          <w:szCs w:val="16"/>
        </w:rPr>
        <w:t>(указывается полное наименование контролируемого лица)</w:t>
      </w:r>
    </w:p>
    <w:p w:rsidR="007C19E8" w:rsidRDefault="007C19E8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04C" w:rsidRPr="0046604C" w:rsidRDefault="0046604C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>в период с «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46604C">
        <w:rPr>
          <w:rFonts w:ascii="Times New Roman" w:hAnsi="Times New Roman" w:cs="Times New Roman"/>
          <w:color w:val="000000"/>
          <w:sz w:val="24"/>
          <w:szCs w:val="24"/>
        </w:rPr>
        <w:t>__» _________________ 20_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46604C">
        <w:rPr>
          <w:rFonts w:ascii="Times New Roman" w:hAnsi="Times New Roman" w:cs="Times New Roman"/>
          <w:color w:val="000000"/>
          <w:sz w:val="24"/>
          <w:szCs w:val="24"/>
        </w:rPr>
        <w:t>_ г. по «_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6604C">
        <w:rPr>
          <w:rFonts w:ascii="Times New Roman" w:hAnsi="Times New Roman" w:cs="Times New Roman"/>
          <w:color w:val="000000"/>
          <w:sz w:val="24"/>
          <w:szCs w:val="24"/>
        </w:rPr>
        <w:t>_» _________________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46604C">
        <w:rPr>
          <w:rFonts w:ascii="Times New Roman" w:hAnsi="Times New Roman" w:cs="Times New Roman"/>
          <w:color w:val="000000"/>
          <w:sz w:val="24"/>
          <w:szCs w:val="24"/>
        </w:rPr>
        <w:t>__ г.</w:t>
      </w:r>
    </w:p>
    <w:p w:rsidR="007C19E8" w:rsidRDefault="007C19E8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04C" w:rsidRPr="0046604C" w:rsidRDefault="0046604C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46604C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46604C" w:rsidRPr="007C19E8" w:rsidRDefault="0046604C" w:rsidP="007C19E8">
      <w:pPr>
        <w:pStyle w:val="14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C19E8">
        <w:rPr>
          <w:rFonts w:ascii="Times New Roman" w:hAnsi="Times New Roman" w:cs="Times New Roman"/>
          <w:color w:val="000000"/>
          <w:sz w:val="16"/>
          <w:szCs w:val="16"/>
        </w:rPr>
        <w:t xml:space="preserve">указываются наименование и реквизиты акта Контрольного органа о проведении </w:t>
      </w:r>
      <w:r w:rsidR="007C19E8" w:rsidRPr="007C19E8">
        <w:rPr>
          <w:rFonts w:ascii="Times New Roman" w:hAnsi="Times New Roman" w:cs="Times New Roman"/>
          <w:color w:val="000000"/>
          <w:sz w:val="16"/>
          <w:szCs w:val="16"/>
        </w:rPr>
        <w:t>контрольного мероприятия</w:t>
      </w:r>
      <w:r w:rsidRPr="007C19E8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7C19E8" w:rsidRDefault="007C19E8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04C" w:rsidRPr="0046604C" w:rsidRDefault="0046604C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>выявлены нарушения обязательных требований _______________</w:t>
      </w:r>
      <w:r w:rsidR="007C19E8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46604C">
        <w:rPr>
          <w:rFonts w:ascii="Times New Roman" w:hAnsi="Times New Roman" w:cs="Times New Roman"/>
          <w:color w:val="000000"/>
          <w:sz w:val="24"/>
          <w:szCs w:val="24"/>
        </w:rPr>
        <w:t>_ законодательства:</w:t>
      </w:r>
    </w:p>
    <w:p w:rsidR="0046604C" w:rsidRPr="007C19E8" w:rsidRDefault="0046604C" w:rsidP="007C19E8">
      <w:pPr>
        <w:pStyle w:val="14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C19E8">
        <w:rPr>
          <w:rFonts w:ascii="Times New Roman" w:hAnsi="Times New Roman" w:cs="Times New Roman"/>
          <w:color w:val="000000"/>
          <w:sz w:val="16"/>
          <w:szCs w:val="16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7C19E8" w:rsidRDefault="007C19E8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04C" w:rsidRPr="0046604C" w:rsidRDefault="0046604C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>На основании изложенного, в соответствии с пунктом 1 части 2 статьи 90 Федерального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04C">
        <w:rPr>
          <w:rFonts w:ascii="Times New Roman" w:hAnsi="Times New Roman" w:cs="Times New Roman"/>
          <w:color w:val="000000"/>
          <w:sz w:val="24"/>
          <w:szCs w:val="24"/>
        </w:rPr>
        <w:t>закона от 31 июля 2020 года №248-ФЗ «О государственном контроле (надзоре)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04C">
        <w:rPr>
          <w:rFonts w:ascii="Times New Roman" w:hAnsi="Times New Roman" w:cs="Times New Roman"/>
          <w:color w:val="000000"/>
          <w:sz w:val="24"/>
          <w:szCs w:val="24"/>
        </w:rPr>
        <w:t>муниципальном контроле в Российской Федерации»</w:t>
      </w:r>
    </w:p>
    <w:p w:rsidR="0046604C" w:rsidRPr="0046604C" w:rsidRDefault="0046604C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 w:rsidR="003E19A9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46604C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46604C" w:rsidRPr="007C19E8" w:rsidRDefault="0046604C" w:rsidP="007C19E8">
      <w:pPr>
        <w:pStyle w:val="14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C19E8">
        <w:rPr>
          <w:rFonts w:ascii="Times New Roman" w:hAnsi="Times New Roman" w:cs="Times New Roman"/>
          <w:color w:val="000000"/>
          <w:sz w:val="16"/>
          <w:szCs w:val="16"/>
        </w:rPr>
        <w:t>(указывается полное наименование Контрольного органа)</w:t>
      </w:r>
    </w:p>
    <w:p w:rsidR="0046604C" w:rsidRPr="0046604C" w:rsidRDefault="0046604C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>предписывает:</w:t>
      </w:r>
    </w:p>
    <w:p w:rsidR="0046604C" w:rsidRPr="0046604C" w:rsidRDefault="0046604C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E19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6604C">
        <w:rPr>
          <w:rFonts w:ascii="Times New Roman" w:hAnsi="Times New Roman" w:cs="Times New Roman"/>
          <w:color w:val="000000"/>
          <w:sz w:val="24"/>
          <w:szCs w:val="24"/>
        </w:rPr>
        <w:t xml:space="preserve"> Устранить выявленные нарушения обязательных требований в срок до</w:t>
      </w:r>
    </w:p>
    <w:p w:rsidR="0046604C" w:rsidRDefault="0046604C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lastRenderedPageBreak/>
        <w:t>«______» ______________ 20_____ г. включительно.</w:t>
      </w:r>
    </w:p>
    <w:p w:rsidR="00716B2D" w:rsidRPr="00716B2D" w:rsidRDefault="00716B2D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2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E19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16B2D">
        <w:rPr>
          <w:rFonts w:ascii="Times New Roman" w:hAnsi="Times New Roman" w:cs="Times New Roman"/>
          <w:color w:val="000000"/>
          <w:sz w:val="24"/>
          <w:szCs w:val="24"/>
        </w:rPr>
        <w:t xml:space="preserve"> Уведомить __________________________________________________________</w:t>
      </w:r>
      <w:r w:rsidR="003E19A9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716B2D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716B2D" w:rsidRPr="00716B2D" w:rsidRDefault="00716B2D" w:rsidP="00716B2D">
      <w:pPr>
        <w:pStyle w:val="14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16B2D">
        <w:rPr>
          <w:rFonts w:ascii="Times New Roman" w:hAnsi="Times New Roman" w:cs="Times New Roman"/>
          <w:color w:val="000000"/>
          <w:sz w:val="16"/>
          <w:szCs w:val="16"/>
        </w:rPr>
        <w:t>(указывается полное наименование контрольного органа)</w:t>
      </w:r>
    </w:p>
    <w:p w:rsidR="00716B2D" w:rsidRDefault="00716B2D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6B2D" w:rsidRPr="00716B2D" w:rsidRDefault="00716B2D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2D">
        <w:rPr>
          <w:rFonts w:ascii="Times New Roman" w:hAnsi="Times New Roman" w:cs="Times New Roman"/>
          <w:color w:val="000000"/>
          <w:sz w:val="24"/>
          <w:szCs w:val="24"/>
        </w:rPr>
        <w:t>об исполнении предписания об устранении выявленных нарушений обязательных</w:t>
      </w:r>
    </w:p>
    <w:p w:rsidR="00716B2D" w:rsidRPr="00716B2D" w:rsidRDefault="00716B2D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2D">
        <w:rPr>
          <w:rFonts w:ascii="Times New Roman" w:hAnsi="Times New Roman" w:cs="Times New Roman"/>
          <w:color w:val="000000"/>
          <w:sz w:val="24"/>
          <w:szCs w:val="24"/>
        </w:rPr>
        <w:t>требований с приложением документов и сведений, подтверждающих устранение</w:t>
      </w:r>
    </w:p>
    <w:p w:rsidR="003E19A9" w:rsidRDefault="00716B2D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2D">
        <w:rPr>
          <w:rFonts w:ascii="Times New Roman" w:hAnsi="Times New Roman" w:cs="Times New Roman"/>
          <w:color w:val="000000"/>
          <w:sz w:val="24"/>
          <w:szCs w:val="24"/>
        </w:rPr>
        <w:t>выявленных нарушений обязательных требований, в 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19A9" w:rsidRDefault="003E19A9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6B2D" w:rsidRPr="00716B2D" w:rsidRDefault="00716B2D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2D">
        <w:rPr>
          <w:rFonts w:ascii="Times New Roman" w:hAnsi="Times New Roman" w:cs="Times New Roman"/>
          <w:color w:val="000000"/>
          <w:sz w:val="24"/>
          <w:szCs w:val="24"/>
        </w:rPr>
        <w:t>до «_</w:t>
      </w:r>
      <w:r w:rsidR="003E19A9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716B2D">
        <w:rPr>
          <w:rFonts w:ascii="Times New Roman" w:hAnsi="Times New Roman" w:cs="Times New Roman"/>
          <w:color w:val="000000"/>
          <w:sz w:val="24"/>
          <w:szCs w:val="24"/>
        </w:rPr>
        <w:t>_» _________</w:t>
      </w:r>
      <w:r w:rsidR="003E19A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716B2D">
        <w:rPr>
          <w:rFonts w:ascii="Times New Roman" w:hAnsi="Times New Roman" w:cs="Times New Roman"/>
          <w:color w:val="000000"/>
          <w:sz w:val="24"/>
          <w:szCs w:val="24"/>
        </w:rPr>
        <w:t>______ 20_____ г. включительно.</w:t>
      </w:r>
    </w:p>
    <w:p w:rsidR="00716B2D" w:rsidRDefault="00716B2D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6B2D" w:rsidRPr="00716B2D" w:rsidRDefault="00716B2D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2D">
        <w:rPr>
          <w:rFonts w:ascii="Times New Roman" w:hAnsi="Times New Roman" w:cs="Times New Roman"/>
          <w:color w:val="000000"/>
          <w:sz w:val="24"/>
          <w:szCs w:val="24"/>
        </w:rPr>
        <w:t>Неисполнение настоящего предписания в установленный срок влечет ответственность,</w:t>
      </w:r>
    </w:p>
    <w:p w:rsidR="00716B2D" w:rsidRDefault="00716B2D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2D">
        <w:rPr>
          <w:rFonts w:ascii="Times New Roman" w:hAnsi="Times New Roman" w:cs="Times New Roman"/>
          <w:color w:val="000000"/>
          <w:sz w:val="24"/>
          <w:szCs w:val="24"/>
        </w:rPr>
        <w:t>установленную законодательством Российской Федерации.</w:t>
      </w:r>
    </w:p>
    <w:p w:rsidR="00291D2E" w:rsidRDefault="00291D2E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1D2E" w:rsidRDefault="00291D2E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1D2E" w:rsidRDefault="00291D2E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1D2E" w:rsidRPr="00716B2D" w:rsidRDefault="00291D2E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6B2D" w:rsidRPr="00716B2D" w:rsidRDefault="00716B2D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2D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16B2D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16B2D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716B2D" w:rsidRPr="00716B2D" w:rsidRDefault="00716B2D" w:rsidP="00716B2D">
      <w:pPr>
        <w:pStyle w:val="1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 w:rsidRPr="00716B2D">
        <w:rPr>
          <w:rFonts w:ascii="Times New Roman" w:hAnsi="Times New Roman" w:cs="Times New Roman"/>
          <w:color w:val="000000"/>
          <w:sz w:val="14"/>
          <w:szCs w:val="14"/>
        </w:rPr>
        <w:t xml:space="preserve">(должность лица, уполномоченного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  </w:t>
      </w:r>
      <w:r w:rsidRPr="00716B2D">
        <w:rPr>
          <w:rFonts w:ascii="Times New Roman" w:hAnsi="Times New Roman" w:cs="Times New Roman"/>
          <w:color w:val="000000"/>
          <w:sz w:val="14"/>
          <w:szCs w:val="14"/>
        </w:rPr>
        <w:t xml:space="preserve">     (подпись должностного лица, уполномоченного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   </w:t>
      </w:r>
      <w:r w:rsidRPr="00716B2D">
        <w:rPr>
          <w:rFonts w:ascii="Times New Roman" w:hAnsi="Times New Roman" w:cs="Times New Roman"/>
          <w:color w:val="000000"/>
          <w:sz w:val="14"/>
          <w:szCs w:val="14"/>
        </w:rPr>
        <w:t xml:space="preserve"> (фамилия, имя, отчество (при наличии)</w:t>
      </w:r>
      <w:proofErr w:type="gramEnd"/>
    </w:p>
    <w:p w:rsidR="00291D2E" w:rsidRDefault="00716B2D" w:rsidP="00716B2D">
      <w:pPr>
        <w:pStyle w:val="1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 w:rsidRPr="00716B2D">
        <w:rPr>
          <w:rFonts w:ascii="Times New Roman" w:hAnsi="Times New Roman" w:cs="Times New Roman"/>
          <w:color w:val="000000"/>
          <w:sz w:val="14"/>
          <w:szCs w:val="14"/>
        </w:rPr>
        <w:t>на проведение контрольных мероприятий)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</w:t>
      </w:r>
      <w:r w:rsidRPr="00716B2D">
        <w:rPr>
          <w:rFonts w:ascii="Times New Roman" w:hAnsi="Times New Roman" w:cs="Times New Roman"/>
          <w:color w:val="000000"/>
          <w:sz w:val="14"/>
          <w:szCs w:val="14"/>
        </w:rPr>
        <w:t>на проведение контрольных мероприятий)</w:t>
      </w:r>
      <w:r w:rsidR="00291D2E"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</w:t>
      </w:r>
      <w:r w:rsidRPr="00716B2D">
        <w:rPr>
          <w:rFonts w:ascii="Times New Roman" w:hAnsi="Times New Roman" w:cs="Times New Roman"/>
          <w:color w:val="000000"/>
          <w:sz w:val="14"/>
          <w:szCs w:val="14"/>
        </w:rPr>
        <w:t>должностного лица, уполномоченного на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716B2D">
        <w:rPr>
          <w:rFonts w:ascii="Times New Roman" w:hAnsi="Times New Roman" w:cs="Times New Roman"/>
          <w:color w:val="000000"/>
          <w:sz w:val="14"/>
          <w:szCs w:val="14"/>
        </w:rPr>
        <w:t xml:space="preserve">проведение </w:t>
      </w:r>
      <w:proofErr w:type="gramEnd"/>
    </w:p>
    <w:p w:rsidR="00716B2D" w:rsidRDefault="00291D2E" w:rsidP="00716B2D">
      <w:pPr>
        <w:pStyle w:val="1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</w:t>
      </w:r>
      <w:r w:rsidR="00716B2D" w:rsidRPr="00716B2D">
        <w:rPr>
          <w:rFonts w:ascii="Times New Roman" w:hAnsi="Times New Roman" w:cs="Times New Roman"/>
          <w:color w:val="000000"/>
          <w:sz w:val="14"/>
          <w:szCs w:val="14"/>
        </w:rPr>
        <w:t>контрольных мероприятий)</w:t>
      </w: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Pr="00A620A1" w:rsidRDefault="00A620A1" w:rsidP="00A620A1">
      <w:pPr>
        <w:pStyle w:val="1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620A1">
        <w:rPr>
          <w:rFonts w:ascii="Times New Roman" w:hAnsi="Times New Roman" w:cs="Times New Roman"/>
          <w:color w:val="000000"/>
          <w:sz w:val="20"/>
          <w:szCs w:val="20"/>
        </w:rPr>
        <w:t>Приложение 2</w:t>
      </w:r>
    </w:p>
    <w:p w:rsidR="00A620A1" w:rsidRPr="00A620A1" w:rsidRDefault="00A620A1" w:rsidP="00A620A1">
      <w:pPr>
        <w:pStyle w:val="1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620A1">
        <w:rPr>
          <w:rFonts w:ascii="Times New Roman" w:hAnsi="Times New Roman" w:cs="Times New Roman"/>
          <w:color w:val="000000"/>
          <w:sz w:val="20"/>
          <w:szCs w:val="20"/>
        </w:rPr>
        <w:t>к Положению о порядке осуществления</w:t>
      </w:r>
    </w:p>
    <w:p w:rsidR="00A620A1" w:rsidRPr="00A620A1" w:rsidRDefault="00A620A1" w:rsidP="00A620A1">
      <w:pPr>
        <w:pStyle w:val="1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620A1">
        <w:rPr>
          <w:rFonts w:ascii="Times New Roman" w:hAnsi="Times New Roman" w:cs="Times New Roman"/>
          <w:color w:val="000000"/>
          <w:sz w:val="20"/>
          <w:szCs w:val="20"/>
        </w:rPr>
        <w:t>муниципального контроля за исполнением единой</w:t>
      </w:r>
    </w:p>
    <w:p w:rsidR="00A620A1" w:rsidRPr="00A620A1" w:rsidRDefault="00A620A1" w:rsidP="00A620A1">
      <w:pPr>
        <w:pStyle w:val="1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620A1">
        <w:rPr>
          <w:rFonts w:ascii="Times New Roman" w:hAnsi="Times New Roman" w:cs="Times New Roman"/>
          <w:color w:val="000000"/>
          <w:sz w:val="20"/>
          <w:szCs w:val="20"/>
        </w:rPr>
        <w:t>теплоснабжающей организации обязательств по</w:t>
      </w:r>
    </w:p>
    <w:p w:rsidR="00A620A1" w:rsidRPr="00A620A1" w:rsidRDefault="00A620A1" w:rsidP="00A620A1">
      <w:pPr>
        <w:pStyle w:val="1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620A1">
        <w:rPr>
          <w:rFonts w:ascii="Times New Roman" w:hAnsi="Times New Roman" w:cs="Times New Roman"/>
          <w:color w:val="000000"/>
          <w:sz w:val="20"/>
          <w:szCs w:val="20"/>
        </w:rPr>
        <w:t>строительству, реконструкции и (или) модернизации</w:t>
      </w:r>
    </w:p>
    <w:p w:rsidR="00A620A1" w:rsidRDefault="00A620A1" w:rsidP="00A620A1">
      <w:pPr>
        <w:pStyle w:val="1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620A1">
        <w:rPr>
          <w:rFonts w:ascii="Times New Roman" w:hAnsi="Times New Roman" w:cs="Times New Roman"/>
          <w:color w:val="000000"/>
          <w:sz w:val="20"/>
          <w:szCs w:val="20"/>
        </w:rPr>
        <w:t>объектов теплоснабжения</w:t>
      </w:r>
    </w:p>
    <w:p w:rsidR="00A620A1" w:rsidRDefault="00A620A1" w:rsidP="00A620A1">
      <w:pPr>
        <w:pStyle w:val="1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620A1" w:rsidRDefault="00A620A1" w:rsidP="00A620A1">
      <w:pPr>
        <w:pStyle w:val="1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620A1" w:rsidRPr="00A620A1" w:rsidRDefault="00A620A1" w:rsidP="00A620A1">
      <w:pPr>
        <w:pStyle w:val="14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ff3"/>
        <w:tblW w:w="0" w:type="auto"/>
        <w:tblLook w:val="04A0"/>
      </w:tblPr>
      <w:tblGrid>
        <w:gridCol w:w="4885"/>
        <w:gridCol w:w="4886"/>
      </w:tblGrid>
      <w:tr w:rsidR="00A620A1" w:rsidTr="00A620A1">
        <w:tc>
          <w:tcPr>
            <w:tcW w:w="4885" w:type="dxa"/>
          </w:tcPr>
          <w:p w:rsidR="00A620A1" w:rsidRPr="00A620A1" w:rsidRDefault="00A620A1" w:rsidP="00A620A1">
            <w:pPr>
              <w:pStyle w:val="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Ключевые показатели</w:t>
            </w:r>
          </w:p>
        </w:tc>
        <w:tc>
          <w:tcPr>
            <w:tcW w:w="4886" w:type="dxa"/>
          </w:tcPr>
          <w:p w:rsidR="00A620A1" w:rsidRPr="00A620A1" w:rsidRDefault="00A620A1" w:rsidP="00A620A1">
            <w:pPr>
              <w:pStyle w:val="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Целевые значения</w:t>
            </w:r>
          </w:p>
        </w:tc>
      </w:tr>
      <w:tr w:rsidR="00A620A1" w:rsidTr="00A620A1">
        <w:tc>
          <w:tcPr>
            <w:tcW w:w="4885" w:type="dxa"/>
          </w:tcPr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устраненных нарушений из числа</w:t>
            </w:r>
          </w:p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выявленных нарушений требований ФЗ «О</w:t>
            </w:r>
          </w:p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теплоснабжении».</w:t>
            </w:r>
          </w:p>
        </w:tc>
        <w:tc>
          <w:tcPr>
            <w:tcW w:w="4886" w:type="dxa"/>
          </w:tcPr>
          <w:p w:rsidR="00A620A1" w:rsidRPr="00A620A1" w:rsidRDefault="00A620A1" w:rsidP="00A620A1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</w:tc>
      </w:tr>
      <w:tr w:rsidR="00A620A1" w:rsidTr="00A620A1">
        <w:tc>
          <w:tcPr>
            <w:tcW w:w="4885" w:type="dxa"/>
          </w:tcPr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обоснованных жалоб на действия</w:t>
            </w:r>
          </w:p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(бездействие) органа муниципального контроля и</w:t>
            </w:r>
          </w:p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его должностного лица при проведении</w:t>
            </w:r>
          </w:p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контрольных (надзорных) мероприятий</w:t>
            </w:r>
          </w:p>
        </w:tc>
        <w:tc>
          <w:tcPr>
            <w:tcW w:w="4886" w:type="dxa"/>
          </w:tcPr>
          <w:p w:rsidR="00A620A1" w:rsidRPr="00A620A1" w:rsidRDefault="00A620A1" w:rsidP="00A620A1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A620A1" w:rsidTr="00A620A1">
        <w:tc>
          <w:tcPr>
            <w:tcW w:w="4885" w:type="dxa"/>
          </w:tcPr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отмененных результатов контрольных</w:t>
            </w:r>
          </w:p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(надзорных) мероприятий</w:t>
            </w:r>
          </w:p>
        </w:tc>
        <w:tc>
          <w:tcPr>
            <w:tcW w:w="4886" w:type="dxa"/>
          </w:tcPr>
          <w:p w:rsidR="00A620A1" w:rsidRPr="00A620A1" w:rsidRDefault="00A620A1" w:rsidP="00A620A1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A620A1" w:rsidTr="00A620A1">
        <w:tc>
          <w:tcPr>
            <w:tcW w:w="4885" w:type="dxa"/>
          </w:tcPr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результативных контрольных (надзорных)</w:t>
            </w:r>
          </w:p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мероприятий, по которым не были приняты</w:t>
            </w:r>
          </w:p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соответствующие меры административного</w:t>
            </w:r>
          </w:p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</w:p>
        </w:tc>
        <w:tc>
          <w:tcPr>
            <w:tcW w:w="4886" w:type="dxa"/>
          </w:tcPr>
          <w:p w:rsidR="00A620A1" w:rsidRPr="00A620A1" w:rsidRDefault="00A620A1" w:rsidP="00A620A1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</w:tr>
      <w:tr w:rsidR="00A620A1" w:rsidTr="00A620A1">
        <w:tc>
          <w:tcPr>
            <w:tcW w:w="4885" w:type="dxa"/>
          </w:tcPr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внесенных судебных решений</w:t>
            </w:r>
          </w:p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назначении административного наказания</w:t>
            </w:r>
          </w:p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материалам органа муниципального контроля</w:t>
            </w:r>
          </w:p>
        </w:tc>
        <w:tc>
          <w:tcPr>
            <w:tcW w:w="4886" w:type="dxa"/>
          </w:tcPr>
          <w:p w:rsidR="00A620A1" w:rsidRPr="00A620A1" w:rsidRDefault="00A620A1" w:rsidP="00A620A1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</w:tr>
      <w:tr w:rsidR="00A620A1" w:rsidTr="00A620A1">
        <w:tc>
          <w:tcPr>
            <w:tcW w:w="4885" w:type="dxa"/>
          </w:tcPr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отмененных в судебном порядке</w:t>
            </w:r>
          </w:p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постановлений по делам об административных</w:t>
            </w:r>
          </w:p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правонарушениях от общего количества</w:t>
            </w:r>
          </w:p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вынесенных органом муниципального контроля</w:t>
            </w:r>
          </w:p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постановлений</w:t>
            </w:r>
          </w:p>
        </w:tc>
        <w:tc>
          <w:tcPr>
            <w:tcW w:w="4886" w:type="dxa"/>
          </w:tcPr>
          <w:p w:rsidR="00A620A1" w:rsidRPr="00A620A1" w:rsidRDefault="00A620A1" w:rsidP="00A620A1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</w:tbl>
    <w:p w:rsidR="00A620A1" w:rsidRPr="00A620A1" w:rsidRDefault="00A620A1" w:rsidP="00A620A1">
      <w:pPr>
        <w:pStyle w:val="14"/>
        <w:rPr>
          <w:rFonts w:ascii="Times New Roman" w:hAnsi="Times New Roman" w:cs="Times New Roman"/>
          <w:color w:val="000000"/>
          <w:sz w:val="20"/>
          <w:szCs w:val="20"/>
        </w:rPr>
      </w:pPr>
    </w:p>
    <w:p w:rsidR="00A620A1" w:rsidRDefault="008D5E24" w:rsidP="008D5E24">
      <w:pPr>
        <w:pStyle w:val="1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5E24">
        <w:rPr>
          <w:rFonts w:ascii="Times New Roman" w:hAnsi="Times New Roman" w:cs="Times New Roman"/>
          <w:b/>
          <w:color w:val="000000"/>
          <w:sz w:val="24"/>
          <w:szCs w:val="24"/>
        </w:rPr>
        <w:t>Индикативные показатели</w:t>
      </w:r>
    </w:p>
    <w:p w:rsidR="008D5E24" w:rsidRDefault="008D5E24" w:rsidP="008D5E24">
      <w:pPr>
        <w:pStyle w:val="1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f3"/>
        <w:tblW w:w="0" w:type="auto"/>
        <w:tblLook w:val="04A0"/>
      </w:tblPr>
      <w:tblGrid>
        <w:gridCol w:w="571"/>
        <w:gridCol w:w="2101"/>
        <w:gridCol w:w="2000"/>
        <w:gridCol w:w="2593"/>
        <w:gridCol w:w="769"/>
        <w:gridCol w:w="1737"/>
      </w:tblGrid>
      <w:tr w:rsidR="008D5E24" w:rsidTr="002F11B7">
        <w:tc>
          <w:tcPr>
            <w:tcW w:w="571" w:type="dxa"/>
          </w:tcPr>
          <w:p w:rsidR="008D5E24" w:rsidRDefault="008D5E24" w:rsidP="008D5E24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0" w:type="dxa"/>
            <w:gridSpan w:val="5"/>
          </w:tcPr>
          <w:p w:rsidR="008D5E24" w:rsidRPr="008D5E24" w:rsidRDefault="008D5E24" w:rsidP="008D5E24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Индикативные показатели, характеризующие параметры</w:t>
            </w:r>
          </w:p>
          <w:p w:rsidR="008D5E24" w:rsidRDefault="008D5E24" w:rsidP="008D5E24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проведенных мероприятий</w:t>
            </w:r>
          </w:p>
        </w:tc>
      </w:tr>
      <w:tr w:rsidR="006943B5" w:rsidTr="002F11B7">
        <w:tc>
          <w:tcPr>
            <w:tcW w:w="571" w:type="dxa"/>
          </w:tcPr>
          <w:p w:rsidR="006943B5" w:rsidRPr="006943B5" w:rsidRDefault="006943B5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6943B5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101" w:type="dxa"/>
          </w:tcPr>
          <w:p w:rsidR="006943B5" w:rsidRPr="006943B5" w:rsidRDefault="006943B5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6943B5">
              <w:rPr>
                <w:rFonts w:ascii="Times New Roman" w:hAnsi="Times New Roman" w:cs="Times New Roman"/>
                <w:color w:val="000000"/>
              </w:rPr>
              <w:t>Выполняемость</w:t>
            </w:r>
          </w:p>
          <w:p w:rsidR="006943B5" w:rsidRPr="006943B5" w:rsidRDefault="006943B5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6943B5">
              <w:rPr>
                <w:rFonts w:ascii="Times New Roman" w:hAnsi="Times New Roman" w:cs="Times New Roman"/>
                <w:color w:val="000000"/>
              </w:rPr>
              <w:t>внеплановых</w:t>
            </w:r>
          </w:p>
          <w:p w:rsidR="006943B5" w:rsidRPr="006943B5" w:rsidRDefault="006943B5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6943B5">
              <w:rPr>
                <w:rFonts w:ascii="Times New Roman" w:hAnsi="Times New Roman" w:cs="Times New Roman"/>
                <w:color w:val="000000"/>
              </w:rPr>
              <w:t>проверок</w:t>
            </w:r>
          </w:p>
        </w:tc>
        <w:tc>
          <w:tcPr>
            <w:tcW w:w="2000" w:type="dxa"/>
          </w:tcPr>
          <w:p w:rsidR="006943B5" w:rsidRPr="006943B5" w:rsidRDefault="006943B5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43B5">
              <w:rPr>
                <w:rFonts w:ascii="Times New Roman" w:hAnsi="Times New Roman" w:cs="Times New Roman"/>
                <w:color w:val="000000"/>
              </w:rPr>
              <w:t>Ввн</w:t>
            </w:r>
            <w:proofErr w:type="spellEnd"/>
            <w:r w:rsidRPr="006943B5">
              <w:rPr>
                <w:rFonts w:ascii="Times New Roman" w:hAnsi="Times New Roman" w:cs="Times New Roman"/>
                <w:color w:val="000000"/>
              </w:rPr>
              <w:t xml:space="preserve"> = (</w:t>
            </w:r>
            <w:proofErr w:type="spellStart"/>
            <w:r w:rsidRPr="006943B5">
              <w:rPr>
                <w:rFonts w:ascii="Times New Roman" w:hAnsi="Times New Roman" w:cs="Times New Roman"/>
                <w:color w:val="000000"/>
              </w:rPr>
              <w:t>Рф</w:t>
            </w:r>
            <w:proofErr w:type="spellEnd"/>
            <w:r w:rsidRPr="006943B5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6943B5">
              <w:rPr>
                <w:rFonts w:ascii="Times New Roman" w:hAnsi="Times New Roman" w:cs="Times New Roman"/>
                <w:color w:val="000000"/>
              </w:rPr>
              <w:t>Рп</w:t>
            </w:r>
            <w:proofErr w:type="spellEnd"/>
            <w:r w:rsidRPr="006943B5">
              <w:rPr>
                <w:rFonts w:ascii="Times New Roman" w:hAnsi="Times New Roman" w:cs="Times New Roman"/>
                <w:color w:val="000000"/>
              </w:rPr>
              <w:t>) x100</w:t>
            </w:r>
          </w:p>
        </w:tc>
        <w:tc>
          <w:tcPr>
            <w:tcW w:w="2593" w:type="dxa"/>
          </w:tcPr>
          <w:p w:rsidR="006943B5" w:rsidRPr="006943B5" w:rsidRDefault="006943B5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43B5">
              <w:rPr>
                <w:rFonts w:ascii="Times New Roman" w:hAnsi="Times New Roman" w:cs="Times New Roman"/>
                <w:color w:val="000000"/>
              </w:rPr>
              <w:t>Ввн</w:t>
            </w:r>
            <w:proofErr w:type="spellEnd"/>
            <w:r w:rsidRPr="006943B5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  <w:p w:rsidR="006943B5" w:rsidRPr="006943B5" w:rsidRDefault="006943B5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6943B5">
              <w:rPr>
                <w:rFonts w:ascii="Times New Roman" w:hAnsi="Times New Roman" w:cs="Times New Roman"/>
                <w:color w:val="000000"/>
              </w:rPr>
              <w:t xml:space="preserve">Выполняемость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6943B5">
              <w:rPr>
                <w:rFonts w:ascii="Times New Roman" w:hAnsi="Times New Roman" w:cs="Times New Roman"/>
                <w:color w:val="000000"/>
              </w:rPr>
              <w:t>неплановых проверок</w:t>
            </w:r>
          </w:p>
          <w:p w:rsidR="006943B5" w:rsidRPr="006943B5" w:rsidRDefault="006943B5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  <w:p w:rsidR="00131E26" w:rsidRPr="00131E26" w:rsidRDefault="006943B5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43B5">
              <w:rPr>
                <w:rFonts w:ascii="Times New Roman" w:hAnsi="Times New Roman" w:cs="Times New Roman"/>
                <w:color w:val="000000"/>
              </w:rPr>
              <w:t>Рф</w:t>
            </w:r>
            <w:proofErr w:type="spellEnd"/>
            <w:r w:rsidRPr="006943B5">
              <w:rPr>
                <w:rFonts w:ascii="Times New Roman" w:hAnsi="Times New Roman" w:cs="Times New Roman"/>
                <w:color w:val="000000"/>
              </w:rPr>
              <w:t xml:space="preserve"> – количество проведенных</w:t>
            </w:r>
            <w:r w:rsidR="00131E2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31E26" w:rsidRPr="00131E26">
              <w:rPr>
                <w:rFonts w:ascii="Times New Roman" w:hAnsi="Times New Roman" w:cs="Times New Roman"/>
                <w:color w:val="000000"/>
              </w:rPr>
              <w:t>внеплановых</w:t>
            </w:r>
          </w:p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>проверок (ед.)</w:t>
            </w:r>
          </w:p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1E26">
              <w:rPr>
                <w:rFonts w:ascii="Times New Roman" w:hAnsi="Times New Roman" w:cs="Times New Roman"/>
                <w:color w:val="000000"/>
              </w:rPr>
              <w:t>Рп</w:t>
            </w:r>
            <w:proofErr w:type="spellEnd"/>
            <w:r w:rsidRPr="00131E26">
              <w:rPr>
                <w:rFonts w:ascii="Times New Roman" w:hAnsi="Times New Roman" w:cs="Times New Roman"/>
                <w:color w:val="000000"/>
              </w:rPr>
              <w:t xml:space="preserve"> - количество</w:t>
            </w:r>
          </w:p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>распоряжений на</w:t>
            </w:r>
          </w:p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>проведение</w:t>
            </w:r>
          </w:p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>внеплановых</w:t>
            </w:r>
          </w:p>
          <w:p w:rsidR="006943B5" w:rsidRPr="006943B5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>проверок (ед.)</w:t>
            </w:r>
          </w:p>
        </w:tc>
        <w:tc>
          <w:tcPr>
            <w:tcW w:w="769" w:type="dxa"/>
          </w:tcPr>
          <w:p w:rsidR="006943B5" w:rsidRPr="006943B5" w:rsidRDefault="006943B5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6943B5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737" w:type="dxa"/>
          </w:tcPr>
          <w:p w:rsidR="006943B5" w:rsidRPr="006943B5" w:rsidRDefault="006943B5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6943B5">
              <w:rPr>
                <w:rFonts w:ascii="Times New Roman" w:hAnsi="Times New Roman" w:cs="Times New Roman"/>
                <w:color w:val="000000"/>
              </w:rPr>
              <w:t>Письма и</w:t>
            </w:r>
          </w:p>
          <w:p w:rsidR="006943B5" w:rsidRPr="006943B5" w:rsidRDefault="006943B5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6943B5">
              <w:rPr>
                <w:rFonts w:ascii="Times New Roman" w:hAnsi="Times New Roman" w:cs="Times New Roman"/>
                <w:color w:val="000000"/>
              </w:rPr>
              <w:t>жалобы,</w:t>
            </w:r>
          </w:p>
          <w:p w:rsidR="006943B5" w:rsidRPr="006943B5" w:rsidRDefault="006943B5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6943B5">
              <w:rPr>
                <w:rFonts w:ascii="Times New Roman" w:hAnsi="Times New Roman" w:cs="Times New Roman"/>
                <w:color w:val="000000"/>
              </w:rPr>
              <w:t>поступившие в</w:t>
            </w:r>
          </w:p>
          <w:p w:rsidR="006943B5" w:rsidRPr="006943B5" w:rsidRDefault="006943B5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6943B5">
              <w:rPr>
                <w:rFonts w:ascii="Times New Roman" w:hAnsi="Times New Roman" w:cs="Times New Roman"/>
                <w:color w:val="000000"/>
              </w:rPr>
              <w:t>Контрольный</w:t>
            </w:r>
          </w:p>
          <w:p w:rsidR="006943B5" w:rsidRPr="006943B5" w:rsidRDefault="00131E26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6943B5">
              <w:rPr>
                <w:rFonts w:ascii="Times New Roman" w:hAnsi="Times New Roman" w:cs="Times New Roman"/>
                <w:color w:val="000000"/>
              </w:rPr>
              <w:t>О</w:t>
            </w:r>
            <w:r w:rsidR="006943B5" w:rsidRPr="006943B5">
              <w:rPr>
                <w:rFonts w:ascii="Times New Roman" w:hAnsi="Times New Roman" w:cs="Times New Roman"/>
                <w:color w:val="000000"/>
              </w:rPr>
              <w:t>рган</w:t>
            </w:r>
          </w:p>
        </w:tc>
      </w:tr>
      <w:tr w:rsidR="00131E26" w:rsidTr="002F11B7">
        <w:tc>
          <w:tcPr>
            <w:tcW w:w="571" w:type="dxa"/>
          </w:tcPr>
          <w:p w:rsidR="00131E26" w:rsidRPr="006943B5" w:rsidRDefault="00131E26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2101" w:type="dxa"/>
          </w:tcPr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>Доля проверок, 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1E26">
              <w:rPr>
                <w:rFonts w:ascii="Times New Roman" w:hAnsi="Times New Roman" w:cs="Times New Roman"/>
                <w:color w:val="000000"/>
              </w:rPr>
              <w:t>результаты</w:t>
            </w:r>
          </w:p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 xml:space="preserve">которых </w:t>
            </w:r>
            <w:r>
              <w:rPr>
                <w:rFonts w:ascii="Times New Roman" w:hAnsi="Times New Roman" w:cs="Times New Roman"/>
                <w:color w:val="000000"/>
              </w:rPr>
              <w:t>поданы</w:t>
            </w:r>
          </w:p>
          <w:p w:rsidR="00131E26" w:rsidRPr="006943B5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>жалобы</w:t>
            </w:r>
          </w:p>
        </w:tc>
        <w:tc>
          <w:tcPr>
            <w:tcW w:w="2000" w:type="dxa"/>
          </w:tcPr>
          <w:p w:rsidR="00131E26" w:rsidRPr="006943B5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 xml:space="preserve">Ж </w:t>
            </w:r>
            <w:proofErr w:type="spellStart"/>
            <w:r w:rsidRPr="00131E26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1E26">
              <w:rPr>
                <w:rFonts w:ascii="Times New Roman" w:hAnsi="Times New Roman" w:cs="Times New Roman"/>
                <w:color w:val="000000"/>
              </w:rPr>
              <w:t>100 /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1E26">
              <w:rPr>
                <w:rFonts w:ascii="Times New Roman" w:hAnsi="Times New Roman" w:cs="Times New Roman"/>
                <w:color w:val="000000"/>
              </w:rPr>
              <w:t>Пф</w:t>
            </w:r>
            <w:proofErr w:type="spellEnd"/>
          </w:p>
        </w:tc>
        <w:tc>
          <w:tcPr>
            <w:tcW w:w="2593" w:type="dxa"/>
          </w:tcPr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 xml:space="preserve">Ж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131E26">
              <w:rPr>
                <w:rFonts w:ascii="Times New Roman" w:hAnsi="Times New Roman" w:cs="Times New Roman"/>
                <w:color w:val="000000"/>
              </w:rPr>
              <w:t xml:space="preserve"> количество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1E26">
              <w:rPr>
                <w:rFonts w:ascii="Times New Roman" w:hAnsi="Times New Roman" w:cs="Times New Roman"/>
                <w:color w:val="000000"/>
              </w:rPr>
              <w:t>жалоб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131E26">
              <w:rPr>
                <w:rFonts w:ascii="Times New Roman" w:hAnsi="Times New Roman" w:cs="Times New Roman"/>
                <w:color w:val="000000"/>
              </w:rPr>
              <w:t>ед.)</w:t>
            </w:r>
          </w:p>
          <w:p w:rsidR="00131E26" w:rsidRPr="006943B5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1E26">
              <w:rPr>
                <w:rFonts w:ascii="Times New Roman" w:hAnsi="Times New Roman" w:cs="Times New Roman"/>
                <w:color w:val="000000"/>
              </w:rPr>
              <w:t>Пф</w:t>
            </w:r>
            <w:proofErr w:type="spellEnd"/>
            <w:r w:rsidRPr="00131E2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131E26">
              <w:rPr>
                <w:rFonts w:ascii="Times New Roman" w:hAnsi="Times New Roman" w:cs="Times New Roman"/>
                <w:color w:val="000000"/>
              </w:rPr>
              <w:t xml:space="preserve"> количество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1E26">
              <w:rPr>
                <w:rFonts w:ascii="Times New Roman" w:hAnsi="Times New Roman" w:cs="Times New Roman"/>
                <w:color w:val="000000"/>
              </w:rPr>
              <w:t>проведенных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1E26">
              <w:rPr>
                <w:rFonts w:ascii="Times New Roman" w:hAnsi="Times New Roman" w:cs="Times New Roman"/>
                <w:color w:val="000000"/>
              </w:rPr>
              <w:t>проверок</w:t>
            </w:r>
          </w:p>
        </w:tc>
        <w:tc>
          <w:tcPr>
            <w:tcW w:w="769" w:type="dxa"/>
          </w:tcPr>
          <w:p w:rsidR="00131E26" w:rsidRPr="006943B5" w:rsidRDefault="00131E26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737" w:type="dxa"/>
          </w:tcPr>
          <w:p w:rsidR="00131E26" w:rsidRPr="006943B5" w:rsidRDefault="00131E26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1E26" w:rsidTr="002F11B7">
        <w:tc>
          <w:tcPr>
            <w:tcW w:w="571" w:type="dxa"/>
          </w:tcPr>
          <w:p w:rsidR="00131E26" w:rsidRDefault="00131E26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2101" w:type="dxa"/>
          </w:tcPr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>Доля проверок,</w:t>
            </w:r>
          </w:p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>Результаты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1E26">
              <w:rPr>
                <w:rFonts w:ascii="Times New Roman" w:hAnsi="Times New Roman" w:cs="Times New Roman"/>
                <w:color w:val="000000"/>
              </w:rPr>
              <w:t>которых были</w:t>
            </w:r>
          </w:p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>признаны</w:t>
            </w:r>
          </w:p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>недействительными</w:t>
            </w:r>
          </w:p>
        </w:tc>
        <w:tc>
          <w:tcPr>
            <w:tcW w:w="2000" w:type="dxa"/>
          </w:tcPr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1E26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r w:rsidRPr="00131E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1E26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1E26">
              <w:rPr>
                <w:rFonts w:ascii="Times New Roman" w:hAnsi="Times New Roman" w:cs="Times New Roman"/>
                <w:color w:val="000000"/>
              </w:rPr>
              <w:t>100 /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1E26">
              <w:rPr>
                <w:rFonts w:ascii="Times New Roman" w:hAnsi="Times New Roman" w:cs="Times New Roman"/>
                <w:color w:val="000000"/>
              </w:rPr>
              <w:t>Пф</w:t>
            </w:r>
            <w:proofErr w:type="spellEnd"/>
          </w:p>
        </w:tc>
        <w:tc>
          <w:tcPr>
            <w:tcW w:w="2593" w:type="dxa"/>
          </w:tcPr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1E26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r w:rsidRPr="00131E26">
              <w:rPr>
                <w:rFonts w:ascii="Times New Roman" w:hAnsi="Times New Roman" w:cs="Times New Roman"/>
                <w:color w:val="000000"/>
              </w:rPr>
              <w:t xml:space="preserve"> - количество</w:t>
            </w:r>
          </w:p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>проверок,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1E26">
              <w:rPr>
                <w:rFonts w:ascii="Times New Roman" w:hAnsi="Times New Roman" w:cs="Times New Roman"/>
                <w:color w:val="000000"/>
              </w:rPr>
              <w:t>признанных</w:t>
            </w:r>
          </w:p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>недействительными</w:t>
            </w:r>
          </w:p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>(ед.)</w:t>
            </w:r>
          </w:p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1E26">
              <w:rPr>
                <w:rFonts w:ascii="Times New Roman" w:hAnsi="Times New Roman" w:cs="Times New Roman"/>
                <w:color w:val="000000"/>
              </w:rPr>
              <w:t>Пф</w:t>
            </w:r>
            <w:proofErr w:type="spellEnd"/>
            <w:r w:rsidRPr="00131E2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131E26">
              <w:rPr>
                <w:rFonts w:ascii="Times New Roman" w:hAnsi="Times New Roman" w:cs="Times New Roman"/>
                <w:color w:val="000000"/>
              </w:rPr>
              <w:t xml:space="preserve"> количество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1E26">
              <w:rPr>
                <w:rFonts w:ascii="Times New Roman" w:hAnsi="Times New Roman" w:cs="Times New Roman"/>
                <w:color w:val="000000"/>
              </w:rPr>
              <w:lastRenderedPageBreak/>
              <w:t>проведенных</w:t>
            </w:r>
          </w:p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>проверок (ед.)</w:t>
            </w:r>
          </w:p>
        </w:tc>
        <w:tc>
          <w:tcPr>
            <w:tcW w:w="769" w:type="dxa"/>
          </w:tcPr>
          <w:p w:rsidR="00131E26" w:rsidRDefault="00131E26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0%</w:t>
            </w:r>
          </w:p>
        </w:tc>
        <w:tc>
          <w:tcPr>
            <w:tcW w:w="1737" w:type="dxa"/>
          </w:tcPr>
          <w:p w:rsidR="00131E26" w:rsidRPr="006943B5" w:rsidRDefault="00131E26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3FF0" w:rsidTr="002F11B7">
        <w:tc>
          <w:tcPr>
            <w:tcW w:w="571" w:type="dxa"/>
          </w:tcPr>
          <w:p w:rsidR="00D93FF0" w:rsidRDefault="00D93FF0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1.4.</w:t>
            </w:r>
          </w:p>
        </w:tc>
        <w:tc>
          <w:tcPr>
            <w:tcW w:w="2101" w:type="dxa"/>
          </w:tcPr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Доля внеплановых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проверок, которые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не удалось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провести в связи с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отсутствием</w:t>
            </w:r>
          </w:p>
          <w:p w:rsidR="00D93FF0" w:rsidRPr="00131E26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собственника и т.д.</w:t>
            </w:r>
          </w:p>
        </w:tc>
        <w:tc>
          <w:tcPr>
            <w:tcW w:w="2000" w:type="dxa"/>
          </w:tcPr>
          <w:p w:rsidR="00D93FF0" w:rsidRPr="00131E26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 xml:space="preserve">По </w:t>
            </w:r>
            <w:proofErr w:type="spellStart"/>
            <w:r w:rsidRPr="00D93FF0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100 /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3FF0">
              <w:rPr>
                <w:rFonts w:ascii="Times New Roman" w:hAnsi="Times New Roman" w:cs="Times New Roman"/>
                <w:color w:val="000000"/>
              </w:rPr>
              <w:t>Пф</w:t>
            </w:r>
            <w:proofErr w:type="spellEnd"/>
          </w:p>
        </w:tc>
        <w:tc>
          <w:tcPr>
            <w:tcW w:w="2593" w:type="dxa"/>
          </w:tcPr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По - проверки, не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проведенные по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причине отсутствия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проверяемого лица</w:t>
            </w:r>
          </w:p>
          <w:p w:rsid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(ед.)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  <w:p w:rsidR="00D93FF0" w:rsidRPr="00131E26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3FF0">
              <w:rPr>
                <w:rFonts w:ascii="Times New Roman" w:hAnsi="Times New Roman" w:cs="Times New Roman"/>
                <w:color w:val="000000"/>
              </w:rPr>
              <w:t>Пф</w:t>
            </w:r>
            <w:proofErr w:type="spellEnd"/>
            <w:r w:rsidRPr="00D93FF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D93FF0">
              <w:rPr>
                <w:rFonts w:ascii="Times New Roman" w:hAnsi="Times New Roman" w:cs="Times New Roman"/>
                <w:color w:val="000000"/>
              </w:rPr>
              <w:t xml:space="preserve"> количество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проведенных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проверок (ед.)</w:t>
            </w:r>
          </w:p>
        </w:tc>
        <w:tc>
          <w:tcPr>
            <w:tcW w:w="769" w:type="dxa"/>
          </w:tcPr>
          <w:p w:rsidR="00D93FF0" w:rsidRDefault="00D93FF0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30%</w:t>
            </w:r>
          </w:p>
        </w:tc>
        <w:tc>
          <w:tcPr>
            <w:tcW w:w="1737" w:type="dxa"/>
          </w:tcPr>
          <w:p w:rsidR="00D93FF0" w:rsidRPr="006943B5" w:rsidRDefault="00D93FF0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3FF0" w:rsidTr="002F11B7">
        <w:tc>
          <w:tcPr>
            <w:tcW w:w="571" w:type="dxa"/>
          </w:tcPr>
          <w:p w:rsidR="00D93FF0" w:rsidRDefault="00D93FF0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</w:t>
            </w:r>
          </w:p>
        </w:tc>
        <w:tc>
          <w:tcPr>
            <w:tcW w:w="2101" w:type="dxa"/>
          </w:tcPr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Доля заявлений,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направленных на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согласование в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прокуратуру 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проведении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внеплановых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проверок, в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согласовании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которых было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отказано</w:t>
            </w:r>
          </w:p>
        </w:tc>
        <w:tc>
          <w:tcPr>
            <w:tcW w:w="2000" w:type="dxa"/>
          </w:tcPr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3FF0">
              <w:rPr>
                <w:rFonts w:ascii="Times New Roman" w:hAnsi="Times New Roman" w:cs="Times New Roman"/>
                <w:color w:val="000000"/>
              </w:rPr>
              <w:t>Кзо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3FF0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D93FF0">
              <w:rPr>
                <w:rFonts w:ascii="Times New Roman" w:hAnsi="Times New Roman" w:cs="Times New Roman"/>
                <w:color w:val="000000"/>
              </w:rPr>
              <w:t xml:space="preserve"> 100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D93FF0">
              <w:rPr>
                <w:rFonts w:ascii="Times New Roman" w:hAnsi="Times New Roman" w:cs="Times New Roman"/>
                <w:color w:val="000000"/>
              </w:rPr>
              <w:t>Кпз</w:t>
            </w:r>
            <w:proofErr w:type="spellEnd"/>
          </w:p>
        </w:tc>
        <w:tc>
          <w:tcPr>
            <w:tcW w:w="2593" w:type="dxa"/>
          </w:tcPr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3FF0">
              <w:rPr>
                <w:rFonts w:ascii="Times New Roman" w:hAnsi="Times New Roman" w:cs="Times New Roman"/>
                <w:color w:val="000000"/>
              </w:rPr>
              <w:t>Кзо</w:t>
            </w:r>
            <w:proofErr w:type="spellEnd"/>
            <w:r w:rsidRPr="00D93FF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D93FF0">
              <w:rPr>
                <w:rFonts w:ascii="Times New Roman" w:hAnsi="Times New Roman" w:cs="Times New Roman"/>
                <w:color w:val="000000"/>
              </w:rPr>
              <w:t xml:space="preserve"> количество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заявлений, по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которым пришел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отказ в</w:t>
            </w:r>
          </w:p>
          <w:p w:rsid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согласовании (ед.)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3FF0">
              <w:rPr>
                <w:rFonts w:ascii="Times New Roman" w:hAnsi="Times New Roman" w:cs="Times New Roman"/>
                <w:color w:val="000000"/>
              </w:rPr>
              <w:t>Кпз</w:t>
            </w:r>
            <w:proofErr w:type="spellEnd"/>
            <w:r w:rsidRPr="00D93FF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D93FF0">
              <w:rPr>
                <w:rFonts w:ascii="Times New Roman" w:hAnsi="Times New Roman" w:cs="Times New Roman"/>
                <w:color w:val="000000"/>
              </w:rPr>
              <w:t xml:space="preserve"> количество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поданных 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согласование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заявлений</w:t>
            </w:r>
          </w:p>
        </w:tc>
        <w:tc>
          <w:tcPr>
            <w:tcW w:w="769" w:type="dxa"/>
          </w:tcPr>
          <w:p w:rsidR="00D93FF0" w:rsidRDefault="00D93FF0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1737" w:type="dxa"/>
          </w:tcPr>
          <w:p w:rsidR="00D93FF0" w:rsidRPr="006943B5" w:rsidRDefault="00D93FF0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3FF0" w:rsidTr="002F11B7">
        <w:tc>
          <w:tcPr>
            <w:tcW w:w="571" w:type="dxa"/>
          </w:tcPr>
          <w:p w:rsidR="00D93FF0" w:rsidRDefault="00D93FF0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1.6.</w:t>
            </w:r>
          </w:p>
        </w:tc>
        <w:tc>
          <w:tcPr>
            <w:tcW w:w="2101" w:type="dxa"/>
          </w:tcPr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Доля проверок, по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результатам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которых материалы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направлены 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уполномоченные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для принятия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решений органы</w:t>
            </w:r>
          </w:p>
        </w:tc>
        <w:tc>
          <w:tcPr>
            <w:tcW w:w="2000" w:type="dxa"/>
          </w:tcPr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3FF0">
              <w:rPr>
                <w:rFonts w:ascii="Times New Roman" w:hAnsi="Times New Roman" w:cs="Times New Roman"/>
                <w:color w:val="000000"/>
              </w:rPr>
              <w:t>Кнм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3FF0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D93FF0">
              <w:rPr>
                <w:rFonts w:ascii="Times New Roman" w:hAnsi="Times New Roman" w:cs="Times New Roman"/>
                <w:color w:val="000000"/>
              </w:rPr>
              <w:t xml:space="preserve"> 100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D93FF0">
              <w:rPr>
                <w:rFonts w:ascii="Times New Roman" w:hAnsi="Times New Roman" w:cs="Times New Roman"/>
                <w:color w:val="000000"/>
              </w:rPr>
              <w:t>Квн</w:t>
            </w:r>
            <w:proofErr w:type="spellEnd"/>
          </w:p>
        </w:tc>
        <w:tc>
          <w:tcPr>
            <w:tcW w:w="2593" w:type="dxa"/>
          </w:tcPr>
          <w:p w:rsid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 xml:space="preserve">К нм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D93FF0">
              <w:rPr>
                <w:rFonts w:ascii="Times New Roman" w:hAnsi="Times New Roman" w:cs="Times New Roman"/>
                <w:color w:val="000000"/>
              </w:rPr>
              <w:t xml:space="preserve"> количество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материалов,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направленных 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уполномоченные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органы (ед.)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3FF0">
              <w:rPr>
                <w:rFonts w:ascii="Times New Roman" w:hAnsi="Times New Roman" w:cs="Times New Roman"/>
                <w:color w:val="000000"/>
              </w:rPr>
              <w:t>Квн</w:t>
            </w:r>
            <w:proofErr w:type="spellEnd"/>
            <w:r w:rsidRPr="00D93FF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D93FF0">
              <w:rPr>
                <w:rFonts w:ascii="Times New Roman" w:hAnsi="Times New Roman" w:cs="Times New Roman"/>
                <w:color w:val="000000"/>
              </w:rPr>
              <w:t xml:space="preserve"> количество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выявленных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нарушений (ед.)</w:t>
            </w:r>
          </w:p>
        </w:tc>
        <w:tc>
          <w:tcPr>
            <w:tcW w:w="769" w:type="dxa"/>
          </w:tcPr>
          <w:p w:rsidR="00D93FF0" w:rsidRDefault="00D93FF0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737" w:type="dxa"/>
          </w:tcPr>
          <w:p w:rsidR="00D93FF0" w:rsidRPr="006943B5" w:rsidRDefault="00D93FF0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3FF0" w:rsidTr="002F11B7">
        <w:tc>
          <w:tcPr>
            <w:tcW w:w="571" w:type="dxa"/>
          </w:tcPr>
          <w:p w:rsidR="00D93FF0" w:rsidRDefault="00D93FF0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1.7.</w:t>
            </w:r>
          </w:p>
        </w:tc>
        <w:tc>
          <w:tcPr>
            <w:tcW w:w="2101" w:type="dxa"/>
          </w:tcPr>
          <w:p w:rsidR="002F11B7" w:rsidRP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  <w:p w:rsidR="002F11B7" w:rsidRP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проведенных</w:t>
            </w:r>
          </w:p>
          <w:p w:rsidR="002F11B7" w:rsidRP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профилактических</w:t>
            </w:r>
          </w:p>
          <w:p w:rsidR="00D93FF0" w:rsidRPr="00D93FF0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мероприятий</w:t>
            </w:r>
          </w:p>
        </w:tc>
        <w:tc>
          <w:tcPr>
            <w:tcW w:w="2000" w:type="dxa"/>
          </w:tcPr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3" w:type="dxa"/>
          </w:tcPr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</w:tcPr>
          <w:p w:rsidR="00D93FF0" w:rsidRDefault="002F11B7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737" w:type="dxa"/>
          </w:tcPr>
          <w:p w:rsidR="00D93FF0" w:rsidRPr="006943B5" w:rsidRDefault="00D93FF0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11B7" w:rsidTr="002F11B7">
        <w:tc>
          <w:tcPr>
            <w:tcW w:w="571" w:type="dxa"/>
          </w:tcPr>
          <w:p w:rsidR="002F11B7" w:rsidRDefault="002F11B7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200" w:type="dxa"/>
            <w:gridSpan w:val="5"/>
          </w:tcPr>
          <w:p w:rsidR="002F11B7" w:rsidRPr="002F11B7" w:rsidRDefault="002F11B7" w:rsidP="002F11B7">
            <w:pPr>
              <w:pStyle w:val="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Индикативные показатели, характеризующие объем задействованных</w:t>
            </w:r>
          </w:p>
          <w:p w:rsidR="002F11B7" w:rsidRPr="006943B5" w:rsidRDefault="002F11B7" w:rsidP="002F11B7">
            <w:pPr>
              <w:pStyle w:val="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трудовых ресурсов</w:t>
            </w:r>
          </w:p>
        </w:tc>
      </w:tr>
      <w:tr w:rsidR="002F11B7" w:rsidTr="002F11B7">
        <w:tc>
          <w:tcPr>
            <w:tcW w:w="571" w:type="dxa"/>
          </w:tcPr>
          <w:p w:rsidR="002F11B7" w:rsidRDefault="002F11B7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101" w:type="dxa"/>
          </w:tcPr>
          <w:p w:rsidR="002F11B7" w:rsidRP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  <w:p w:rsidR="002F11B7" w:rsidRP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штатных единиц</w:t>
            </w:r>
          </w:p>
        </w:tc>
        <w:tc>
          <w:tcPr>
            <w:tcW w:w="2000" w:type="dxa"/>
          </w:tcPr>
          <w:p w:rsidR="002F11B7" w:rsidRPr="00D93FF0" w:rsidRDefault="002F11B7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3" w:type="dxa"/>
          </w:tcPr>
          <w:p w:rsidR="002F11B7" w:rsidRPr="00D93FF0" w:rsidRDefault="002F11B7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</w:tcPr>
          <w:p w:rsidR="002F11B7" w:rsidRDefault="002F11B7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37" w:type="dxa"/>
          </w:tcPr>
          <w:p w:rsidR="002F11B7" w:rsidRPr="006943B5" w:rsidRDefault="002F11B7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11B7" w:rsidTr="002F11B7">
        <w:tc>
          <w:tcPr>
            <w:tcW w:w="571" w:type="dxa"/>
          </w:tcPr>
          <w:p w:rsidR="002F11B7" w:rsidRDefault="002F11B7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2101" w:type="dxa"/>
          </w:tcPr>
          <w:p w:rsidR="002F11B7" w:rsidRP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Нагрузка</w:t>
            </w:r>
          </w:p>
          <w:p w:rsidR="002F11B7" w:rsidRP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контрольных</w:t>
            </w:r>
          </w:p>
          <w:p w:rsidR="002F11B7" w:rsidRP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мероприятий на</w:t>
            </w:r>
          </w:p>
          <w:p w:rsidR="002F11B7" w:rsidRP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работников органа</w:t>
            </w:r>
          </w:p>
          <w:p w:rsidR="002F11B7" w:rsidRP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муниципального</w:t>
            </w:r>
          </w:p>
          <w:p w:rsidR="002F11B7" w:rsidRP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контроля</w:t>
            </w:r>
          </w:p>
        </w:tc>
        <w:tc>
          <w:tcPr>
            <w:tcW w:w="2000" w:type="dxa"/>
          </w:tcPr>
          <w:p w:rsidR="002F11B7" w:rsidRPr="00D93FF0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Км /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11B7">
              <w:rPr>
                <w:rFonts w:ascii="Times New Roman" w:hAnsi="Times New Roman" w:cs="Times New Roman"/>
                <w:color w:val="00000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F11B7">
              <w:rPr>
                <w:rFonts w:ascii="Times New Roman" w:hAnsi="Times New Roman" w:cs="Times New Roman"/>
                <w:color w:val="000000"/>
              </w:rPr>
              <w:t>=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11B7">
              <w:rPr>
                <w:rFonts w:ascii="Times New Roman" w:hAnsi="Times New Roman" w:cs="Times New Roman"/>
                <w:color w:val="000000"/>
              </w:rPr>
              <w:t>Нк</w:t>
            </w:r>
            <w:proofErr w:type="spellEnd"/>
          </w:p>
        </w:tc>
        <w:tc>
          <w:tcPr>
            <w:tcW w:w="2593" w:type="dxa"/>
          </w:tcPr>
          <w:p w:rsidR="002F11B7" w:rsidRP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Км - количество</w:t>
            </w:r>
          </w:p>
          <w:p w:rsid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Контрольных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F11B7">
              <w:rPr>
                <w:rFonts w:ascii="Times New Roman" w:hAnsi="Times New Roman" w:cs="Times New Roman"/>
                <w:color w:val="000000"/>
              </w:rPr>
              <w:t>мероприятий (ед.)</w:t>
            </w:r>
          </w:p>
          <w:p w:rsidR="002F11B7" w:rsidRP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  <w:p w:rsidR="002F11B7" w:rsidRP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11B7">
              <w:rPr>
                <w:rFonts w:ascii="Times New Roman" w:hAnsi="Times New Roman" w:cs="Times New Roman"/>
                <w:color w:val="000000"/>
              </w:rPr>
              <w:t>Кр</w:t>
            </w:r>
            <w:proofErr w:type="spellEnd"/>
            <w:r w:rsidRPr="002F11B7">
              <w:rPr>
                <w:rFonts w:ascii="Times New Roman" w:hAnsi="Times New Roman" w:cs="Times New Roman"/>
                <w:color w:val="000000"/>
              </w:rPr>
              <w:t xml:space="preserve"> - количество</w:t>
            </w:r>
          </w:p>
          <w:p w:rsidR="002F11B7" w:rsidRP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работников органа</w:t>
            </w:r>
          </w:p>
          <w:p w:rsidR="002F11B7" w:rsidRP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муниципального</w:t>
            </w:r>
          </w:p>
          <w:p w:rsid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контроля (ед.)</w:t>
            </w:r>
          </w:p>
          <w:p w:rsidR="002F11B7" w:rsidRP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  <w:p w:rsidR="002F11B7" w:rsidRPr="00D93FF0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11B7">
              <w:rPr>
                <w:rFonts w:ascii="Times New Roman" w:hAnsi="Times New Roman" w:cs="Times New Roman"/>
                <w:color w:val="000000"/>
              </w:rPr>
              <w:t>Нк</w:t>
            </w:r>
            <w:proofErr w:type="spellEnd"/>
            <w:r w:rsidRPr="002F11B7">
              <w:rPr>
                <w:rFonts w:ascii="Times New Roman" w:hAnsi="Times New Roman" w:cs="Times New Roman"/>
                <w:color w:val="000000"/>
              </w:rPr>
              <w:t xml:space="preserve"> - нагрузка на 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F11B7">
              <w:rPr>
                <w:rFonts w:ascii="Times New Roman" w:hAnsi="Times New Roman" w:cs="Times New Roman"/>
                <w:color w:val="000000"/>
              </w:rPr>
              <w:t>работника (ед.)</w:t>
            </w:r>
          </w:p>
        </w:tc>
        <w:tc>
          <w:tcPr>
            <w:tcW w:w="769" w:type="dxa"/>
          </w:tcPr>
          <w:p w:rsidR="002F11B7" w:rsidRDefault="002F11B7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</w:tcPr>
          <w:p w:rsidR="002F11B7" w:rsidRPr="006943B5" w:rsidRDefault="002F11B7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D5E24" w:rsidRDefault="008D5E24" w:rsidP="008D5E24">
      <w:pPr>
        <w:pStyle w:val="14"/>
        <w:rPr>
          <w:rFonts w:ascii="Times New Roman" w:hAnsi="Times New Roman" w:cs="Times New Roman"/>
          <w:color w:val="000000"/>
          <w:sz w:val="24"/>
          <w:szCs w:val="24"/>
        </w:rPr>
      </w:pPr>
    </w:p>
    <w:p w:rsidR="008D5E24" w:rsidRDefault="008D5E24" w:rsidP="008D5E24">
      <w:pPr>
        <w:pStyle w:val="14"/>
        <w:rPr>
          <w:rFonts w:ascii="Times New Roman" w:hAnsi="Times New Roman" w:cs="Times New Roman"/>
          <w:color w:val="000000"/>
          <w:sz w:val="24"/>
          <w:szCs w:val="24"/>
        </w:rPr>
      </w:pPr>
    </w:p>
    <w:p w:rsidR="008D5E24" w:rsidRPr="008D5E24" w:rsidRDefault="008D5E24" w:rsidP="008D5E24">
      <w:pPr>
        <w:pStyle w:val="14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D5E24" w:rsidRPr="008D5E24" w:rsidSect="00913890">
      <w:headerReference w:type="even" r:id="rId9"/>
      <w:headerReference w:type="default" r:id="rId10"/>
      <w:headerReference w:type="first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E36" w:rsidRDefault="00A85E36" w:rsidP="00A0468F">
      <w:r>
        <w:separator/>
      </w:r>
    </w:p>
  </w:endnote>
  <w:endnote w:type="continuationSeparator" w:id="0">
    <w:p w:rsidR="00A85E36" w:rsidRDefault="00A85E36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E36" w:rsidRDefault="00A85E36" w:rsidP="00A0468F">
      <w:r>
        <w:separator/>
      </w:r>
    </w:p>
  </w:footnote>
  <w:footnote w:type="continuationSeparator" w:id="0">
    <w:p w:rsidR="00A85E36" w:rsidRDefault="00A85E36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90" w:rsidRDefault="00221520" w:rsidP="00913890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13890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913890" w:rsidRDefault="00913890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90" w:rsidRDefault="00221520" w:rsidP="00913890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13890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432A6">
      <w:rPr>
        <w:rStyle w:val="afb"/>
        <w:noProof/>
      </w:rPr>
      <w:t>22</w:t>
    </w:r>
    <w:r>
      <w:rPr>
        <w:rStyle w:val="afb"/>
      </w:rPr>
      <w:fldChar w:fldCharType="end"/>
    </w:r>
  </w:p>
  <w:p w:rsidR="00913890" w:rsidRDefault="00913890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90" w:rsidRPr="002F1DDB" w:rsidRDefault="00913890" w:rsidP="002F1DDB">
    <w:pPr>
      <w:pStyle w:val="af7"/>
      <w:jc w:val="right"/>
      <w:rPr>
        <w:b/>
        <w:i/>
      </w:rPr>
    </w:pPr>
    <w:r w:rsidRPr="002F1DDB">
      <w:rPr>
        <w:b/>
        <w:i/>
      </w:rPr>
      <w:t>ПРОЕКТ</w:t>
    </w:r>
    <w:r>
      <w:rPr>
        <w:b/>
        <w:i/>
      </w:rPr>
      <w:t xml:space="preserve"> НПА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EB2829"/>
    <w:multiLevelType w:val="hybridMultilevel"/>
    <w:tmpl w:val="C02861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006D7"/>
    <w:multiLevelType w:val="hybridMultilevel"/>
    <w:tmpl w:val="381A9F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77C7"/>
    <w:multiLevelType w:val="hybridMultilevel"/>
    <w:tmpl w:val="A7248C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80191"/>
    <w:multiLevelType w:val="hybridMultilevel"/>
    <w:tmpl w:val="8A6E2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A061F"/>
    <w:multiLevelType w:val="hybridMultilevel"/>
    <w:tmpl w:val="154A1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72E10"/>
    <w:multiLevelType w:val="hybridMultilevel"/>
    <w:tmpl w:val="8EC46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F071E"/>
    <w:multiLevelType w:val="hybridMultilevel"/>
    <w:tmpl w:val="76E2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00BFB"/>
    <w:multiLevelType w:val="hybridMultilevel"/>
    <w:tmpl w:val="7A30E6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C01E9"/>
    <w:multiLevelType w:val="hybridMultilevel"/>
    <w:tmpl w:val="DEECBC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B7D6E"/>
    <w:multiLevelType w:val="hybridMultilevel"/>
    <w:tmpl w:val="83803A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68F"/>
    <w:rsid w:val="000014C7"/>
    <w:rsid w:val="0006633A"/>
    <w:rsid w:val="000750A8"/>
    <w:rsid w:val="000B666F"/>
    <w:rsid w:val="000B69FD"/>
    <w:rsid w:val="000C49F4"/>
    <w:rsid w:val="000E760D"/>
    <w:rsid w:val="00131E26"/>
    <w:rsid w:val="00134B89"/>
    <w:rsid w:val="0014224F"/>
    <w:rsid w:val="00143701"/>
    <w:rsid w:val="00147123"/>
    <w:rsid w:val="001550C7"/>
    <w:rsid w:val="00183480"/>
    <w:rsid w:val="001C1359"/>
    <w:rsid w:val="002124A5"/>
    <w:rsid w:val="0021473B"/>
    <w:rsid w:val="00221520"/>
    <w:rsid w:val="00244227"/>
    <w:rsid w:val="0027469C"/>
    <w:rsid w:val="00291D2E"/>
    <w:rsid w:val="002B1532"/>
    <w:rsid w:val="002F11B7"/>
    <w:rsid w:val="002F1DDB"/>
    <w:rsid w:val="0034195A"/>
    <w:rsid w:val="003662BB"/>
    <w:rsid w:val="003E19A9"/>
    <w:rsid w:val="0042587E"/>
    <w:rsid w:val="0043431D"/>
    <w:rsid w:val="00434F22"/>
    <w:rsid w:val="004570E8"/>
    <w:rsid w:val="0046604C"/>
    <w:rsid w:val="00493E65"/>
    <w:rsid w:val="004C5145"/>
    <w:rsid w:val="004D748F"/>
    <w:rsid w:val="005432A6"/>
    <w:rsid w:val="005A0D3E"/>
    <w:rsid w:val="005D3E62"/>
    <w:rsid w:val="005F410D"/>
    <w:rsid w:val="006212E4"/>
    <w:rsid w:val="0065601B"/>
    <w:rsid w:val="006943B5"/>
    <w:rsid w:val="006953CF"/>
    <w:rsid w:val="006A2EB1"/>
    <w:rsid w:val="006D3AB4"/>
    <w:rsid w:val="007136DC"/>
    <w:rsid w:val="00716B2D"/>
    <w:rsid w:val="00761979"/>
    <w:rsid w:val="00763588"/>
    <w:rsid w:val="007C19E8"/>
    <w:rsid w:val="007D3BBA"/>
    <w:rsid w:val="007E3D57"/>
    <w:rsid w:val="007F49F1"/>
    <w:rsid w:val="008767E1"/>
    <w:rsid w:val="00887B0A"/>
    <w:rsid w:val="008D5E24"/>
    <w:rsid w:val="00913890"/>
    <w:rsid w:val="00922BEF"/>
    <w:rsid w:val="00935631"/>
    <w:rsid w:val="00936A5C"/>
    <w:rsid w:val="00955CA7"/>
    <w:rsid w:val="00956284"/>
    <w:rsid w:val="009C7A58"/>
    <w:rsid w:val="009D07EB"/>
    <w:rsid w:val="009E0085"/>
    <w:rsid w:val="009F684E"/>
    <w:rsid w:val="00A0468F"/>
    <w:rsid w:val="00A20F84"/>
    <w:rsid w:val="00A620A1"/>
    <w:rsid w:val="00A85E36"/>
    <w:rsid w:val="00AB623E"/>
    <w:rsid w:val="00AF3A80"/>
    <w:rsid w:val="00B169FC"/>
    <w:rsid w:val="00B454FF"/>
    <w:rsid w:val="00B66359"/>
    <w:rsid w:val="00B9516E"/>
    <w:rsid w:val="00BB1A38"/>
    <w:rsid w:val="00BC1846"/>
    <w:rsid w:val="00BE0012"/>
    <w:rsid w:val="00C12245"/>
    <w:rsid w:val="00C23DAE"/>
    <w:rsid w:val="00C50C84"/>
    <w:rsid w:val="00C76E94"/>
    <w:rsid w:val="00C818E0"/>
    <w:rsid w:val="00C92F9E"/>
    <w:rsid w:val="00C932FB"/>
    <w:rsid w:val="00CB012D"/>
    <w:rsid w:val="00CB49B3"/>
    <w:rsid w:val="00CB4CF3"/>
    <w:rsid w:val="00CC19E8"/>
    <w:rsid w:val="00CF7DD9"/>
    <w:rsid w:val="00D001CD"/>
    <w:rsid w:val="00D30B3C"/>
    <w:rsid w:val="00D40984"/>
    <w:rsid w:val="00D42D35"/>
    <w:rsid w:val="00D56334"/>
    <w:rsid w:val="00D93FF0"/>
    <w:rsid w:val="00DB0E15"/>
    <w:rsid w:val="00DB15D3"/>
    <w:rsid w:val="00DD2372"/>
    <w:rsid w:val="00E208B8"/>
    <w:rsid w:val="00E35FCE"/>
    <w:rsid w:val="00E76243"/>
    <w:rsid w:val="00E81A11"/>
    <w:rsid w:val="00FC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semiHidden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List Paragraph"/>
    <w:basedOn w:val="a"/>
    <w:uiPriority w:val="34"/>
    <w:qFormat/>
    <w:rsid w:val="00D42D35"/>
    <w:pPr>
      <w:ind w:left="720"/>
      <w:contextualSpacing/>
    </w:pPr>
  </w:style>
  <w:style w:type="table" w:styleId="aff3">
    <w:name w:val="Table Grid"/>
    <w:basedOn w:val="a2"/>
    <w:uiPriority w:val="39"/>
    <w:rsid w:val="00C76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0B3C2-559A-4759-B048-722345AB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22</Pages>
  <Words>7054</Words>
  <Characters>40212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Evgeniy</cp:lastModifiedBy>
  <cp:revision>38</cp:revision>
  <cp:lastPrinted>2024-02-20T06:10:00Z</cp:lastPrinted>
  <dcterms:created xsi:type="dcterms:W3CDTF">2024-02-08T10:48:00Z</dcterms:created>
  <dcterms:modified xsi:type="dcterms:W3CDTF">2024-02-27T05:47:00Z</dcterms:modified>
</cp:coreProperties>
</file>