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37A1" w:rsidRPr="00ED0DD8" w:rsidRDefault="00DC37A1" w:rsidP="00CB77B5">
      <w:pPr>
        <w:pStyle w:val="a3"/>
        <w:jc w:val="center"/>
        <w:rPr>
          <w:sz w:val="22"/>
          <w:szCs w:val="22"/>
        </w:rPr>
      </w:pPr>
    </w:p>
    <w:p w:rsidR="00544A6B" w:rsidRPr="00652EB7" w:rsidRDefault="00544A6B" w:rsidP="00544A6B">
      <w:pPr>
        <w:jc w:val="right"/>
        <w:rPr>
          <w:i/>
          <w:sz w:val="28"/>
          <w:u w:val="single"/>
          <w:lang w:eastAsia="ar-SA"/>
        </w:rPr>
      </w:pPr>
      <w:r>
        <w:rPr>
          <w:i/>
          <w:sz w:val="28"/>
          <w:u w:val="single"/>
          <w:lang w:eastAsia="ar-SA"/>
        </w:rPr>
        <w:t>проект МНПА</w:t>
      </w:r>
    </w:p>
    <w:p w:rsidR="00544A6B" w:rsidRDefault="00857975" w:rsidP="00544A6B">
      <w:pPr>
        <w:tabs>
          <w:tab w:val="left" w:pos="4678"/>
          <w:tab w:val="left" w:pos="5103"/>
        </w:tabs>
        <w:jc w:val="center"/>
        <w:rPr>
          <w:sz w:val="28"/>
          <w:lang w:eastAsia="ar-SA"/>
        </w:rPr>
      </w:pPr>
      <w:r w:rsidRPr="00857975">
        <w:rPr>
          <w:noProof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50.75pt;height:60.55pt;visibility:visible" filled="t">
            <v:imagedata r:id="rId8" o:title=""/>
          </v:shape>
        </w:pict>
      </w:r>
    </w:p>
    <w:p w:rsidR="00544A6B" w:rsidRDefault="00544A6B" w:rsidP="00544A6B">
      <w:pPr>
        <w:tabs>
          <w:tab w:val="left" w:pos="5103"/>
        </w:tabs>
        <w:jc w:val="center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РОССИЙСКАЯ ФЕДЕРАЦИЯ</w:t>
      </w:r>
    </w:p>
    <w:p w:rsidR="00544A6B" w:rsidRDefault="00544A6B" w:rsidP="00544A6B">
      <w:pPr>
        <w:jc w:val="center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РОСТОВСКАЯ ОБЛАСТЬ</w:t>
      </w:r>
    </w:p>
    <w:p w:rsidR="00544A6B" w:rsidRDefault="00544A6B" w:rsidP="00544A6B">
      <w:pPr>
        <w:jc w:val="center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ЗЕРНОГРАДСКИЙ РАЙОН</w:t>
      </w:r>
    </w:p>
    <w:p w:rsidR="00544A6B" w:rsidRDefault="00544A6B" w:rsidP="00544A6B">
      <w:pPr>
        <w:jc w:val="center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МУНИЦИПАЛЬНОЕ ОБРАЗОВАНИЕ</w:t>
      </w:r>
    </w:p>
    <w:p w:rsidR="00544A6B" w:rsidRDefault="00544A6B" w:rsidP="00544A6B">
      <w:pPr>
        <w:jc w:val="center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«</w:t>
      </w:r>
      <w:r>
        <w:rPr>
          <w:caps/>
          <w:sz w:val="28"/>
          <w:szCs w:val="28"/>
          <w:lang w:eastAsia="ar-SA"/>
        </w:rPr>
        <w:t>Зерноградское городское поселение</w:t>
      </w:r>
      <w:r>
        <w:rPr>
          <w:sz w:val="28"/>
          <w:szCs w:val="28"/>
          <w:lang w:eastAsia="ar-SA"/>
        </w:rPr>
        <w:t>»</w:t>
      </w:r>
    </w:p>
    <w:p w:rsidR="00544A6B" w:rsidRDefault="00544A6B" w:rsidP="00544A6B">
      <w:pPr>
        <w:suppressAutoHyphens/>
        <w:jc w:val="center"/>
        <w:rPr>
          <w:b/>
          <w:sz w:val="28"/>
          <w:szCs w:val="28"/>
          <w:lang w:eastAsia="ar-SA"/>
        </w:rPr>
      </w:pPr>
      <w:r>
        <w:rPr>
          <w:b/>
          <w:sz w:val="28"/>
          <w:szCs w:val="28"/>
          <w:lang w:eastAsia="ar-SA"/>
        </w:rPr>
        <w:t>СОБРАНИЕ ДЕПУТАТОВ</w:t>
      </w:r>
    </w:p>
    <w:p w:rsidR="00544A6B" w:rsidRDefault="00544A6B" w:rsidP="00544A6B">
      <w:pPr>
        <w:suppressAutoHyphens/>
        <w:jc w:val="center"/>
        <w:rPr>
          <w:b/>
          <w:sz w:val="28"/>
          <w:szCs w:val="28"/>
          <w:lang w:eastAsia="ar-SA"/>
        </w:rPr>
      </w:pPr>
      <w:r>
        <w:rPr>
          <w:b/>
          <w:sz w:val="28"/>
          <w:szCs w:val="28"/>
          <w:lang w:eastAsia="ar-SA"/>
        </w:rPr>
        <w:t xml:space="preserve"> ЗЕРНОГРАДСКОГО ГОРОДСКОГО ПОСЕЛЕНИЯ</w:t>
      </w:r>
    </w:p>
    <w:p w:rsidR="00544A6B" w:rsidRDefault="000129DE" w:rsidP="00544A6B">
      <w:pPr>
        <w:suppressAutoHyphens/>
        <w:jc w:val="center"/>
        <w:rPr>
          <w:b/>
          <w:szCs w:val="24"/>
          <w:lang w:eastAsia="ar-SA"/>
        </w:rPr>
      </w:pPr>
      <w:r>
        <w:rPr>
          <w:b/>
          <w:szCs w:val="24"/>
          <w:lang w:eastAsia="ar-SA"/>
        </w:rPr>
        <w:t>пя</w:t>
      </w:r>
      <w:r w:rsidR="00544A6B">
        <w:rPr>
          <w:b/>
          <w:szCs w:val="24"/>
          <w:lang w:eastAsia="ar-SA"/>
        </w:rPr>
        <w:t>того созыва</w:t>
      </w:r>
    </w:p>
    <w:p w:rsidR="00544A6B" w:rsidRDefault="00544A6B" w:rsidP="00544A6B">
      <w:pPr>
        <w:suppressAutoHyphens/>
        <w:jc w:val="center"/>
        <w:rPr>
          <w:b/>
          <w:szCs w:val="24"/>
          <w:lang w:eastAsia="ar-SA"/>
        </w:rPr>
      </w:pPr>
    </w:p>
    <w:p w:rsidR="00544A6B" w:rsidRDefault="00544A6B" w:rsidP="00544A6B">
      <w:pPr>
        <w:suppressAutoHyphens/>
        <w:jc w:val="center"/>
        <w:rPr>
          <w:rFonts w:eastAsia="Arial"/>
          <w:b/>
          <w:bCs/>
          <w:sz w:val="28"/>
          <w:szCs w:val="28"/>
          <w:lang w:eastAsia="ar-SA"/>
        </w:rPr>
      </w:pPr>
      <w:r>
        <w:rPr>
          <w:rFonts w:eastAsia="Arial"/>
          <w:b/>
          <w:bCs/>
          <w:sz w:val="28"/>
          <w:szCs w:val="28"/>
          <w:lang w:eastAsia="ar-SA"/>
        </w:rPr>
        <w:t>РЕШЕНИЕ</w:t>
      </w:r>
    </w:p>
    <w:p w:rsidR="00544A6B" w:rsidRDefault="00544A6B" w:rsidP="00544A6B">
      <w:pPr>
        <w:suppressAutoHyphens/>
        <w:jc w:val="center"/>
        <w:rPr>
          <w:rFonts w:eastAsia="Arial"/>
          <w:b/>
          <w:bCs/>
          <w:sz w:val="28"/>
          <w:szCs w:val="28"/>
          <w:lang w:eastAsia="ar-SA"/>
        </w:rPr>
      </w:pPr>
      <w:r>
        <w:rPr>
          <w:rFonts w:eastAsia="Arial"/>
          <w:b/>
          <w:bCs/>
          <w:sz w:val="28"/>
          <w:szCs w:val="28"/>
          <w:lang w:eastAsia="ar-SA"/>
        </w:rPr>
        <w:t xml:space="preserve">№  </w:t>
      </w:r>
    </w:p>
    <w:p w:rsidR="00544A6B" w:rsidRDefault="00544A6B" w:rsidP="00544A6B">
      <w:pPr>
        <w:suppressAutoHyphens/>
        <w:rPr>
          <w:rFonts w:ascii="Arial" w:eastAsia="Arial" w:hAnsi="Arial" w:cs="Arial"/>
          <w:b/>
          <w:bCs/>
          <w:sz w:val="12"/>
          <w:szCs w:val="14"/>
          <w:lang w:eastAsia="ar-SA"/>
        </w:rPr>
      </w:pPr>
      <w:r>
        <w:rPr>
          <w:rFonts w:ascii="Arial" w:eastAsia="Arial" w:hAnsi="Arial" w:cs="Arial"/>
          <w:b/>
          <w:bCs/>
          <w:sz w:val="12"/>
          <w:szCs w:val="14"/>
          <w:lang w:eastAsia="ar-SA"/>
        </w:rPr>
        <w:t xml:space="preserve">   </w:t>
      </w:r>
    </w:p>
    <w:p w:rsidR="00544A6B" w:rsidRDefault="00544A6B" w:rsidP="00544A6B">
      <w:pPr>
        <w:suppressAutoHyphens/>
        <w:rPr>
          <w:rFonts w:eastAsia="Arial"/>
          <w:bCs/>
          <w:sz w:val="28"/>
          <w:szCs w:val="28"/>
          <w:lang w:eastAsia="ar-SA"/>
        </w:rPr>
      </w:pPr>
      <w:r>
        <w:rPr>
          <w:rFonts w:eastAsia="Arial"/>
          <w:bCs/>
          <w:sz w:val="28"/>
          <w:szCs w:val="28"/>
          <w:lang w:eastAsia="ar-SA"/>
        </w:rPr>
        <w:t xml:space="preserve">от     </w:t>
      </w:r>
      <w:r>
        <w:rPr>
          <w:rFonts w:eastAsia="Arial"/>
          <w:bCs/>
          <w:sz w:val="28"/>
          <w:szCs w:val="28"/>
          <w:lang w:eastAsia="ar-SA"/>
        </w:rPr>
        <w:tab/>
      </w:r>
      <w:r>
        <w:rPr>
          <w:rFonts w:eastAsia="Arial"/>
          <w:bCs/>
          <w:sz w:val="28"/>
          <w:szCs w:val="28"/>
          <w:lang w:eastAsia="ar-SA"/>
        </w:rPr>
        <w:tab/>
      </w:r>
      <w:r>
        <w:rPr>
          <w:rFonts w:eastAsia="Arial"/>
          <w:bCs/>
          <w:sz w:val="28"/>
          <w:szCs w:val="28"/>
          <w:lang w:eastAsia="ar-SA"/>
        </w:rPr>
        <w:tab/>
      </w:r>
      <w:r>
        <w:rPr>
          <w:rFonts w:eastAsia="Arial"/>
          <w:bCs/>
          <w:sz w:val="28"/>
          <w:szCs w:val="28"/>
          <w:lang w:eastAsia="ar-SA"/>
        </w:rPr>
        <w:tab/>
      </w:r>
      <w:r>
        <w:rPr>
          <w:rFonts w:eastAsia="Arial"/>
          <w:bCs/>
          <w:sz w:val="28"/>
          <w:szCs w:val="28"/>
          <w:lang w:eastAsia="ar-SA"/>
        </w:rPr>
        <w:tab/>
      </w:r>
      <w:r>
        <w:rPr>
          <w:rFonts w:eastAsia="Arial"/>
          <w:bCs/>
          <w:sz w:val="28"/>
          <w:szCs w:val="28"/>
          <w:lang w:eastAsia="ar-SA"/>
        </w:rPr>
        <w:tab/>
      </w:r>
      <w:r>
        <w:rPr>
          <w:rFonts w:eastAsia="Arial"/>
          <w:bCs/>
          <w:sz w:val="28"/>
          <w:szCs w:val="28"/>
          <w:lang w:eastAsia="ar-SA"/>
        </w:rPr>
        <w:tab/>
        <w:t xml:space="preserve">             г. Зерноград</w:t>
      </w:r>
    </w:p>
    <w:p w:rsidR="00544A6B" w:rsidRDefault="00544A6B" w:rsidP="00544A6B">
      <w:pPr>
        <w:suppressAutoHyphens/>
        <w:rPr>
          <w:rFonts w:eastAsia="Arial"/>
          <w:bCs/>
          <w:sz w:val="28"/>
          <w:szCs w:val="28"/>
          <w:lang w:eastAsia="ar-SA"/>
        </w:rPr>
      </w:pPr>
    </w:p>
    <w:p w:rsidR="00544A6B" w:rsidRDefault="00544A6B" w:rsidP="00544A6B">
      <w:pPr>
        <w:tabs>
          <w:tab w:val="left" w:pos="5387"/>
          <w:tab w:val="left" w:pos="5954"/>
        </w:tabs>
        <w:suppressAutoHyphens/>
        <w:ind w:right="4677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О внесении изменений в </w:t>
      </w:r>
      <w:r>
        <w:rPr>
          <w:rFonts w:eastAsia="Arial" w:cs="Arial"/>
          <w:sz w:val="28"/>
          <w:szCs w:val="28"/>
          <w:lang w:eastAsia="ar-SA"/>
        </w:rPr>
        <w:t xml:space="preserve">решение Собрания депутатов Зерноградского городского поселения </w:t>
      </w:r>
      <w:r>
        <w:rPr>
          <w:rFonts w:eastAsia="Arial"/>
          <w:sz w:val="28"/>
          <w:szCs w:val="28"/>
          <w:lang w:eastAsia="ar-SA"/>
        </w:rPr>
        <w:t xml:space="preserve">от 31.08.2012 № 207 «Об утверждении Генерального плана </w:t>
      </w:r>
      <w:r>
        <w:rPr>
          <w:rFonts w:eastAsia="Arial"/>
          <w:bCs/>
          <w:sz w:val="28"/>
          <w:szCs w:val="28"/>
          <w:lang w:eastAsia="ar-SA"/>
        </w:rPr>
        <w:t>Зерноградского</w:t>
      </w:r>
      <w:r>
        <w:rPr>
          <w:rFonts w:eastAsia="Arial"/>
          <w:sz w:val="28"/>
          <w:szCs w:val="28"/>
          <w:lang w:eastAsia="ar-SA"/>
        </w:rPr>
        <w:t xml:space="preserve"> городского поселения Зерноградского района Ростовской области»</w:t>
      </w:r>
    </w:p>
    <w:p w:rsidR="00544A6B" w:rsidRDefault="00544A6B" w:rsidP="00544A6B">
      <w:pPr>
        <w:tabs>
          <w:tab w:val="left" w:pos="5812"/>
          <w:tab w:val="left" w:pos="5954"/>
        </w:tabs>
        <w:suppressAutoHyphens/>
        <w:ind w:right="4393"/>
        <w:jc w:val="both"/>
        <w:rPr>
          <w:sz w:val="28"/>
          <w:szCs w:val="28"/>
          <w:lang w:eastAsia="ar-SA"/>
        </w:rPr>
      </w:pPr>
    </w:p>
    <w:p w:rsidR="00544A6B" w:rsidRDefault="00544A6B" w:rsidP="00544A6B">
      <w:pPr>
        <w:suppressAutoHyphens/>
        <w:ind w:firstLine="567"/>
        <w:jc w:val="both"/>
        <w:rPr>
          <w:sz w:val="4"/>
          <w:szCs w:val="5"/>
        </w:rPr>
      </w:pPr>
      <w:proofErr w:type="gramStart"/>
      <w:r>
        <w:rPr>
          <w:sz w:val="28"/>
          <w:szCs w:val="28"/>
        </w:rPr>
        <w:t xml:space="preserve">В соответствии со статьёй 24, статьёй 25 Градостроительного кодекса Российской Федерации, руководствуясь Федеральным законом от 06.10.2003 № 131-ФЗ «Об общих принципах организации местного самоуправления в Российской Федерации», </w:t>
      </w:r>
      <w:r w:rsidRPr="00550812">
        <w:rPr>
          <w:sz w:val="28"/>
          <w:szCs w:val="28"/>
        </w:rPr>
        <w:t>рассмотрев протокол</w:t>
      </w:r>
      <w:r>
        <w:rPr>
          <w:sz w:val="28"/>
          <w:szCs w:val="28"/>
        </w:rPr>
        <w:t xml:space="preserve"> </w:t>
      </w:r>
      <w:r w:rsidRPr="00550812">
        <w:rPr>
          <w:sz w:val="28"/>
          <w:szCs w:val="28"/>
        </w:rPr>
        <w:t xml:space="preserve">№ 2 от </w:t>
      </w:r>
      <w:r w:rsidR="000129DE">
        <w:rPr>
          <w:sz w:val="28"/>
          <w:szCs w:val="28"/>
        </w:rPr>
        <w:t>25.09.2023 года</w:t>
      </w:r>
      <w:r w:rsidRPr="00550812">
        <w:rPr>
          <w:sz w:val="28"/>
          <w:szCs w:val="28"/>
        </w:rPr>
        <w:t xml:space="preserve"> проведения публичных слушаний и заключение от </w:t>
      </w:r>
      <w:r w:rsidR="000129DE">
        <w:rPr>
          <w:sz w:val="28"/>
          <w:szCs w:val="28"/>
        </w:rPr>
        <w:t>25.09.2023 года</w:t>
      </w:r>
      <w:r w:rsidRPr="00550812">
        <w:rPr>
          <w:sz w:val="28"/>
          <w:szCs w:val="28"/>
        </w:rPr>
        <w:t xml:space="preserve"> о результатах проведения публичных слушаний по проекту внесения изменений</w:t>
      </w:r>
      <w:r w:rsidRPr="00906CD2">
        <w:rPr>
          <w:sz w:val="28"/>
          <w:szCs w:val="28"/>
        </w:rPr>
        <w:t xml:space="preserve"> в </w:t>
      </w:r>
      <w:r>
        <w:rPr>
          <w:sz w:val="28"/>
          <w:szCs w:val="28"/>
        </w:rPr>
        <w:t xml:space="preserve">Генеральный план и </w:t>
      </w:r>
      <w:r w:rsidRPr="00906CD2">
        <w:rPr>
          <w:sz w:val="28"/>
          <w:szCs w:val="28"/>
        </w:rPr>
        <w:t>П</w:t>
      </w:r>
      <w:r w:rsidRPr="00906CD2">
        <w:rPr>
          <w:rFonts w:eastAsia="Arial"/>
          <w:bCs/>
          <w:sz w:val="28"/>
          <w:szCs w:val="28"/>
        </w:rPr>
        <w:t>равила землепользования и застройки</w:t>
      </w:r>
      <w:r w:rsidRPr="00906CD2">
        <w:rPr>
          <w:sz w:val="28"/>
          <w:szCs w:val="28"/>
        </w:rPr>
        <w:t xml:space="preserve"> Зерноградского городского поселения</w:t>
      </w:r>
      <w:proofErr w:type="gramEnd"/>
      <w:r w:rsidRPr="00906CD2">
        <w:rPr>
          <w:sz w:val="28"/>
          <w:szCs w:val="28"/>
        </w:rPr>
        <w:t xml:space="preserve"> Зерноградского района Ростовской области</w:t>
      </w:r>
      <w:r>
        <w:rPr>
          <w:sz w:val="28"/>
          <w:szCs w:val="28"/>
        </w:rPr>
        <w:t>,</w:t>
      </w:r>
      <w:r w:rsidRPr="00906CD2">
        <w:rPr>
          <w:sz w:val="28"/>
          <w:szCs w:val="28"/>
        </w:rPr>
        <w:t xml:space="preserve"> Собрание депутатов  Зерноградского городского поселения</w:t>
      </w:r>
    </w:p>
    <w:p w:rsidR="00544A6B" w:rsidRDefault="00544A6B" w:rsidP="00544A6B">
      <w:pPr>
        <w:suppressAutoHyphens/>
        <w:spacing w:line="200" w:lineRule="atLeast"/>
        <w:jc w:val="center"/>
        <w:rPr>
          <w:rFonts w:eastAsia="Arial"/>
          <w:sz w:val="16"/>
          <w:szCs w:val="16"/>
          <w:lang w:eastAsia="ar-SA"/>
        </w:rPr>
      </w:pPr>
    </w:p>
    <w:p w:rsidR="00544A6B" w:rsidRDefault="00544A6B" w:rsidP="00544A6B">
      <w:pPr>
        <w:suppressAutoHyphens/>
        <w:spacing w:line="200" w:lineRule="atLeast"/>
        <w:jc w:val="center"/>
        <w:rPr>
          <w:rFonts w:eastAsia="Arial"/>
          <w:sz w:val="28"/>
          <w:szCs w:val="28"/>
          <w:lang w:eastAsia="ar-SA"/>
        </w:rPr>
      </w:pPr>
      <w:r>
        <w:rPr>
          <w:rFonts w:eastAsia="Arial"/>
          <w:sz w:val="28"/>
          <w:szCs w:val="28"/>
          <w:lang w:eastAsia="ar-SA"/>
        </w:rPr>
        <w:t>РЕШИЛО:</w:t>
      </w:r>
    </w:p>
    <w:p w:rsidR="00544A6B" w:rsidRDefault="00544A6B" w:rsidP="00544A6B">
      <w:pPr>
        <w:suppressAutoHyphens/>
        <w:spacing w:line="200" w:lineRule="atLeast"/>
        <w:jc w:val="center"/>
        <w:rPr>
          <w:rFonts w:eastAsia="Arial"/>
          <w:sz w:val="16"/>
          <w:szCs w:val="16"/>
          <w:lang w:eastAsia="ar-SA"/>
        </w:rPr>
      </w:pPr>
    </w:p>
    <w:p w:rsidR="00544A6B" w:rsidRDefault="00544A6B" w:rsidP="00544A6B">
      <w:pPr>
        <w:suppressAutoHyphens/>
        <w:spacing w:line="200" w:lineRule="atLeast"/>
        <w:ind w:firstLine="852"/>
        <w:jc w:val="both"/>
        <w:rPr>
          <w:rFonts w:eastAsia="Footlight MT Light"/>
          <w:sz w:val="28"/>
          <w:szCs w:val="28"/>
          <w:lang w:eastAsia="ar-SA"/>
        </w:rPr>
      </w:pPr>
      <w:r>
        <w:rPr>
          <w:rFonts w:eastAsia="Footlight MT Light"/>
          <w:sz w:val="28"/>
          <w:szCs w:val="28"/>
          <w:lang w:eastAsia="ar-SA"/>
        </w:rPr>
        <w:t>1.</w:t>
      </w:r>
      <w:r w:rsidRPr="00D66ECC">
        <w:rPr>
          <w:rFonts w:eastAsia="Footlight MT Light"/>
          <w:sz w:val="28"/>
          <w:szCs w:val="28"/>
          <w:lang w:eastAsia="ar-SA"/>
        </w:rPr>
        <w:t xml:space="preserve"> </w:t>
      </w:r>
      <w:r>
        <w:rPr>
          <w:rFonts w:eastAsia="Footlight MT Light"/>
          <w:sz w:val="28"/>
          <w:szCs w:val="28"/>
          <w:lang w:eastAsia="ar-SA"/>
        </w:rPr>
        <w:t xml:space="preserve">Внести в </w:t>
      </w:r>
      <w:r>
        <w:rPr>
          <w:rFonts w:eastAsia="Arial"/>
          <w:sz w:val="28"/>
          <w:szCs w:val="28"/>
          <w:lang w:eastAsia="ar-SA"/>
        </w:rPr>
        <w:t xml:space="preserve">решение Собрания депутатов Зерноградского городского </w:t>
      </w:r>
      <w:r w:rsidRPr="00F33E49">
        <w:rPr>
          <w:rFonts w:eastAsia="Arial"/>
          <w:sz w:val="28"/>
          <w:szCs w:val="28"/>
          <w:lang w:eastAsia="ar-SA"/>
        </w:rPr>
        <w:t xml:space="preserve">поселения от 31.08.2012 № 207 «Об утверждении Генерального плана </w:t>
      </w:r>
      <w:r w:rsidRPr="00F33E49">
        <w:rPr>
          <w:rFonts w:eastAsia="Arial"/>
          <w:bCs/>
          <w:sz w:val="28"/>
          <w:szCs w:val="28"/>
          <w:lang w:eastAsia="ar-SA"/>
        </w:rPr>
        <w:t>Зерноградского</w:t>
      </w:r>
      <w:r w:rsidRPr="00F33E49">
        <w:rPr>
          <w:rFonts w:eastAsia="Arial"/>
          <w:sz w:val="28"/>
          <w:szCs w:val="28"/>
          <w:lang w:eastAsia="ar-SA"/>
        </w:rPr>
        <w:t xml:space="preserve"> городского поселения Зерноградского района Ростовской области»</w:t>
      </w:r>
      <w:r w:rsidRPr="00F33E49">
        <w:rPr>
          <w:rFonts w:eastAsia="Footlight MT Light"/>
          <w:sz w:val="28"/>
          <w:szCs w:val="28"/>
          <w:lang w:eastAsia="ar-SA"/>
        </w:rPr>
        <w:t xml:space="preserve"> изменения</w:t>
      </w:r>
      <w:r>
        <w:rPr>
          <w:rFonts w:eastAsia="Footlight MT Light"/>
          <w:sz w:val="28"/>
          <w:szCs w:val="28"/>
          <w:lang w:eastAsia="ar-SA"/>
        </w:rPr>
        <w:t>,</w:t>
      </w:r>
      <w:r w:rsidRPr="003E26C5">
        <w:rPr>
          <w:szCs w:val="28"/>
        </w:rPr>
        <w:t xml:space="preserve"> </w:t>
      </w:r>
      <w:r w:rsidRPr="003E26C5">
        <w:rPr>
          <w:sz w:val="28"/>
          <w:szCs w:val="28"/>
        </w:rPr>
        <w:t>согласно приложению к настоящему решению</w:t>
      </w:r>
      <w:r>
        <w:rPr>
          <w:sz w:val="28"/>
          <w:szCs w:val="28"/>
        </w:rPr>
        <w:t>.</w:t>
      </w:r>
    </w:p>
    <w:p w:rsidR="00544A6B" w:rsidRPr="00F33E49" w:rsidRDefault="00544A6B" w:rsidP="00544A6B">
      <w:pPr>
        <w:suppressAutoHyphens/>
        <w:spacing w:line="200" w:lineRule="atLeast"/>
        <w:ind w:firstLine="852"/>
        <w:jc w:val="both"/>
        <w:rPr>
          <w:rFonts w:eastAsia="Footlight MT Light"/>
          <w:sz w:val="28"/>
          <w:szCs w:val="28"/>
          <w:lang w:eastAsia="ar-SA"/>
        </w:rPr>
      </w:pPr>
    </w:p>
    <w:p w:rsidR="00544A6B" w:rsidRDefault="00544A6B" w:rsidP="00544A6B">
      <w:pPr>
        <w:suppressAutoHyphens/>
        <w:spacing w:line="200" w:lineRule="atLeast"/>
        <w:ind w:firstLine="852"/>
        <w:jc w:val="both"/>
        <w:rPr>
          <w:sz w:val="28"/>
          <w:szCs w:val="28"/>
        </w:rPr>
      </w:pPr>
      <w:r>
        <w:rPr>
          <w:rFonts w:eastAsia="Footlight MT Light"/>
          <w:sz w:val="28"/>
          <w:szCs w:val="28"/>
          <w:lang w:eastAsia="ar-SA"/>
        </w:rPr>
        <w:t xml:space="preserve">2. Опубликовать настоящее решение в </w:t>
      </w:r>
      <w:r>
        <w:rPr>
          <w:sz w:val="28"/>
          <w:szCs w:val="28"/>
        </w:rPr>
        <w:t xml:space="preserve">печатном </w:t>
      </w:r>
      <w:hyperlink r:id="rId9" w:tooltip="Средства массовой информации" w:history="1">
        <w:r w:rsidRPr="00A22EF7">
          <w:rPr>
            <w:rStyle w:val="ac"/>
            <w:color w:val="auto"/>
            <w:sz w:val="28"/>
            <w:szCs w:val="28"/>
            <w:u w:val="none"/>
          </w:rPr>
          <w:t>средстве</w:t>
        </w:r>
        <w:r w:rsidR="00A22EF7" w:rsidRPr="00A22EF7">
          <w:rPr>
            <w:rStyle w:val="ac"/>
            <w:color w:val="auto"/>
            <w:sz w:val="28"/>
            <w:szCs w:val="28"/>
            <w:u w:val="none"/>
          </w:rPr>
          <w:t xml:space="preserve"> </w:t>
        </w:r>
        <w:r w:rsidRPr="00A22EF7">
          <w:rPr>
            <w:rStyle w:val="ac"/>
            <w:color w:val="auto"/>
            <w:sz w:val="28"/>
            <w:szCs w:val="28"/>
            <w:u w:val="none"/>
          </w:rPr>
          <w:t>массовой информации</w:t>
        </w:r>
      </w:hyperlink>
      <w:r>
        <w:rPr>
          <w:sz w:val="28"/>
          <w:szCs w:val="28"/>
        </w:rPr>
        <w:t xml:space="preserve"> – газете «Зерноград официальный» </w:t>
      </w:r>
      <w:r w:rsidRPr="00B906B0">
        <w:rPr>
          <w:sz w:val="28"/>
          <w:szCs w:val="28"/>
        </w:rPr>
        <w:t>и</w:t>
      </w:r>
      <w:r>
        <w:rPr>
          <w:sz w:val="28"/>
          <w:szCs w:val="28"/>
        </w:rPr>
        <w:t xml:space="preserve"> разместить</w:t>
      </w:r>
      <w:r w:rsidRPr="00B906B0">
        <w:rPr>
          <w:sz w:val="28"/>
          <w:szCs w:val="28"/>
        </w:rPr>
        <w:t xml:space="preserve"> на официальном </w:t>
      </w:r>
      <w:r w:rsidRPr="00B906B0">
        <w:rPr>
          <w:sz w:val="28"/>
          <w:szCs w:val="28"/>
        </w:rPr>
        <w:lastRenderedPageBreak/>
        <w:t xml:space="preserve">сайте </w:t>
      </w:r>
      <w:r>
        <w:rPr>
          <w:sz w:val="28"/>
          <w:szCs w:val="28"/>
        </w:rPr>
        <w:t>Администрации Зерноградского городского поселения в информационно-телекоммуникационной сети «Интернет».</w:t>
      </w:r>
    </w:p>
    <w:p w:rsidR="00544A6B" w:rsidRDefault="00544A6B" w:rsidP="00544A6B">
      <w:pPr>
        <w:suppressAutoHyphens/>
        <w:spacing w:line="200" w:lineRule="atLeast"/>
        <w:ind w:firstLine="852"/>
        <w:jc w:val="both"/>
        <w:rPr>
          <w:rFonts w:eastAsia="Footlight MT Light"/>
          <w:sz w:val="28"/>
          <w:szCs w:val="28"/>
          <w:lang w:eastAsia="ar-SA"/>
        </w:rPr>
      </w:pPr>
    </w:p>
    <w:p w:rsidR="00544A6B" w:rsidRDefault="00544A6B" w:rsidP="00544A6B">
      <w:pPr>
        <w:suppressAutoHyphens/>
        <w:ind w:firstLine="851"/>
        <w:jc w:val="both"/>
        <w:rPr>
          <w:rFonts w:eastAsia="Arial"/>
          <w:sz w:val="28"/>
          <w:szCs w:val="28"/>
          <w:lang w:eastAsia="ar-SA"/>
        </w:rPr>
      </w:pPr>
      <w:r>
        <w:rPr>
          <w:rFonts w:eastAsia="Arial"/>
          <w:sz w:val="28"/>
          <w:szCs w:val="28"/>
          <w:lang w:eastAsia="ar-SA"/>
        </w:rPr>
        <w:t>3. Настоящее решение вступает в силу со дня его официального опубликования.</w:t>
      </w:r>
    </w:p>
    <w:p w:rsidR="00544A6B" w:rsidRDefault="00544A6B" w:rsidP="00544A6B">
      <w:pPr>
        <w:suppressAutoHyphens/>
        <w:ind w:firstLine="851"/>
        <w:jc w:val="both"/>
        <w:rPr>
          <w:rFonts w:eastAsia="Arial"/>
          <w:sz w:val="28"/>
          <w:szCs w:val="28"/>
          <w:lang w:eastAsia="ar-SA"/>
        </w:rPr>
      </w:pPr>
    </w:p>
    <w:p w:rsidR="00544A6B" w:rsidRDefault="00544A6B" w:rsidP="00544A6B">
      <w:pPr>
        <w:suppressAutoHyphens/>
        <w:ind w:firstLine="851"/>
        <w:jc w:val="both"/>
        <w:rPr>
          <w:rFonts w:eastAsia="Arial"/>
          <w:sz w:val="28"/>
          <w:szCs w:val="28"/>
          <w:lang w:eastAsia="ar-SA"/>
        </w:rPr>
      </w:pPr>
      <w:r>
        <w:rPr>
          <w:rFonts w:eastAsia="Arial"/>
          <w:sz w:val="28"/>
          <w:szCs w:val="28"/>
          <w:lang w:eastAsia="ar-SA"/>
        </w:rPr>
        <w:t>4. Контроль за исполнением настоящего решения оставляем за собой.</w:t>
      </w:r>
    </w:p>
    <w:p w:rsidR="000129DE" w:rsidRDefault="000129DE" w:rsidP="000129DE">
      <w:pPr>
        <w:suppressAutoHyphens/>
        <w:jc w:val="both"/>
        <w:rPr>
          <w:rFonts w:eastAsia="Arial"/>
          <w:sz w:val="28"/>
          <w:szCs w:val="28"/>
          <w:lang w:eastAsia="ar-SA"/>
        </w:rPr>
      </w:pPr>
    </w:p>
    <w:p w:rsidR="000129DE" w:rsidRDefault="000129DE" w:rsidP="000129DE">
      <w:pPr>
        <w:suppressAutoHyphens/>
        <w:jc w:val="both"/>
        <w:rPr>
          <w:rFonts w:eastAsia="Arial"/>
          <w:sz w:val="28"/>
          <w:szCs w:val="28"/>
          <w:lang w:eastAsia="ar-SA"/>
        </w:rPr>
      </w:pPr>
    </w:p>
    <w:p w:rsidR="000129DE" w:rsidRDefault="000129DE" w:rsidP="000129DE">
      <w:pPr>
        <w:suppressAutoHyphens/>
        <w:jc w:val="both"/>
        <w:rPr>
          <w:rFonts w:eastAsia="Arial"/>
          <w:sz w:val="28"/>
          <w:szCs w:val="28"/>
          <w:lang w:eastAsia="ar-SA"/>
        </w:rPr>
      </w:pPr>
    </w:p>
    <w:p w:rsidR="000129DE" w:rsidRDefault="000129DE" w:rsidP="000129DE">
      <w:pPr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Глава Администрации </w:t>
      </w:r>
    </w:p>
    <w:p w:rsidR="000129DE" w:rsidRDefault="000129DE" w:rsidP="000129DE">
      <w:pPr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Зерноградского городского поселения</w:t>
      </w:r>
      <w:r>
        <w:rPr>
          <w:sz w:val="28"/>
          <w:szCs w:val="28"/>
          <w:lang w:eastAsia="ar-SA"/>
        </w:rPr>
        <w:tab/>
      </w:r>
      <w:r>
        <w:rPr>
          <w:sz w:val="28"/>
          <w:szCs w:val="28"/>
          <w:lang w:eastAsia="ar-SA"/>
        </w:rPr>
        <w:tab/>
        <w:t xml:space="preserve">   </w:t>
      </w:r>
      <w:r>
        <w:rPr>
          <w:sz w:val="28"/>
          <w:szCs w:val="28"/>
          <w:lang w:eastAsia="ar-SA"/>
        </w:rPr>
        <w:tab/>
        <w:t xml:space="preserve">                И. В. Полищук</w:t>
      </w:r>
    </w:p>
    <w:p w:rsidR="000129DE" w:rsidRDefault="000129DE" w:rsidP="000129DE">
      <w:pPr>
        <w:rPr>
          <w:sz w:val="28"/>
          <w:szCs w:val="28"/>
          <w:lang w:eastAsia="ar-SA"/>
        </w:rPr>
      </w:pPr>
    </w:p>
    <w:p w:rsidR="000129DE" w:rsidRDefault="000129DE" w:rsidP="000129DE">
      <w:pPr>
        <w:rPr>
          <w:sz w:val="28"/>
          <w:szCs w:val="28"/>
          <w:lang w:eastAsia="ar-SA"/>
        </w:rPr>
      </w:pPr>
    </w:p>
    <w:p w:rsidR="000129DE" w:rsidRDefault="000129DE" w:rsidP="000129DE">
      <w:pPr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Председатель Собрания депутатов - глава</w:t>
      </w:r>
    </w:p>
    <w:p w:rsidR="000129DE" w:rsidRDefault="000129DE" w:rsidP="000129DE">
      <w:pPr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Зерноградского городского поселения</w:t>
      </w:r>
      <w:r>
        <w:rPr>
          <w:sz w:val="28"/>
          <w:szCs w:val="28"/>
          <w:lang w:eastAsia="ar-SA"/>
        </w:rPr>
        <w:tab/>
        <w:t xml:space="preserve">                               Л. Н. </w:t>
      </w:r>
      <w:proofErr w:type="spellStart"/>
      <w:r>
        <w:rPr>
          <w:sz w:val="28"/>
          <w:szCs w:val="28"/>
          <w:lang w:eastAsia="ar-SA"/>
        </w:rPr>
        <w:t>Шаповалова</w:t>
      </w:r>
      <w:proofErr w:type="spellEnd"/>
    </w:p>
    <w:p w:rsidR="000129DE" w:rsidRDefault="000129DE" w:rsidP="000129DE">
      <w:pPr>
        <w:rPr>
          <w:sz w:val="28"/>
          <w:szCs w:val="28"/>
          <w:lang w:eastAsia="ar-SA"/>
        </w:rPr>
      </w:pPr>
    </w:p>
    <w:p w:rsidR="00544A6B" w:rsidRDefault="00544A6B" w:rsidP="00544A6B"/>
    <w:p w:rsidR="00544A6B" w:rsidRDefault="00544A6B" w:rsidP="00544A6B"/>
    <w:p w:rsidR="00544A6B" w:rsidRDefault="00544A6B" w:rsidP="00544A6B"/>
    <w:p w:rsidR="00544A6B" w:rsidRDefault="00544A6B" w:rsidP="00544A6B"/>
    <w:p w:rsidR="00544A6B" w:rsidRDefault="00544A6B" w:rsidP="00544A6B"/>
    <w:p w:rsidR="00544A6B" w:rsidRDefault="00544A6B" w:rsidP="00544A6B"/>
    <w:p w:rsidR="00544A6B" w:rsidRDefault="00544A6B" w:rsidP="00544A6B"/>
    <w:p w:rsidR="00544A6B" w:rsidRDefault="00544A6B" w:rsidP="00544A6B"/>
    <w:p w:rsidR="00544A6B" w:rsidRDefault="00544A6B" w:rsidP="00544A6B"/>
    <w:p w:rsidR="00544A6B" w:rsidRDefault="00544A6B" w:rsidP="00544A6B"/>
    <w:p w:rsidR="00544A6B" w:rsidRDefault="00544A6B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544A6B" w:rsidRDefault="00544A6B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544A6B" w:rsidRDefault="00544A6B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544A6B" w:rsidRDefault="00544A6B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544A6B" w:rsidRDefault="00544A6B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544A6B" w:rsidRDefault="00544A6B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820580" w:rsidRDefault="00820580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0129DE" w:rsidRDefault="000129DE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0129DE" w:rsidRDefault="000129DE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0129DE" w:rsidRDefault="000129DE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0129DE" w:rsidRDefault="000129DE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820580" w:rsidRDefault="00820580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к</w:t>
      </w:r>
    </w:p>
    <w:p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right"/>
        <w:rPr>
          <w:rFonts w:eastAsia="Arial" w:cs="Arial"/>
          <w:sz w:val="28"/>
          <w:szCs w:val="28"/>
          <w:lang w:eastAsia="ar-SA"/>
        </w:rPr>
      </w:pPr>
      <w:r>
        <w:rPr>
          <w:sz w:val="28"/>
          <w:szCs w:val="28"/>
        </w:rPr>
        <w:t xml:space="preserve"> решению Собрания</w:t>
      </w:r>
      <w:r w:rsidRPr="003E26C5">
        <w:rPr>
          <w:rFonts w:eastAsia="Arial" w:cs="Arial"/>
          <w:sz w:val="28"/>
          <w:szCs w:val="28"/>
          <w:lang w:eastAsia="ar-SA"/>
        </w:rPr>
        <w:t xml:space="preserve"> </w:t>
      </w:r>
    </w:p>
    <w:p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right"/>
        <w:rPr>
          <w:rFonts w:eastAsia="Arial" w:cs="Arial"/>
          <w:sz w:val="28"/>
          <w:szCs w:val="28"/>
          <w:lang w:eastAsia="ar-SA"/>
        </w:rPr>
      </w:pPr>
      <w:r>
        <w:rPr>
          <w:rFonts w:eastAsia="Arial" w:cs="Arial"/>
          <w:sz w:val="28"/>
          <w:szCs w:val="28"/>
          <w:lang w:eastAsia="ar-SA"/>
        </w:rPr>
        <w:t xml:space="preserve">депутатов Зерноградского </w:t>
      </w:r>
    </w:p>
    <w:p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right"/>
        <w:rPr>
          <w:rFonts w:eastAsia="Arial" w:cs="Arial"/>
          <w:sz w:val="28"/>
          <w:szCs w:val="28"/>
          <w:lang w:eastAsia="ar-SA"/>
        </w:rPr>
      </w:pPr>
      <w:r>
        <w:rPr>
          <w:rFonts w:eastAsia="Arial" w:cs="Arial"/>
          <w:sz w:val="28"/>
          <w:szCs w:val="28"/>
          <w:lang w:eastAsia="ar-SA"/>
        </w:rPr>
        <w:t>городского поселения</w:t>
      </w:r>
      <w:r w:rsidR="00F5477E">
        <w:rPr>
          <w:rFonts w:eastAsia="Arial" w:cs="Arial"/>
          <w:sz w:val="28"/>
          <w:szCs w:val="28"/>
          <w:lang w:eastAsia="ar-SA"/>
        </w:rPr>
        <w:t xml:space="preserve"> №</w:t>
      </w:r>
    </w:p>
    <w:p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center"/>
        <w:rPr>
          <w:rFonts w:eastAsia="Arial" w:cs="Arial"/>
          <w:sz w:val="28"/>
          <w:szCs w:val="28"/>
          <w:lang w:eastAsia="ar-SA"/>
        </w:rPr>
      </w:pPr>
      <w:r>
        <w:rPr>
          <w:rFonts w:eastAsia="Arial" w:cs="Arial"/>
          <w:sz w:val="28"/>
          <w:szCs w:val="28"/>
          <w:lang w:eastAsia="ar-SA"/>
        </w:rPr>
        <w:t xml:space="preserve">                                                                                           от                     202</w:t>
      </w:r>
      <w:r w:rsidR="000129DE">
        <w:rPr>
          <w:rFonts w:eastAsia="Arial" w:cs="Arial"/>
          <w:sz w:val="28"/>
          <w:szCs w:val="28"/>
          <w:lang w:eastAsia="ar-SA"/>
        </w:rPr>
        <w:t>3</w:t>
      </w:r>
      <w:r>
        <w:rPr>
          <w:rFonts w:eastAsia="Arial" w:cs="Arial"/>
          <w:sz w:val="28"/>
          <w:szCs w:val="28"/>
          <w:lang w:eastAsia="ar-SA"/>
        </w:rPr>
        <w:t xml:space="preserve"> </w:t>
      </w:r>
    </w:p>
    <w:p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center"/>
        <w:rPr>
          <w:rFonts w:eastAsia="Arial" w:cs="Arial"/>
          <w:sz w:val="28"/>
          <w:szCs w:val="28"/>
          <w:lang w:eastAsia="ar-SA"/>
        </w:rPr>
      </w:pPr>
    </w:p>
    <w:p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center"/>
        <w:rPr>
          <w:sz w:val="28"/>
          <w:szCs w:val="28"/>
        </w:rPr>
      </w:pPr>
    </w:p>
    <w:p w:rsidR="00544A6B" w:rsidRDefault="00544A6B" w:rsidP="00544A6B">
      <w:pPr>
        <w:jc w:val="both"/>
        <w:rPr>
          <w:sz w:val="28"/>
          <w:szCs w:val="28"/>
        </w:rPr>
      </w:pPr>
      <w:r w:rsidRPr="006164DC">
        <w:rPr>
          <w:sz w:val="28"/>
          <w:szCs w:val="28"/>
        </w:rPr>
        <w:t>1. Карту границ населенных пунктов, входящих в состав Зерноградского городского поселения Зерноградского района Ростовской области изложить в следующей редакции:</w:t>
      </w:r>
    </w:p>
    <w:p w:rsidR="00544A6B" w:rsidRPr="006164DC" w:rsidRDefault="00716BFD" w:rsidP="00544A6B">
      <w:pPr>
        <w:jc w:val="center"/>
        <w:rPr>
          <w:sz w:val="28"/>
          <w:szCs w:val="28"/>
        </w:rPr>
      </w:pPr>
      <w:r w:rsidRPr="00857975">
        <w:rPr>
          <w:sz w:val="28"/>
          <w:szCs w:val="28"/>
        </w:rPr>
        <w:pict>
          <v:shape id="_x0000_i1026" type="#_x0000_t75" style="width:474.55pt;height:511.1pt">
            <v:imagedata r:id="rId10" o:title="Карта границ_НП"/>
          </v:shape>
        </w:pict>
      </w:r>
    </w:p>
    <w:p w:rsidR="00544A6B" w:rsidRDefault="00544A6B" w:rsidP="00544A6B">
      <w:pPr>
        <w:ind w:firstLine="567"/>
        <w:jc w:val="both"/>
        <w:rPr>
          <w:szCs w:val="28"/>
        </w:rPr>
      </w:pPr>
    </w:p>
    <w:p w:rsidR="00544A6B" w:rsidRDefault="000129DE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2</w:t>
      </w:r>
      <w:r w:rsidR="00544A6B" w:rsidRPr="00FB7321">
        <w:rPr>
          <w:sz w:val="28"/>
          <w:szCs w:val="28"/>
        </w:rPr>
        <w:t xml:space="preserve">. Карту планируемого размещения объектов местного значения Зерноградского городского поселения </w:t>
      </w:r>
      <w:r w:rsidR="00544A6B" w:rsidRPr="006164DC">
        <w:rPr>
          <w:sz w:val="28"/>
          <w:szCs w:val="28"/>
        </w:rPr>
        <w:t xml:space="preserve">Зерноградского района Ростовской области </w:t>
      </w:r>
      <w:proofErr w:type="gramStart"/>
      <w:r>
        <w:rPr>
          <w:sz w:val="28"/>
          <w:szCs w:val="28"/>
        </w:rPr>
        <w:t>Экспериментальный</w:t>
      </w:r>
      <w:proofErr w:type="gramEnd"/>
      <w:r w:rsidR="00544A6B" w:rsidRPr="00FB7321">
        <w:rPr>
          <w:sz w:val="28"/>
          <w:szCs w:val="28"/>
        </w:rPr>
        <w:t xml:space="preserve"> М 1:5000 изложить в следующей редакции</w:t>
      </w:r>
      <w:r w:rsidR="00544A6B">
        <w:rPr>
          <w:szCs w:val="28"/>
        </w:rPr>
        <w:t>:</w:t>
      </w:r>
      <w:r w:rsidR="00544A6B" w:rsidRPr="006164DC">
        <w:rPr>
          <w:sz w:val="28"/>
          <w:szCs w:val="28"/>
        </w:rPr>
        <w:t xml:space="preserve"> </w:t>
      </w:r>
    </w:p>
    <w:p w:rsidR="00544A6B" w:rsidRDefault="00716BFD" w:rsidP="00544A6B">
      <w:pPr>
        <w:jc w:val="both"/>
        <w:rPr>
          <w:sz w:val="28"/>
          <w:szCs w:val="28"/>
        </w:rPr>
      </w:pPr>
      <w:r>
        <w:rPr>
          <w:noProof/>
        </w:rPr>
        <w:pict>
          <v:shape id="Рисунок 6" o:spid="_x0000_i1027" type="#_x0000_t75" style="width:503.45pt;height:242.2pt;visibility:visible">
            <v:imagedata r:id="rId11" o:title=""/>
          </v:shape>
        </w:pict>
      </w:r>
    </w:p>
    <w:p w:rsidR="00544A6B" w:rsidRDefault="00544A6B" w:rsidP="00544A6B">
      <w:pPr>
        <w:jc w:val="both"/>
        <w:rPr>
          <w:sz w:val="28"/>
          <w:szCs w:val="28"/>
        </w:rPr>
      </w:pPr>
    </w:p>
    <w:p w:rsidR="00544A6B" w:rsidRDefault="000129DE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544A6B" w:rsidRPr="00FB7321">
        <w:rPr>
          <w:sz w:val="28"/>
          <w:szCs w:val="28"/>
        </w:rPr>
        <w:t xml:space="preserve">. Карту планируемого размещения объектов местного значения Зерноградского городского поселения </w:t>
      </w:r>
      <w:r w:rsidR="00544A6B" w:rsidRPr="006164DC">
        <w:rPr>
          <w:sz w:val="28"/>
          <w:szCs w:val="28"/>
        </w:rPr>
        <w:t xml:space="preserve">Зерноградского района Ростовской области </w:t>
      </w:r>
      <w:proofErr w:type="gramStart"/>
      <w:r>
        <w:rPr>
          <w:sz w:val="28"/>
          <w:szCs w:val="28"/>
        </w:rPr>
        <w:t>х</w:t>
      </w:r>
      <w:proofErr w:type="gramEnd"/>
      <w:r w:rsidR="00544A6B">
        <w:rPr>
          <w:sz w:val="28"/>
          <w:szCs w:val="28"/>
        </w:rPr>
        <w:t xml:space="preserve">. </w:t>
      </w:r>
      <w:r>
        <w:rPr>
          <w:sz w:val="28"/>
          <w:szCs w:val="28"/>
        </w:rPr>
        <w:t>Ракитный</w:t>
      </w:r>
      <w:r w:rsidR="00544A6B" w:rsidRPr="00FB7321">
        <w:rPr>
          <w:sz w:val="28"/>
          <w:szCs w:val="28"/>
        </w:rPr>
        <w:t xml:space="preserve"> М 1:</w:t>
      </w:r>
      <w:r>
        <w:rPr>
          <w:sz w:val="28"/>
          <w:szCs w:val="28"/>
        </w:rPr>
        <w:t>6</w:t>
      </w:r>
      <w:r w:rsidR="00544A6B" w:rsidRPr="00FB7321">
        <w:rPr>
          <w:sz w:val="28"/>
          <w:szCs w:val="28"/>
        </w:rPr>
        <w:t>000 изложить в следующей редакции</w:t>
      </w:r>
      <w:r w:rsidR="00544A6B">
        <w:rPr>
          <w:szCs w:val="28"/>
        </w:rPr>
        <w:t>:</w:t>
      </w:r>
      <w:r w:rsidR="00544A6B" w:rsidRPr="006164DC">
        <w:rPr>
          <w:sz w:val="28"/>
          <w:szCs w:val="28"/>
        </w:rPr>
        <w:t xml:space="preserve"> </w:t>
      </w:r>
    </w:p>
    <w:p w:rsidR="000129DE" w:rsidRDefault="00716BFD" w:rsidP="00544A6B">
      <w:pPr>
        <w:jc w:val="both"/>
        <w:rPr>
          <w:sz w:val="28"/>
          <w:szCs w:val="28"/>
        </w:rPr>
      </w:pPr>
      <w:r w:rsidRPr="00857975">
        <w:rPr>
          <w:sz w:val="28"/>
          <w:szCs w:val="28"/>
        </w:rPr>
        <w:pict>
          <v:shape id="_x0000_i1028" type="#_x0000_t75" style="width:516.55pt;height:226.35pt">
            <v:imagedata r:id="rId12" o:title="Карта_ОКС_Ракитный"/>
          </v:shape>
        </w:pict>
      </w:r>
    </w:p>
    <w:p w:rsidR="00015B38" w:rsidRDefault="00015B38" w:rsidP="00544A6B">
      <w:pPr>
        <w:jc w:val="both"/>
        <w:rPr>
          <w:sz w:val="28"/>
          <w:szCs w:val="28"/>
        </w:rPr>
      </w:pPr>
    </w:p>
    <w:p w:rsidR="00544A6B" w:rsidRDefault="000129DE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544A6B" w:rsidRPr="00FB7321">
        <w:rPr>
          <w:sz w:val="28"/>
          <w:szCs w:val="28"/>
        </w:rPr>
        <w:t xml:space="preserve">. Карту планируемого размещения объектов местного значения Зерноградского городского поселения </w:t>
      </w:r>
      <w:r w:rsidR="00544A6B">
        <w:rPr>
          <w:sz w:val="28"/>
          <w:szCs w:val="28"/>
        </w:rPr>
        <w:t xml:space="preserve">п. </w:t>
      </w:r>
      <w:r>
        <w:rPr>
          <w:sz w:val="28"/>
          <w:szCs w:val="28"/>
        </w:rPr>
        <w:t>Речной</w:t>
      </w:r>
      <w:r w:rsidR="00544A6B" w:rsidRPr="00FB7321">
        <w:rPr>
          <w:sz w:val="28"/>
          <w:szCs w:val="28"/>
        </w:rPr>
        <w:t xml:space="preserve"> </w:t>
      </w:r>
      <w:r w:rsidR="00544A6B" w:rsidRPr="006164DC">
        <w:rPr>
          <w:sz w:val="28"/>
          <w:szCs w:val="28"/>
        </w:rPr>
        <w:t xml:space="preserve">Зерноградского района Ростовской области </w:t>
      </w:r>
      <w:r w:rsidR="00544A6B" w:rsidRPr="00FB7321">
        <w:rPr>
          <w:sz w:val="28"/>
          <w:szCs w:val="28"/>
        </w:rPr>
        <w:t>М 1:</w:t>
      </w:r>
      <w:r>
        <w:rPr>
          <w:sz w:val="28"/>
          <w:szCs w:val="28"/>
        </w:rPr>
        <w:t>2</w:t>
      </w:r>
      <w:r w:rsidR="00544A6B" w:rsidRPr="00FB7321">
        <w:rPr>
          <w:sz w:val="28"/>
          <w:szCs w:val="28"/>
        </w:rPr>
        <w:t>000 изложить в следующей редакции</w:t>
      </w:r>
      <w:r w:rsidR="00544A6B">
        <w:rPr>
          <w:szCs w:val="28"/>
        </w:rPr>
        <w:t>:</w:t>
      </w:r>
      <w:r w:rsidR="00544A6B" w:rsidRPr="006164DC">
        <w:rPr>
          <w:sz w:val="28"/>
          <w:szCs w:val="28"/>
        </w:rPr>
        <w:t xml:space="preserve"> </w:t>
      </w:r>
    </w:p>
    <w:p w:rsidR="00544A6B" w:rsidRDefault="00544A6B" w:rsidP="00544A6B">
      <w:pPr>
        <w:jc w:val="both"/>
        <w:rPr>
          <w:sz w:val="28"/>
          <w:szCs w:val="28"/>
        </w:rPr>
      </w:pPr>
    </w:p>
    <w:p w:rsidR="00544A6B" w:rsidRDefault="00716BFD" w:rsidP="00544A6B">
      <w:pPr>
        <w:jc w:val="both"/>
        <w:rPr>
          <w:sz w:val="28"/>
          <w:szCs w:val="28"/>
        </w:rPr>
      </w:pPr>
      <w:r w:rsidRPr="00857975">
        <w:rPr>
          <w:sz w:val="28"/>
          <w:szCs w:val="28"/>
        </w:rPr>
        <w:lastRenderedPageBreak/>
        <w:pict>
          <v:shape id="_x0000_i1029" type="#_x0000_t75" style="width:490.35pt;height:271.65pt">
            <v:imagedata r:id="rId13" o:title="Карта ОКС_ Речной"/>
          </v:shape>
        </w:pict>
      </w:r>
    </w:p>
    <w:p w:rsidR="00544A6B" w:rsidRDefault="000129DE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544A6B" w:rsidRPr="00311AC9">
        <w:rPr>
          <w:sz w:val="28"/>
          <w:szCs w:val="28"/>
        </w:rPr>
        <w:t xml:space="preserve">. Карту функциональных зон Зерноградского городского поселения Зерноградского района Ростовской области </w:t>
      </w:r>
      <w:r w:rsidR="007544C6">
        <w:rPr>
          <w:sz w:val="28"/>
          <w:szCs w:val="28"/>
        </w:rPr>
        <w:t>п</w:t>
      </w:r>
      <w:r w:rsidR="00544A6B" w:rsidRPr="00311AC9">
        <w:rPr>
          <w:sz w:val="28"/>
          <w:szCs w:val="28"/>
        </w:rPr>
        <w:t xml:space="preserve">. </w:t>
      </w:r>
      <w:proofErr w:type="gramStart"/>
      <w:r w:rsidR="007544C6">
        <w:rPr>
          <w:sz w:val="28"/>
          <w:szCs w:val="28"/>
        </w:rPr>
        <w:t>Экспериментальный</w:t>
      </w:r>
      <w:proofErr w:type="gramEnd"/>
      <w:r w:rsidR="00544A6B" w:rsidRPr="00311AC9">
        <w:rPr>
          <w:sz w:val="28"/>
          <w:szCs w:val="28"/>
        </w:rPr>
        <w:t xml:space="preserve"> М 1:5000 изложить в следующей редакции:</w:t>
      </w:r>
    </w:p>
    <w:p w:rsidR="00544A6B" w:rsidRDefault="00716BFD" w:rsidP="00544A6B">
      <w:pPr>
        <w:jc w:val="both"/>
        <w:rPr>
          <w:sz w:val="28"/>
          <w:szCs w:val="28"/>
        </w:rPr>
      </w:pPr>
      <w:r w:rsidRPr="00857975">
        <w:rPr>
          <w:sz w:val="28"/>
          <w:szCs w:val="28"/>
        </w:rPr>
        <w:pict>
          <v:shape id="_x0000_i1030" type="#_x0000_t75" style="width:493.1pt;height:259.65pt">
            <v:imagedata r:id="rId14" o:title="Карта ФЗ_ Экспериментальный"/>
          </v:shape>
        </w:pict>
      </w:r>
    </w:p>
    <w:p w:rsidR="007544C6" w:rsidRDefault="007544C6" w:rsidP="00544A6B">
      <w:pPr>
        <w:jc w:val="both"/>
        <w:rPr>
          <w:sz w:val="28"/>
          <w:szCs w:val="28"/>
        </w:rPr>
      </w:pPr>
    </w:p>
    <w:p w:rsidR="00544A6B" w:rsidRDefault="000129DE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544A6B">
        <w:rPr>
          <w:sz w:val="28"/>
          <w:szCs w:val="28"/>
        </w:rPr>
        <w:t>.</w:t>
      </w:r>
      <w:r w:rsidR="00544A6B" w:rsidRPr="00311AC9">
        <w:rPr>
          <w:sz w:val="28"/>
          <w:szCs w:val="28"/>
        </w:rPr>
        <w:t xml:space="preserve"> Карту функциональных зон Зерноградского городского поселения Зерноградского района Ростовской области </w:t>
      </w:r>
      <w:proofErr w:type="gramStart"/>
      <w:r w:rsidR="007544C6">
        <w:rPr>
          <w:sz w:val="28"/>
          <w:szCs w:val="28"/>
        </w:rPr>
        <w:t>х</w:t>
      </w:r>
      <w:proofErr w:type="gramEnd"/>
      <w:r w:rsidR="00544A6B">
        <w:rPr>
          <w:sz w:val="28"/>
          <w:szCs w:val="28"/>
        </w:rPr>
        <w:t xml:space="preserve">. </w:t>
      </w:r>
      <w:r w:rsidR="007544C6">
        <w:rPr>
          <w:sz w:val="28"/>
          <w:szCs w:val="28"/>
        </w:rPr>
        <w:t>Ракитный</w:t>
      </w:r>
      <w:r w:rsidR="00544A6B" w:rsidRPr="00311AC9">
        <w:rPr>
          <w:sz w:val="28"/>
          <w:szCs w:val="28"/>
        </w:rPr>
        <w:t xml:space="preserve"> М 1:</w:t>
      </w:r>
      <w:r w:rsidR="007544C6">
        <w:rPr>
          <w:sz w:val="28"/>
          <w:szCs w:val="28"/>
        </w:rPr>
        <w:t>6</w:t>
      </w:r>
      <w:r w:rsidR="00544A6B" w:rsidRPr="00311AC9">
        <w:rPr>
          <w:sz w:val="28"/>
          <w:szCs w:val="28"/>
        </w:rPr>
        <w:t>000 изложить в следующей редакции:</w:t>
      </w:r>
    </w:p>
    <w:p w:rsidR="00544A6B" w:rsidRDefault="00544A6B" w:rsidP="00544A6B">
      <w:pPr>
        <w:jc w:val="both"/>
        <w:rPr>
          <w:sz w:val="28"/>
          <w:szCs w:val="28"/>
        </w:rPr>
      </w:pPr>
    </w:p>
    <w:p w:rsidR="007544C6" w:rsidRDefault="00716BFD" w:rsidP="00544A6B">
      <w:pPr>
        <w:jc w:val="both"/>
        <w:rPr>
          <w:sz w:val="28"/>
          <w:szCs w:val="28"/>
        </w:rPr>
      </w:pPr>
      <w:r w:rsidRPr="00857975">
        <w:rPr>
          <w:sz w:val="28"/>
          <w:szCs w:val="28"/>
        </w:rPr>
        <w:lastRenderedPageBreak/>
        <w:pict>
          <v:shape id="_x0000_i1031" type="#_x0000_t75" style="width:502.35pt;height:192pt">
            <v:imagedata r:id="rId15" o:title="Карта ФЗ_ Ракитный"/>
          </v:shape>
        </w:pict>
      </w:r>
    </w:p>
    <w:p w:rsidR="00544A6B" w:rsidRDefault="000129DE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544A6B">
        <w:rPr>
          <w:sz w:val="28"/>
          <w:szCs w:val="28"/>
        </w:rPr>
        <w:t>.</w:t>
      </w:r>
      <w:r w:rsidR="00544A6B" w:rsidRPr="00311AC9">
        <w:rPr>
          <w:sz w:val="28"/>
          <w:szCs w:val="28"/>
        </w:rPr>
        <w:t xml:space="preserve"> Карту функциональных зон Зерноградского городского поселения Зерноградского района Ростовской области </w:t>
      </w:r>
      <w:r w:rsidR="007544C6">
        <w:rPr>
          <w:sz w:val="28"/>
          <w:szCs w:val="28"/>
        </w:rPr>
        <w:t>п</w:t>
      </w:r>
      <w:r w:rsidR="00544A6B">
        <w:rPr>
          <w:sz w:val="28"/>
          <w:szCs w:val="28"/>
        </w:rPr>
        <w:t xml:space="preserve">. </w:t>
      </w:r>
      <w:r w:rsidR="007544C6">
        <w:rPr>
          <w:sz w:val="28"/>
          <w:szCs w:val="28"/>
        </w:rPr>
        <w:t>Речно</w:t>
      </w:r>
      <w:r w:rsidR="00544A6B">
        <w:rPr>
          <w:sz w:val="28"/>
          <w:szCs w:val="28"/>
        </w:rPr>
        <w:t>й</w:t>
      </w:r>
      <w:r w:rsidR="00544A6B" w:rsidRPr="00311AC9">
        <w:rPr>
          <w:sz w:val="28"/>
          <w:szCs w:val="28"/>
        </w:rPr>
        <w:t xml:space="preserve"> М 1:</w:t>
      </w:r>
      <w:r w:rsidR="007544C6">
        <w:rPr>
          <w:sz w:val="28"/>
          <w:szCs w:val="28"/>
        </w:rPr>
        <w:t>2</w:t>
      </w:r>
      <w:r w:rsidR="00544A6B" w:rsidRPr="00311AC9">
        <w:rPr>
          <w:sz w:val="28"/>
          <w:szCs w:val="28"/>
        </w:rPr>
        <w:t>000 изложить в следующей редакции:</w:t>
      </w:r>
    </w:p>
    <w:p w:rsidR="00544A6B" w:rsidRDefault="00544A6B" w:rsidP="00544A6B">
      <w:pPr>
        <w:jc w:val="both"/>
        <w:rPr>
          <w:sz w:val="28"/>
          <w:szCs w:val="28"/>
        </w:rPr>
      </w:pPr>
    </w:p>
    <w:p w:rsidR="00544A6B" w:rsidRDefault="00716BFD" w:rsidP="00544A6B">
      <w:pPr>
        <w:jc w:val="both"/>
        <w:rPr>
          <w:sz w:val="28"/>
          <w:szCs w:val="28"/>
        </w:rPr>
      </w:pPr>
      <w:r w:rsidRPr="00857975">
        <w:rPr>
          <w:sz w:val="28"/>
          <w:szCs w:val="28"/>
        </w:rPr>
        <w:pict>
          <v:shape id="_x0000_i1032" type="#_x0000_t75" style="width:472.35pt;height:364.35pt">
            <v:imagedata r:id="rId16" o:title="Карта ФЗ_Речной"/>
          </v:shape>
        </w:pict>
      </w:r>
    </w:p>
    <w:p w:rsidR="007860D2" w:rsidRDefault="007860D2" w:rsidP="00544A6B">
      <w:pPr>
        <w:jc w:val="both"/>
        <w:rPr>
          <w:sz w:val="28"/>
          <w:szCs w:val="28"/>
        </w:rPr>
      </w:pPr>
    </w:p>
    <w:p w:rsidR="007860D2" w:rsidRDefault="007860D2" w:rsidP="00544A6B">
      <w:pPr>
        <w:jc w:val="both"/>
        <w:rPr>
          <w:sz w:val="28"/>
          <w:szCs w:val="28"/>
        </w:rPr>
      </w:pPr>
    </w:p>
    <w:p w:rsidR="007860D2" w:rsidRDefault="007860D2" w:rsidP="00544A6B">
      <w:pPr>
        <w:jc w:val="both"/>
        <w:rPr>
          <w:sz w:val="28"/>
          <w:szCs w:val="28"/>
        </w:rPr>
      </w:pPr>
    </w:p>
    <w:p w:rsidR="007860D2" w:rsidRDefault="007860D2" w:rsidP="00544A6B">
      <w:pPr>
        <w:jc w:val="both"/>
        <w:rPr>
          <w:sz w:val="28"/>
          <w:szCs w:val="28"/>
        </w:rPr>
      </w:pPr>
    </w:p>
    <w:p w:rsidR="007860D2" w:rsidRDefault="007860D2" w:rsidP="00544A6B">
      <w:pPr>
        <w:jc w:val="both"/>
        <w:rPr>
          <w:sz w:val="28"/>
          <w:szCs w:val="28"/>
        </w:rPr>
      </w:pPr>
    </w:p>
    <w:p w:rsidR="007860D2" w:rsidRDefault="007860D2" w:rsidP="00544A6B">
      <w:pPr>
        <w:jc w:val="both"/>
        <w:rPr>
          <w:sz w:val="28"/>
          <w:szCs w:val="28"/>
        </w:rPr>
      </w:pPr>
    </w:p>
    <w:p w:rsidR="007860D2" w:rsidRDefault="007860D2" w:rsidP="00544A6B">
      <w:pPr>
        <w:jc w:val="both"/>
        <w:rPr>
          <w:sz w:val="28"/>
          <w:szCs w:val="28"/>
        </w:rPr>
      </w:pPr>
    </w:p>
    <w:p w:rsidR="007860D2" w:rsidRDefault="007860D2" w:rsidP="00544A6B">
      <w:pPr>
        <w:jc w:val="both"/>
        <w:rPr>
          <w:sz w:val="28"/>
          <w:szCs w:val="28"/>
        </w:rPr>
      </w:pPr>
    </w:p>
    <w:p w:rsidR="00544A6B" w:rsidRPr="00EE2435" w:rsidRDefault="007860D2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>8</w:t>
      </w:r>
      <w:r w:rsidR="00544A6B" w:rsidRPr="00EE2435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 В </w:t>
      </w:r>
      <w:r w:rsidR="00544A6B" w:rsidRPr="00EE2435">
        <w:rPr>
          <w:sz w:val="28"/>
          <w:szCs w:val="28"/>
        </w:rPr>
        <w:t>Положение о территориальном планировани</w:t>
      </w:r>
      <w:r>
        <w:rPr>
          <w:sz w:val="28"/>
          <w:szCs w:val="28"/>
        </w:rPr>
        <w:t>и</w:t>
      </w:r>
      <w:r w:rsidR="00544A6B" w:rsidRPr="00EE2435">
        <w:rPr>
          <w:sz w:val="28"/>
          <w:szCs w:val="28"/>
        </w:rPr>
        <w:t xml:space="preserve"> </w:t>
      </w:r>
      <w:r>
        <w:rPr>
          <w:sz w:val="28"/>
          <w:szCs w:val="28"/>
        </w:rPr>
        <w:t>добавить следующие информацию</w:t>
      </w:r>
      <w:proofErr w:type="gramStart"/>
      <w:r>
        <w:rPr>
          <w:sz w:val="28"/>
          <w:szCs w:val="28"/>
        </w:rPr>
        <w:t xml:space="preserve"> </w:t>
      </w:r>
      <w:r w:rsidR="00544A6B" w:rsidRPr="00EE2435">
        <w:rPr>
          <w:sz w:val="28"/>
          <w:szCs w:val="28"/>
        </w:rPr>
        <w:t>:</w:t>
      </w:r>
      <w:proofErr w:type="gramEnd"/>
    </w:p>
    <w:p w:rsidR="00BC1DB9" w:rsidRPr="007860D2" w:rsidRDefault="00544A6B" w:rsidP="007860D2">
      <w:pPr>
        <w:jc w:val="both"/>
        <w:rPr>
          <w:bCs/>
          <w:szCs w:val="24"/>
        </w:rPr>
      </w:pPr>
      <w:r>
        <w:rPr>
          <w:sz w:val="28"/>
          <w:szCs w:val="28"/>
        </w:rPr>
        <w:t>«</w:t>
      </w:r>
      <w:bookmarkStart w:id="0" w:name="_Toc360614664"/>
      <w:bookmarkStart w:id="1" w:name="_Toc50731637"/>
      <w:r w:rsidR="007860D2">
        <w:rPr>
          <w:sz w:val="28"/>
          <w:szCs w:val="28"/>
        </w:rPr>
        <w:t xml:space="preserve"> </w:t>
      </w:r>
      <w:r w:rsidR="00BC1DB9" w:rsidRPr="007860D2">
        <w:rPr>
          <w:sz w:val="24"/>
          <w:szCs w:val="24"/>
        </w:rPr>
        <w:t xml:space="preserve">ГЛАВА 2. </w:t>
      </w:r>
      <w:bookmarkEnd w:id="0"/>
      <w:r w:rsidR="00BC1DB9" w:rsidRPr="007860D2">
        <w:rPr>
          <w:sz w:val="24"/>
          <w:szCs w:val="24"/>
        </w:rPr>
        <w:t>СВЕДЕНИЯ О ВИДАХ, НАЗНАЧЕНИИ И НАИМЕНОВАНИЯХ ПЛАНИРУЕМЫХ ДЛЯ РАЗМЕЩЕНИЯ ОБЪЕКТОВ МЕСТНОГО ЗНАЧЕНИЯ,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</w:r>
      <w:bookmarkEnd w:id="1"/>
    </w:p>
    <w:p w:rsidR="00BC1DB9" w:rsidRPr="007860D2" w:rsidRDefault="00BC1DB9" w:rsidP="007860D2">
      <w:pPr>
        <w:spacing w:line="276" w:lineRule="auto"/>
        <w:ind w:firstLine="709"/>
        <w:rPr>
          <w:sz w:val="24"/>
          <w:szCs w:val="24"/>
        </w:rPr>
        <w:sectPr w:rsidR="00BC1DB9" w:rsidRPr="007860D2" w:rsidSect="00621544">
          <w:headerReference w:type="even" r:id="rId17"/>
          <w:headerReference w:type="default" r:id="rId18"/>
          <w:footerReference w:type="even" r:id="rId19"/>
          <w:footerReference w:type="default" r:id="rId20"/>
          <w:headerReference w:type="first" r:id="rId21"/>
          <w:footerReference w:type="first" r:id="rId22"/>
          <w:pgSz w:w="11906" w:h="16838"/>
          <w:pgMar w:top="1134" w:right="567" w:bottom="1134" w:left="1418" w:header="567" w:footer="567" w:gutter="0"/>
          <w:cols w:space="708"/>
          <w:docGrid w:linePitch="360"/>
        </w:sectPr>
      </w:pPr>
      <w:r w:rsidRPr="007860D2">
        <w:rPr>
          <w:sz w:val="24"/>
          <w:szCs w:val="24"/>
        </w:rPr>
        <w:t>Сведения о видах, назначении и наименованиях планируемых для размещения объектов местного значения,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 представлены в таблице 1.</w:t>
      </w:r>
    </w:p>
    <w:p w:rsidR="00BC1DB9" w:rsidRPr="007860D2" w:rsidRDefault="00BC1DB9" w:rsidP="00BC1DB9">
      <w:pPr>
        <w:contextualSpacing/>
        <w:jc w:val="right"/>
        <w:rPr>
          <w:sz w:val="24"/>
          <w:szCs w:val="24"/>
        </w:rPr>
      </w:pPr>
      <w:r w:rsidRPr="007860D2">
        <w:rPr>
          <w:sz w:val="24"/>
          <w:szCs w:val="24"/>
        </w:rPr>
        <w:lastRenderedPageBreak/>
        <w:t>Таблица 1</w:t>
      </w:r>
    </w:p>
    <w:p w:rsidR="00BC1DB9" w:rsidRPr="007860D2" w:rsidRDefault="00BC1DB9" w:rsidP="00BC1DB9">
      <w:pPr>
        <w:spacing w:after="120"/>
        <w:jc w:val="center"/>
        <w:rPr>
          <w:sz w:val="24"/>
          <w:szCs w:val="24"/>
        </w:rPr>
      </w:pPr>
      <w:r w:rsidRPr="007860D2">
        <w:rPr>
          <w:sz w:val="24"/>
          <w:szCs w:val="24"/>
        </w:rPr>
        <w:t>Сведения о видах, назначении и наименованиях планируемых для размещения объектов местного значения, их основные характеристики, их местоположение, а также характеристики зон с особыми условиями использования территорий</w:t>
      </w:r>
    </w:p>
    <w:tbl>
      <w:tblPr>
        <w:tblW w:w="5012" w:type="pct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/>
      </w:tblPr>
      <w:tblGrid>
        <w:gridCol w:w="567"/>
        <w:gridCol w:w="998"/>
        <w:gridCol w:w="995"/>
        <w:gridCol w:w="1851"/>
        <w:gridCol w:w="426"/>
        <w:gridCol w:w="2139"/>
        <w:gridCol w:w="1847"/>
        <w:gridCol w:w="2138"/>
        <w:gridCol w:w="1422"/>
        <w:gridCol w:w="2278"/>
      </w:tblGrid>
      <w:tr w:rsidR="00BC1DB9" w:rsidRPr="007860D2" w:rsidTr="002465D3">
        <w:trPr>
          <w:cantSplit/>
          <w:trHeight w:val="2027"/>
          <w:tblHeader/>
        </w:trPr>
        <w:tc>
          <w:tcPr>
            <w:tcW w:w="193" w:type="pct"/>
            <w:shd w:val="clear" w:color="auto" w:fill="auto"/>
            <w:noWrap/>
            <w:vAlign w:val="center"/>
            <w:hideMark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340" w:type="pct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№ на карте</w:t>
            </w:r>
          </w:p>
        </w:tc>
        <w:tc>
          <w:tcPr>
            <w:tcW w:w="339" w:type="pct"/>
            <w:shd w:val="clear" w:color="auto" w:fill="auto"/>
            <w:noWrap/>
            <w:vAlign w:val="center"/>
            <w:hideMark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Код</w:t>
            </w:r>
          </w:p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объекта</w:t>
            </w:r>
          </w:p>
        </w:tc>
        <w:tc>
          <w:tcPr>
            <w:tcW w:w="631" w:type="pct"/>
            <w:shd w:val="clear" w:color="auto" w:fill="auto"/>
            <w:noWrap/>
            <w:vAlign w:val="center"/>
            <w:hideMark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Наименование</w:t>
            </w:r>
          </w:p>
        </w:tc>
        <w:tc>
          <w:tcPr>
            <w:tcW w:w="145" w:type="pct"/>
            <w:shd w:val="clear" w:color="auto" w:fill="auto"/>
            <w:noWrap/>
            <w:textDirection w:val="btLr"/>
            <w:vAlign w:val="center"/>
            <w:hideMark/>
          </w:tcPr>
          <w:p w:rsidR="00BC1DB9" w:rsidRPr="007860D2" w:rsidRDefault="00BC1DB9" w:rsidP="002465D3">
            <w:pPr>
              <w:ind w:left="113" w:right="113"/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Статус *</w:t>
            </w:r>
          </w:p>
        </w:tc>
        <w:tc>
          <w:tcPr>
            <w:tcW w:w="729" w:type="pct"/>
            <w:shd w:val="clear" w:color="auto" w:fill="auto"/>
            <w:noWrap/>
            <w:vAlign w:val="center"/>
            <w:hideMark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Местоположение</w:t>
            </w:r>
          </w:p>
        </w:tc>
        <w:tc>
          <w:tcPr>
            <w:tcW w:w="630" w:type="pct"/>
            <w:shd w:val="clear" w:color="auto" w:fill="auto"/>
            <w:noWrap/>
            <w:vAlign w:val="center"/>
            <w:hideMark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Основные характеристики</w:t>
            </w:r>
          </w:p>
        </w:tc>
        <w:tc>
          <w:tcPr>
            <w:tcW w:w="729" w:type="pct"/>
            <w:shd w:val="clear" w:color="auto" w:fill="auto"/>
            <w:noWrap/>
            <w:vAlign w:val="center"/>
            <w:hideMark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Назначение</w:t>
            </w:r>
          </w:p>
        </w:tc>
        <w:tc>
          <w:tcPr>
            <w:tcW w:w="485" w:type="pct"/>
            <w:shd w:val="clear" w:color="auto" w:fill="auto"/>
            <w:noWrap/>
            <w:vAlign w:val="center"/>
            <w:hideMark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Планируемый срок ввода в эксплуатацию</w:t>
            </w:r>
          </w:p>
        </w:tc>
        <w:tc>
          <w:tcPr>
            <w:tcW w:w="777" w:type="pct"/>
            <w:shd w:val="clear" w:color="auto" w:fill="auto"/>
            <w:noWrap/>
            <w:vAlign w:val="center"/>
            <w:hideMark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      </w:r>
          </w:p>
        </w:tc>
      </w:tr>
    </w:tbl>
    <w:p w:rsidR="00BC1DB9" w:rsidRPr="007860D2" w:rsidRDefault="00BC1DB9" w:rsidP="00BC1DB9">
      <w:pPr>
        <w:spacing w:line="14" w:lineRule="auto"/>
        <w:jc w:val="center"/>
        <w:rPr>
          <w:rFonts w:ascii="Arial" w:hAnsi="Arial" w:cs="Arial"/>
          <w:sz w:val="24"/>
          <w:szCs w:val="24"/>
        </w:rPr>
      </w:pPr>
    </w:p>
    <w:tbl>
      <w:tblPr>
        <w:tblW w:w="5014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/>
      </w:tblPr>
      <w:tblGrid>
        <w:gridCol w:w="569"/>
        <w:gridCol w:w="997"/>
        <w:gridCol w:w="997"/>
        <w:gridCol w:w="1851"/>
        <w:gridCol w:w="428"/>
        <w:gridCol w:w="2136"/>
        <w:gridCol w:w="1851"/>
        <w:gridCol w:w="2136"/>
        <w:gridCol w:w="1423"/>
        <w:gridCol w:w="2279"/>
      </w:tblGrid>
      <w:tr w:rsidR="00BC1DB9" w:rsidRPr="007860D2" w:rsidTr="002465D3">
        <w:trPr>
          <w:trHeight w:val="20"/>
          <w:tblHeader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46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7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9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10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806" w:type="pct"/>
            <w:gridSpan w:val="9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Объекты инженерной инфраструктуры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1.1</w:t>
            </w:r>
          </w:p>
        </w:tc>
        <w:tc>
          <w:tcPr>
            <w:tcW w:w="4806" w:type="pct"/>
            <w:gridSpan w:val="9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Сети газоснабжения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1.1.1</w:t>
            </w:r>
          </w:p>
        </w:tc>
        <w:tc>
          <w:tcPr>
            <w:tcW w:w="340" w:type="pct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РТ 1.2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602040603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Газопровод распределительный низкого давления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Зерноградское городское поселение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Низкое давление </w:t>
            </w:r>
            <w:r w:rsidRPr="007860D2">
              <w:rPr>
                <w:sz w:val="24"/>
                <w:szCs w:val="24"/>
              </w:rPr>
              <w:br/>
              <w:t>(до 0,1 МПа включительно);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Протяженность – </w:t>
            </w:r>
            <w:r w:rsidRPr="007860D2">
              <w:rPr>
                <w:sz w:val="24"/>
                <w:szCs w:val="24"/>
              </w:rPr>
              <w:br/>
              <w:t>27,446 км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Газификация населенных пунктов и повышение надежности газоснабжения промышленных и бытовых потребителей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Охранная зона устанавливается в соответствии с постановлением Правительства Российской Федерации от 20.11.2000 № 878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2.1</w:t>
            </w:r>
          </w:p>
        </w:tc>
        <w:tc>
          <w:tcPr>
            <w:tcW w:w="4806" w:type="pct"/>
            <w:gridSpan w:val="9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Электрические подстанции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2.1.1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ЭП.17.15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602040217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Трансформаторная подстанция (ТП)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х. Ракитный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ТП 10/0,4 кВ – 1 </w:t>
            </w:r>
            <w:proofErr w:type="spellStart"/>
            <w:proofErr w:type="gramStart"/>
            <w:r w:rsidRPr="007860D2">
              <w:rPr>
                <w:sz w:val="24"/>
                <w:szCs w:val="24"/>
              </w:rPr>
              <w:t>шт</w:t>
            </w:r>
            <w:proofErr w:type="spellEnd"/>
            <w:proofErr w:type="gramEnd"/>
            <w:r w:rsidRPr="007860D2">
              <w:rPr>
                <w:sz w:val="24"/>
                <w:szCs w:val="24"/>
              </w:rPr>
              <w:t xml:space="preserve">; 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Обеспечение электроэнергией планируемого жилого фонда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Охранная зона устанавливается в соответствии с постановлением Правительства Российской </w:t>
            </w:r>
            <w:r w:rsidRPr="007860D2">
              <w:rPr>
                <w:sz w:val="24"/>
                <w:szCs w:val="24"/>
              </w:rPr>
              <w:lastRenderedPageBreak/>
              <w:t>Федерации № 160 от 24.02.2009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lastRenderedPageBreak/>
              <w:t>3.2</w:t>
            </w:r>
          </w:p>
        </w:tc>
        <w:tc>
          <w:tcPr>
            <w:tcW w:w="4806" w:type="pct"/>
            <w:gridSpan w:val="9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Сети электроснабжения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3.2.1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ЛЭП.15.23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Линия электропередачи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х. Ракитный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Протяженность </w:t>
            </w:r>
            <w:proofErr w:type="gramStart"/>
            <w:r w:rsidRPr="007860D2">
              <w:rPr>
                <w:sz w:val="24"/>
                <w:szCs w:val="24"/>
              </w:rPr>
              <w:t>ВЛ</w:t>
            </w:r>
            <w:proofErr w:type="gramEnd"/>
            <w:r w:rsidRPr="007860D2">
              <w:rPr>
                <w:sz w:val="24"/>
                <w:szCs w:val="24"/>
              </w:rPr>
              <w:t xml:space="preserve"> </w:t>
            </w:r>
            <w:r w:rsidRPr="007860D2">
              <w:rPr>
                <w:sz w:val="24"/>
                <w:szCs w:val="24"/>
              </w:rPr>
              <w:br/>
              <w:t xml:space="preserve">10 кВ – </w:t>
            </w:r>
            <w:r w:rsidRPr="007860D2">
              <w:rPr>
                <w:sz w:val="24"/>
                <w:szCs w:val="24"/>
              </w:rPr>
              <w:br/>
              <w:t>0,129 км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Обеспечение электроэнергией, планируемой ТП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Охранная зона устанавливается в соответствии с постановлением Правительства Российской Федерации № 160 от 24.02.2009</w:t>
            </w:r>
            <w:r w:rsidRPr="007860D2">
              <w:rPr>
                <w:sz w:val="24"/>
                <w:szCs w:val="24"/>
              </w:rPr>
              <w:br/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4.1</w:t>
            </w:r>
          </w:p>
        </w:tc>
        <w:tc>
          <w:tcPr>
            <w:tcW w:w="4806" w:type="pct"/>
            <w:gridSpan w:val="9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Объекты водоснабжения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4.1.1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В.4.5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602041104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Водонапорная башня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Подача воды нормативного качества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4.1.2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В.6.5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602041106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Артезианская скважина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Повышение надежности и увеличения объема подачи воды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Возникновение 1-го пояса зоны санитарной охраны источников водоснабжения, после ввода в эксплуатацию планируемого подземного водозабора, согласно </w:t>
            </w:r>
            <w:proofErr w:type="spellStart"/>
            <w:r w:rsidRPr="007860D2">
              <w:rPr>
                <w:sz w:val="24"/>
                <w:szCs w:val="24"/>
              </w:rPr>
              <w:t>СанПиН</w:t>
            </w:r>
            <w:proofErr w:type="spellEnd"/>
            <w:r w:rsidRPr="007860D2">
              <w:rPr>
                <w:sz w:val="24"/>
                <w:szCs w:val="24"/>
              </w:rPr>
              <w:t xml:space="preserve"> 2.1.4.1110-02 «Зоны санитарной охраны источников водоснабжения и водопроводов питьевого </w:t>
            </w:r>
            <w:r w:rsidRPr="007860D2">
              <w:rPr>
                <w:sz w:val="24"/>
                <w:szCs w:val="24"/>
              </w:rPr>
              <w:lastRenderedPageBreak/>
              <w:t>назначения»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lastRenderedPageBreak/>
              <w:t>4.2</w:t>
            </w:r>
          </w:p>
        </w:tc>
        <w:tc>
          <w:tcPr>
            <w:tcW w:w="4806" w:type="pct"/>
            <w:gridSpan w:val="9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Сети водоснабжения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4.2.1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ВС.2.4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602041202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Водопровод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Протяженность – 1,79 км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Повышение надежности подачи воды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4.2.2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ВС.2.7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602041202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Водопровод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х. Ракитный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Протяженность – 5,47 км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Повышение надежности подачи воды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2465D3">
        <w:trPr>
          <w:trHeight w:val="20"/>
        </w:trPr>
        <w:tc>
          <w:tcPr>
            <w:tcW w:w="5000" w:type="pct"/>
            <w:gridSpan w:val="10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ОКС социально-бытового обслуживания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5.2</w:t>
            </w:r>
          </w:p>
        </w:tc>
        <w:tc>
          <w:tcPr>
            <w:tcW w:w="4806" w:type="pct"/>
            <w:gridSpan w:val="9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Объекты физической культуры и спорта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5.2.1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ФК.1.10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602010301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Спортзал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х. Ракитный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contextualSpacing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5.2.2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ФК.1.9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602010301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Спортзал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contextualSpacing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6.3</w:t>
            </w:r>
          </w:p>
        </w:tc>
        <w:tc>
          <w:tcPr>
            <w:tcW w:w="4806" w:type="pct"/>
            <w:gridSpan w:val="9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Общественные пространства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6.3.1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ОП.2.6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602010902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Парк культуры и отдыха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х. Ракитный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</w:tbl>
    <w:p w:rsidR="00BC1DB9" w:rsidRPr="007860D2" w:rsidRDefault="00BC1DB9" w:rsidP="00BC1DB9">
      <w:pPr>
        <w:contextualSpacing/>
        <w:rPr>
          <w:bCs/>
          <w:sz w:val="24"/>
          <w:szCs w:val="24"/>
        </w:rPr>
      </w:pPr>
      <w:r w:rsidRPr="007860D2">
        <w:rPr>
          <w:bCs/>
          <w:sz w:val="24"/>
          <w:szCs w:val="24"/>
        </w:rPr>
        <w:t xml:space="preserve">Примечание - * Статус: </w:t>
      </w:r>
      <w:proofErr w:type="gramStart"/>
      <w:r w:rsidRPr="007860D2">
        <w:rPr>
          <w:bCs/>
          <w:sz w:val="24"/>
          <w:szCs w:val="24"/>
        </w:rPr>
        <w:t>С</w:t>
      </w:r>
      <w:proofErr w:type="gramEnd"/>
      <w:r w:rsidRPr="007860D2">
        <w:rPr>
          <w:bCs/>
          <w:sz w:val="24"/>
          <w:szCs w:val="24"/>
        </w:rPr>
        <w:t xml:space="preserve"> – строительство.</w:t>
      </w:r>
    </w:p>
    <w:p w:rsidR="00BC1DB9" w:rsidRPr="007860D2" w:rsidRDefault="00BC1DB9" w:rsidP="00BC1DB9">
      <w:pPr>
        <w:contextualSpacing/>
        <w:rPr>
          <w:bCs/>
          <w:sz w:val="24"/>
          <w:szCs w:val="24"/>
        </w:rPr>
      </w:pPr>
    </w:p>
    <w:p w:rsidR="00BC1DB9" w:rsidRPr="007860D2" w:rsidRDefault="00BC1DB9" w:rsidP="00BC1DB9">
      <w:pPr>
        <w:contextualSpacing/>
        <w:rPr>
          <w:sz w:val="24"/>
          <w:szCs w:val="24"/>
        </w:rPr>
        <w:sectPr w:rsidR="00BC1DB9" w:rsidRPr="007860D2" w:rsidSect="00621544">
          <w:pgSz w:w="16838" w:h="11906" w:orient="landscape"/>
          <w:pgMar w:top="1418" w:right="1134" w:bottom="567" w:left="1134" w:header="567" w:footer="567" w:gutter="0"/>
          <w:cols w:space="708"/>
          <w:docGrid w:linePitch="360"/>
        </w:sectPr>
      </w:pPr>
    </w:p>
    <w:p w:rsidR="00BC1DB9" w:rsidRPr="007860D2" w:rsidRDefault="00BC1DB9" w:rsidP="00BC1DB9">
      <w:pPr>
        <w:pStyle w:val="1"/>
        <w:spacing w:after="0"/>
        <w:rPr>
          <w:rFonts w:ascii="Times New Roman" w:hAnsi="Times New Roman"/>
          <w:sz w:val="24"/>
          <w:szCs w:val="24"/>
        </w:rPr>
      </w:pPr>
      <w:bookmarkStart w:id="2" w:name="_Toc50731638"/>
      <w:r w:rsidRPr="007860D2">
        <w:rPr>
          <w:rFonts w:ascii="Times New Roman" w:hAnsi="Times New Roman"/>
          <w:sz w:val="24"/>
          <w:szCs w:val="24"/>
        </w:rPr>
        <w:lastRenderedPageBreak/>
        <w:t>ГЛАВА 3. 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</w:t>
      </w:r>
      <w:bookmarkEnd w:id="2"/>
    </w:p>
    <w:p w:rsidR="00BC1DB9" w:rsidRPr="007860D2" w:rsidRDefault="00BC1DB9" w:rsidP="00BC1DB9">
      <w:pPr>
        <w:tabs>
          <w:tab w:val="left" w:pos="993"/>
          <w:tab w:val="left" w:pos="9498"/>
        </w:tabs>
        <w:adjustRightInd w:val="0"/>
        <w:spacing w:line="276" w:lineRule="auto"/>
        <w:ind w:firstLine="709"/>
        <w:rPr>
          <w:sz w:val="24"/>
          <w:szCs w:val="24"/>
        </w:rPr>
      </w:pPr>
      <w:r w:rsidRPr="007860D2">
        <w:rPr>
          <w:sz w:val="24"/>
          <w:szCs w:val="24"/>
        </w:rPr>
        <w:t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 указаны в таблице 2.</w:t>
      </w:r>
    </w:p>
    <w:p w:rsidR="00BC1DB9" w:rsidRPr="007860D2" w:rsidRDefault="00BC1DB9" w:rsidP="00BC1DB9">
      <w:pPr>
        <w:spacing w:line="276" w:lineRule="auto"/>
        <w:ind w:firstLine="708"/>
        <w:rPr>
          <w:bCs/>
          <w:sz w:val="24"/>
          <w:szCs w:val="24"/>
        </w:rPr>
      </w:pPr>
      <w:r w:rsidRPr="007860D2">
        <w:rPr>
          <w:bCs/>
          <w:sz w:val="24"/>
          <w:szCs w:val="24"/>
        </w:rPr>
        <w:t xml:space="preserve">Границы функциональных зон отображены на карте </w:t>
      </w:r>
      <w:r w:rsidRPr="007860D2">
        <w:rPr>
          <w:sz w:val="24"/>
          <w:szCs w:val="24"/>
        </w:rPr>
        <w:t>функциональных зон поселения и на фрагментах карты функциональных зон поселения</w:t>
      </w:r>
      <w:r w:rsidRPr="007860D2">
        <w:rPr>
          <w:bCs/>
          <w:sz w:val="24"/>
          <w:szCs w:val="24"/>
        </w:rPr>
        <w:t>.</w:t>
      </w:r>
    </w:p>
    <w:p w:rsidR="00BC1DB9" w:rsidRPr="007860D2" w:rsidRDefault="00BC1DB9" w:rsidP="00BC1DB9">
      <w:pPr>
        <w:ind w:firstLine="708"/>
        <w:rPr>
          <w:bCs/>
          <w:sz w:val="24"/>
          <w:szCs w:val="24"/>
        </w:rPr>
      </w:pPr>
    </w:p>
    <w:p w:rsidR="00BC1DB9" w:rsidRPr="007860D2" w:rsidRDefault="00BC1DB9" w:rsidP="00BC1DB9">
      <w:pPr>
        <w:ind w:firstLine="708"/>
        <w:rPr>
          <w:bCs/>
          <w:sz w:val="24"/>
          <w:szCs w:val="24"/>
        </w:rPr>
        <w:sectPr w:rsidR="00BC1DB9" w:rsidRPr="007860D2" w:rsidSect="005933CF">
          <w:footerReference w:type="default" r:id="rId23"/>
          <w:pgSz w:w="11906" w:h="16838"/>
          <w:pgMar w:top="1134" w:right="567" w:bottom="1134" w:left="1134" w:header="567" w:footer="567" w:gutter="0"/>
          <w:cols w:space="720"/>
          <w:docGrid w:linePitch="326"/>
        </w:sectPr>
      </w:pPr>
    </w:p>
    <w:p w:rsidR="00BC1DB9" w:rsidRPr="007860D2" w:rsidRDefault="00BC1DB9" w:rsidP="00BC1DB9">
      <w:pPr>
        <w:tabs>
          <w:tab w:val="left" w:pos="9498"/>
        </w:tabs>
        <w:adjustRightInd w:val="0"/>
        <w:spacing w:line="276" w:lineRule="auto"/>
        <w:jc w:val="right"/>
        <w:rPr>
          <w:sz w:val="24"/>
          <w:szCs w:val="24"/>
        </w:rPr>
      </w:pPr>
      <w:r w:rsidRPr="007860D2">
        <w:rPr>
          <w:sz w:val="24"/>
          <w:szCs w:val="24"/>
        </w:rPr>
        <w:lastRenderedPageBreak/>
        <w:t>Таблица 2</w:t>
      </w:r>
    </w:p>
    <w:p w:rsidR="00BC1DB9" w:rsidRPr="007860D2" w:rsidRDefault="00BC1DB9" w:rsidP="00BC1DB9">
      <w:pPr>
        <w:tabs>
          <w:tab w:val="left" w:pos="9498"/>
        </w:tabs>
        <w:adjustRightInd w:val="0"/>
        <w:spacing w:line="276" w:lineRule="auto"/>
        <w:jc w:val="center"/>
        <w:rPr>
          <w:sz w:val="24"/>
          <w:szCs w:val="24"/>
        </w:rPr>
      </w:pPr>
      <w:r w:rsidRPr="007860D2">
        <w:rPr>
          <w:sz w:val="24"/>
          <w:szCs w:val="24"/>
        </w:rPr>
        <w:t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58"/>
        <w:gridCol w:w="5458"/>
        <w:gridCol w:w="5174"/>
        <w:gridCol w:w="3696"/>
      </w:tblGrid>
      <w:tr w:rsidR="00BC1DB9" w:rsidRPr="007860D2" w:rsidTr="002465D3">
        <w:trPr>
          <w:trHeight w:val="285"/>
        </w:trPr>
        <w:tc>
          <w:tcPr>
            <w:tcW w:w="145" w:type="pct"/>
            <w:vMerge w:val="restart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1849" w:type="pct"/>
            <w:vMerge w:val="restart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Описание назначения функциональных зон</w:t>
            </w:r>
          </w:p>
        </w:tc>
        <w:tc>
          <w:tcPr>
            <w:tcW w:w="1753" w:type="pct"/>
            <w:vMerge w:val="restart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Параметры функциональных зон</w:t>
            </w:r>
          </w:p>
        </w:tc>
        <w:tc>
          <w:tcPr>
            <w:tcW w:w="1253" w:type="pct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Сведения о планируемых для размещения объектах*</w:t>
            </w:r>
          </w:p>
        </w:tc>
      </w:tr>
      <w:tr w:rsidR="00BC1DB9" w:rsidRPr="007860D2" w:rsidTr="002465D3">
        <w:trPr>
          <w:trHeight w:val="258"/>
        </w:trPr>
        <w:tc>
          <w:tcPr>
            <w:tcW w:w="145" w:type="pct"/>
            <w:vMerge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849" w:type="pct"/>
            <w:vMerge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53" w:type="pct"/>
            <w:vMerge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253" w:type="pct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первая очередь</w:t>
            </w:r>
          </w:p>
        </w:tc>
      </w:tr>
    </w:tbl>
    <w:p w:rsidR="00BC1DB9" w:rsidRPr="007860D2" w:rsidRDefault="00BC1DB9" w:rsidP="00BC1DB9">
      <w:pPr>
        <w:spacing w:line="14" w:lineRule="auto"/>
        <w:rPr>
          <w:sz w:val="24"/>
          <w:szCs w:val="24"/>
        </w:rPr>
      </w:pPr>
    </w:p>
    <w:tbl>
      <w:tblPr>
        <w:tblW w:w="4974" w:type="pct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56"/>
        <w:gridCol w:w="5459"/>
        <w:gridCol w:w="5181"/>
        <w:gridCol w:w="3613"/>
      </w:tblGrid>
      <w:tr w:rsidR="00BC1DB9" w:rsidRPr="007860D2" w:rsidTr="007860D2">
        <w:trPr>
          <w:trHeight w:val="20"/>
          <w:tblHeader/>
        </w:trPr>
        <w:tc>
          <w:tcPr>
            <w:tcW w:w="155" w:type="pct"/>
            <w:shd w:val="clear" w:color="auto" w:fill="auto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856" w:type="pct"/>
            <w:shd w:val="clear" w:color="auto" w:fill="auto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61" w:type="pct"/>
            <w:shd w:val="clear" w:color="auto" w:fill="auto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228" w:type="pct"/>
            <w:shd w:val="clear" w:color="auto" w:fill="auto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ind w:right="-100" w:firstLine="29"/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widowControl w:val="0"/>
              <w:adjustRightInd w:val="0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 xml:space="preserve">Зона застройки индивидуальными жилыми домами </w:t>
            </w:r>
          </w:p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color w:val="000000"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Зона выделена для обеспечения правовых условий формирования жилых районов низкой плотности застройки не выше трех надземных этажей, с минимально разрешенным набором услуг, где предусматривается размещение одноквартирных и двухквартирных жилых домов с земельными участками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Планируемая площадь на расчетный срок в населенных пунктах / максимально допустимая плотность населения в границах функциональной зоны: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п. Экспериментальный – 78,07 га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х. Ракитный – 110,83 га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п. Речной – 5,21 га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Максимально допустимый коэффициент застройки – 0,2.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Максимально допуст</w:t>
            </w:r>
            <w:bookmarkStart w:id="3" w:name="_GoBack"/>
            <w:bookmarkEnd w:id="3"/>
            <w:r w:rsidRPr="007860D2">
              <w:rPr>
                <w:sz w:val="24"/>
                <w:szCs w:val="24"/>
              </w:rPr>
              <w:t xml:space="preserve">имая общая плотность жилищного фонда – 1000 </w:t>
            </w:r>
            <w:r w:rsidRPr="007860D2">
              <w:rPr>
                <w:sz w:val="24"/>
                <w:szCs w:val="24"/>
                <w:lang w:eastAsia="ar-SA"/>
              </w:rPr>
              <w:t>м</w:t>
            </w:r>
            <w:proofErr w:type="gramStart"/>
            <w:r w:rsidRPr="007860D2">
              <w:rPr>
                <w:sz w:val="24"/>
                <w:szCs w:val="24"/>
                <w:vertAlign w:val="superscript"/>
                <w:lang w:eastAsia="ar-SA"/>
              </w:rPr>
              <w:t>2</w:t>
            </w:r>
            <w:proofErr w:type="gramEnd"/>
            <w:r w:rsidRPr="007860D2">
              <w:rPr>
                <w:sz w:val="24"/>
                <w:szCs w:val="24"/>
                <w:lang w:eastAsia="ar-SA"/>
              </w:rPr>
              <w:t>/га.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Коэффициент плотности застройки – 0,4.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этажность застройки – 3 этажа.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площадь, отводимая под участки жилой застройки – 75 %.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площадь, отводимая под участки общественной застройки – 6 %.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площадь, отводимая под территории зеленых насаждений – 3 %.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площадь, отводимая под улицы, проезды, стоянки – 16 %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(Ф) </w:t>
            </w:r>
            <w:r w:rsidRPr="007860D2">
              <w:rPr>
                <w:color w:val="000000"/>
                <w:sz w:val="24"/>
                <w:szCs w:val="24"/>
              </w:rPr>
              <w:t xml:space="preserve">Иной объект связи для непосредственного обслуживания населения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– 1 единицы в </w:t>
            </w:r>
            <w:r w:rsidRPr="007860D2">
              <w:rPr>
                <w:sz w:val="24"/>
                <w:szCs w:val="24"/>
              </w:rPr>
              <w:t xml:space="preserve">п. </w:t>
            </w:r>
            <w:proofErr w:type="gramStart"/>
            <w:r w:rsidRPr="007860D2">
              <w:rPr>
                <w:sz w:val="24"/>
                <w:szCs w:val="24"/>
              </w:rPr>
              <w:t>Экспериментальный</w:t>
            </w:r>
            <w:proofErr w:type="gramEnd"/>
            <w:r w:rsidRPr="007860D2">
              <w:rPr>
                <w:sz w:val="24"/>
                <w:szCs w:val="24"/>
              </w:rPr>
              <w:t xml:space="preserve">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– 3 единицы в </w:t>
            </w:r>
            <w:proofErr w:type="gramStart"/>
            <w:r w:rsidRPr="007860D2">
              <w:rPr>
                <w:sz w:val="24"/>
                <w:szCs w:val="24"/>
              </w:rPr>
              <w:t>х</w:t>
            </w:r>
            <w:proofErr w:type="gramEnd"/>
            <w:r w:rsidRPr="007860D2">
              <w:rPr>
                <w:sz w:val="24"/>
                <w:szCs w:val="24"/>
              </w:rPr>
              <w:t>. Ракитный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</w:p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(М) Водонапорная башня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– 1 единица в </w:t>
            </w:r>
            <w:r w:rsidRPr="007860D2">
              <w:rPr>
                <w:sz w:val="24"/>
                <w:szCs w:val="24"/>
              </w:rPr>
              <w:t xml:space="preserve">п. </w:t>
            </w:r>
            <w:proofErr w:type="gramStart"/>
            <w:r w:rsidRPr="007860D2">
              <w:rPr>
                <w:sz w:val="24"/>
                <w:szCs w:val="24"/>
              </w:rPr>
              <w:t>Экспериментальный</w:t>
            </w:r>
            <w:proofErr w:type="gramEnd"/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</w:p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(М) Артезианская скважина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– 1 единица в </w:t>
            </w:r>
            <w:r w:rsidRPr="007860D2">
              <w:rPr>
                <w:sz w:val="24"/>
                <w:szCs w:val="24"/>
              </w:rPr>
              <w:t xml:space="preserve">п. </w:t>
            </w:r>
            <w:proofErr w:type="gramStart"/>
            <w:r w:rsidRPr="007860D2">
              <w:rPr>
                <w:sz w:val="24"/>
                <w:szCs w:val="24"/>
              </w:rPr>
              <w:t>Экспериментальный</w:t>
            </w:r>
            <w:proofErr w:type="gramEnd"/>
            <w:r w:rsidRPr="007860D2">
              <w:rPr>
                <w:sz w:val="24"/>
                <w:szCs w:val="24"/>
              </w:rPr>
              <w:t xml:space="preserve">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</w:p>
          <w:p w:rsidR="00BC1DB9" w:rsidRPr="007860D2" w:rsidRDefault="00BC1DB9" w:rsidP="002465D3">
            <w:pPr>
              <w:rPr>
                <w:bCs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(М) Электрическая подстанция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– 1 единица в </w:t>
            </w:r>
            <w:proofErr w:type="gramStart"/>
            <w:r w:rsidRPr="007860D2">
              <w:rPr>
                <w:sz w:val="24"/>
                <w:szCs w:val="24"/>
              </w:rPr>
              <w:t>х</w:t>
            </w:r>
            <w:proofErr w:type="gramEnd"/>
            <w:r w:rsidRPr="007860D2">
              <w:rPr>
                <w:sz w:val="24"/>
                <w:szCs w:val="24"/>
              </w:rPr>
              <w:t>. Ракитный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 xml:space="preserve">(М) </w:t>
            </w:r>
            <w:r w:rsidRPr="007860D2">
              <w:rPr>
                <w:sz w:val="24"/>
                <w:szCs w:val="24"/>
              </w:rPr>
              <w:t>Парк культуры и отдыха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– 1 единица в </w:t>
            </w:r>
            <w:proofErr w:type="gramStart"/>
            <w:r w:rsidRPr="007860D2">
              <w:rPr>
                <w:sz w:val="24"/>
                <w:szCs w:val="24"/>
              </w:rPr>
              <w:t>х</w:t>
            </w:r>
            <w:proofErr w:type="gramEnd"/>
            <w:r w:rsidRPr="007860D2">
              <w:rPr>
                <w:sz w:val="24"/>
                <w:szCs w:val="24"/>
              </w:rPr>
              <w:t>. Ракитный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ind w:firstLine="29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2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 xml:space="preserve">Зона застройки малоэтажными жилыми домами (до 4 этажей, включая </w:t>
            </w:r>
            <w:proofErr w:type="gramStart"/>
            <w:r w:rsidRPr="007860D2">
              <w:rPr>
                <w:b/>
                <w:sz w:val="24"/>
                <w:szCs w:val="24"/>
              </w:rPr>
              <w:t>мансардный</w:t>
            </w:r>
            <w:proofErr w:type="gramEnd"/>
            <w:r w:rsidRPr="007860D2">
              <w:rPr>
                <w:b/>
                <w:sz w:val="24"/>
                <w:szCs w:val="24"/>
              </w:rPr>
              <w:t>)</w:t>
            </w:r>
          </w:p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Зона выделена для обеспечения правовых условий формирования жилых районов низкой плотности застройки не выше четырех этажей, с минимально разрешенным набором услуг, где </w:t>
            </w:r>
            <w:r w:rsidRPr="007860D2">
              <w:rPr>
                <w:sz w:val="24"/>
                <w:szCs w:val="24"/>
              </w:rPr>
              <w:lastRenderedPageBreak/>
              <w:t>предусматривается размещение одноквартирных, двухквартирных домов с земельными участками, многоквартирных жилых домов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lastRenderedPageBreak/>
              <w:t>Планируемая площадь на расчетный срок в населенных пунктах / максимально допустимая плотность населения в границах функциональной зоны: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п. Экспериментальный – 4,38 га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Максимально допустимый коэффициент </w:t>
            </w:r>
            <w:r w:rsidRPr="007860D2">
              <w:rPr>
                <w:sz w:val="24"/>
                <w:szCs w:val="24"/>
              </w:rPr>
              <w:lastRenderedPageBreak/>
              <w:t>застройки – 0,4.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Максимально допустимая общая плотность жилищного фонда – 1000 </w:t>
            </w:r>
            <w:r w:rsidRPr="007860D2">
              <w:rPr>
                <w:sz w:val="24"/>
                <w:szCs w:val="24"/>
                <w:lang w:eastAsia="ar-SA"/>
              </w:rPr>
              <w:t>м</w:t>
            </w:r>
            <w:proofErr w:type="gramStart"/>
            <w:r w:rsidRPr="007860D2">
              <w:rPr>
                <w:sz w:val="24"/>
                <w:szCs w:val="24"/>
                <w:vertAlign w:val="superscript"/>
                <w:lang w:eastAsia="ar-SA"/>
              </w:rPr>
              <w:t>2</w:t>
            </w:r>
            <w:proofErr w:type="gramEnd"/>
            <w:r w:rsidRPr="007860D2">
              <w:rPr>
                <w:sz w:val="24"/>
                <w:szCs w:val="24"/>
                <w:lang w:eastAsia="ar-SA"/>
              </w:rPr>
              <w:t>/га.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Коэффициент плотности застройки – 0,8.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этажность застройки – 4 этажа.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площадь, отводимая под участки жилой застройки – 65 %.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площадь, отводимая под участки общественной застройки – 15 %.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площадь, отводимая под территории зеленых насаждений – 10 %.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площадь, отводимая под улицы, проезды, стоянки – 20 %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lastRenderedPageBreak/>
              <w:t>-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lastRenderedPageBreak/>
              <w:t>3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iCs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Многофункциональная общественно-деловая зона</w:t>
            </w:r>
          </w:p>
          <w:p w:rsidR="00BC1DB9" w:rsidRPr="007860D2" w:rsidRDefault="00BC1DB9" w:rsidP="002465D3">
            <w:pPr>
              <w:adjustRightInd w:val="0"/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Зона предназначена для формирования системы общественных центров с наиболее широким составом функций, высокой плотностью застройки при минимальных размерах земельных участков, преимущественно размещаются предприятия торговли и общественного питания, учреждения управления, бизнеса, науки, культуры и другие объекты, а также места приложения труда и другие объекты, не требующие больших земельных участков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Планируемая площадь на расчетный срок в населенных пунктах / максимально допустимая плотность населения в границах функциональной зоны: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п. Экспериментальный – 0,88 га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х. Ракитный – 1,19 га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Максимально допустимый коэффициент застройки – 1,0.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Максимально допустимая общая плотность жилищного фонда – 1000 </w:t>
            </w:r>
            <w:r w:rsidRPr="007860D2">
              <w:rPr>
                <w:sz w:val="24"/>
                <w:szCs w:val="24"/>
                <w:lang w:eastAsia="ar-SA"/>
              </w:rPr>
              <w:t>м</w:t>
            </w:r>
            <w:proofErr w:type="gramStart"/>
            <w:r w:rsidRPr="007860D2">
              <w:rPr>
                <w:sz w:val="24"/>
                <w:szCs w:val="24"/>
                <w:vertAlign w:val="superscript"/>
                <w:lang w:eastAsia="ar-SA"/>
              </w:rPr>
              <w:t>2</w:t>
            </w:r>
            <w:proofErr w:type="gramEnd"/>
            <w:r w:rsidRPr="007860D2">
              <w:rPr>
                <w:sz w:val="24"/>
                <w:szCs w:val="24"/>
                <w:lang w:eastAsia="ar-SA"/>
              </w:rPr>
              <w:t>/га.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Коэффициент плотности застройки – 3,0.</w:t>
            </w:r>
          </w:p>
          <w:p w:rsidR="00BC1DB9" w:rsidRPr="007860D2" w:rsidRDefault="00BC1DB9" w:rsidP="002465D3">
            <w:pPr>
              <w:rPr>
                <w:bCs/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>Коэффициент застройки не более 0,5.</w:t>
            </w:r>
          </w:p>
          <w:p w:rsidR="00BC1DB9" w:rsidRPr="007860D2" w:rsidRDefault="00BC1DB9" w:rsidP="002465D3">
            <w:pPr>
              <w:rPr>
                <w:b/>
                <w:bCs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этажность застройки – 3 этажа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rPr>
                <w:bCs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(М) Физкультурно-оздоровительный комплекс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– 1 единица в </w:t>
            </w:r>
            <w:proofErr w:type="gramStart"/>
            <w:r w:rsidRPr="007860D2">
              <w:rPr>
                <w:sz w:val="24"/>
                <w:szCs w:val="24"/>
              </w:rPr>
              <w:t>х</w:t>
            </w:r>
            <w:proofErr w:type="gramEnd"/>
            <w:r w:rsidRPr="007860D2">
              <w:rPr>
                <w:sz w:val="24"/>
                <w:szCs w:val="24"/>
              </w:rPr>
              <w:t>. Ракитный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rFonts w:eastAsiaTheme="minorHAnsi"/>
                <w:bCs/>
                <w:sz w:val="24"/>
                <w:szCs w:val="24"/>
              </w:rPr>
            </w:pPr>
            <w:r w:rsidRPr="007860D2">
              <w:rPr>
                <w:rFonts w:eastAsiaTheme="minorHAnsi"/>
                <w:bCs/>
                <w:sz w:val="24"/>
                <w:szCs w:val="24"/>
              </w:rPr>
              <w:t>4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Зона специализированной общественной застройки</w:t>
            </w:r>
          </w:p>
          <w:p w:rsidR="00BC1DB9" w:rsidRPr="007860D2" w:rsidRDefault="00BC1DB9" w:rsidP="002465D3">
            <w:pPr>
              <w:adjustRightInd w:val="0"/>
              <w:rPr>
                <w:rFonts w:eastAsiaTheme="minorHAnsi"/>
                <w:bCs/>
                <w:sz w:val="24"/>
                <w:szCs w:val="24"/>
              </w:rPr>
            </w:pPr>
            <w:r w:rsidRPr="007860D2">
              <w:rPr>
                <w:rFonts w:eastAsiaTheme="minorHAnsi"/>
                <w:bCs/>
                <w:sz w:val="24"/>
                <w:szCs w:val="24"/>
              </w:rPr>
              <w:t>Зона формируется для размещения специализированных объектов: административных, учебных, торговых (в том числе ярмарки, вещевые рынки), выставочных, спортивных и других.</w:t>
            </w:r>
          </w:p>
          <w:p w:rsidR="00BC1DB9" w:rsidRPr="007860D2" w:rsidRDefault="00BC1DB9" w:rsidP="002465D3">
            <w:pPr>
              <w:adjustRightInd w:val="0"/>
              <w:rPr>
                <w:rFonts w:eastAsiaTheme="minorHAnsi"/>
                <w:b/>
                <w:bCs/>
                <w:sz w:val="24"/>
                <w:szCs w:val="24"/>
              </w:rPr>
            </w:pPr>
            <w:r w:rsidRPr="007860D2">
              <w:rPr>
                <w:rFonts w:eastAsiaTheme="minorHAnsi"/>
                <w:bCs/>
                <w:sz w:val="24"/>
                <w:szCs w:val="24"/>
              </w:rPr>
              <w:lastRenderedPageBreak/>
              <w:t>При размещении указанных зон следует учитывать особенности их функционирования, потребность в территории, необходимость устройства стоянок автомобилей большой вместимости, создание развитой транспортной и инженерной инфраструктуры, а также степень воздействия на окружающую среду и прилегающую застройку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lastRenderedPageBreak/>
              <w:t xml:space="preserve">Планируемая площадь на расчетный срок: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п. Экспериментальный – 1,03 га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Максимально допустимый коэффициент застройки – 0,8.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Коэффициент плотности застройки – 2,4.</w:t>
            </w:r>
          </w:p>
          <w:p w:rsidR="00BC1DB9" w:rsidRPr="007860D2" w:rsidRDefault="00BC1DB9" w:rsidP="002465D3">
            <w:pPr>
              <w:rPr>
                <w:b/>
                <w:bCs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этажность застройки – 3 этажа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lastRenderedPageBreak/>
              <w:t>5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Производственная зона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Зона выделяется </w:t>
            </w:r>
            <w:proofErr w:type="gramStart"/>
            <w:r w:rsidRPr="007860D2">
              <w:rPr>
                <w:sz w:val="24"/>
                <w:szCs w:val="24"/>
              </w:rPr>
              <w:t>для</w:t>
            </w:r>
            <w:proofErr w:type="gramEnd"/>
            <w:r w:rsidRPr="007860D2">
              <w:rPr>
                <w:sz w:val="24"/>
                <w:szCs w:val="24"/>
              </w:rPr>
              <w:t>:</w:t>
            </w:r>
          </w:p>
          <w:p w:rsidR="00BC1DB9" w:rsidRPr="007860D2" w:rsidRDefault="00BC1DB9" w:rsidP="002465D3">
            <w:pPr>
              <w:adjustRightInd w:val="0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1. Преимущественного размещения объектов III-</w:t>
            </w:r>
            <w:r w:rsidRPr="007860D2">
              <w:rPr>
                <w:sz w:val="24"/>
                <w:szCs w:val="24"/>
                <w:lang w:val="en-US"/>
              </w:rPr>
              <w:t>V</w:t>
            </w:r>
            <w:r w:rsidRPr="007860D2">
              <w:rPr>
                <w:sz w:val="24"/>
                <w:szCs w:val="24"/>
              </w:rPr>
              <w:t xml:space="preserve"> классов вредности, имеющих санитарно-защитные зоны от 50 до 300 метров;</w:t>
            </w:r>
          </w:p>
          <w:p w:rsidR="00BC1DB9" w:rsidRPr="007860D2" w:rsidRDefault="00BC1DB9" w:rsidP="002465D3">
            <w:pPr>
              <w:adjustRightInd w:val="0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2. Возможности размещения инженерных объектов, технических и транспортных сооружений (источники водоснабжения, очистные сооружения, электростанции, сооружения и коммуникации железнодорожного транспорта, дорожно-транспортные сооружения, иные сооружения);</w:t>
            </w:r>
          </w:p>
          <w:p w:rsidR="00BC1DB9" w:rsidRPr="007860D2" w:rsidRDefault="00BC1DB9" w:rsidP="002465D3">
            <w:pPr>
              <w:adjustRightInd w:val="0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3. Возможности размещения объектов коммерческих услуг, способствующих осуществлению производственной деятельности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Планируемая площадь на расчетный срок: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п. Экспериментальный – 17,47 га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этажность застройки – 3 этажа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Зона инженерной инфраструктуры</w:t>
            </w:r>
          </w:p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Зона выделяется для размещения сооружений и коммуникаций связи, инженерного оборудования с учетом их перспективного развития и потребностей в инженерном благоустройстве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Планируемая площадь на расчетный срок в населенных пунктах: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п. Экспериментальный – 2,27 га  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Cs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7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Зона транспортной инфраструктуры</w:t>
            </w:r>
          </w:p>
          <w:p w:rsidR="00BC1DB9" w:rsidRPr="007860D2" w:rsidRDefault="00BC1DB9" w:rsidP="002465D3">
            <w:pPr>
              <w:adjustRightInd w:val="0"/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Зона предусматривается для размещения объектов автомобильного транспорта, объектов железнодорожного транспорта и транспортной инфраструктуры иных видов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Планируемая площадь на расчетный срок: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 – 7,28 га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х. Ракитный – 0,93 га 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lastRenderedPageBreak/>
              <w:t>8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Производственная зона сельскохозяйственных предприятий</w:t>
            </w:r>
          </w:p>
          <w:p w:rsidR="00BC1DB9" w:rsidRPr="007860D2" w:rsidRDefault="00BC1DB9" w:rsidP="002465D3">
            <w:pPr>
              <w:adjustRightInd w:val="0"/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Зона предназначена для ведения личного подсобного хозяйства, ведения крестьянско-фермерского хозяйства, для целей </w:t>
            </w:r>
            <w:proofErr w:type="spellStart"/>
            <w:r w:rsidRPr="007860D2">
              <w:rPr>
                <w:sz w:val="24"/>
                <w:szCs w:val="24"/>
              </w:rPr>
              <w:t>аквакультуры</w:t>
            </w:r>
            <w:proofErr w:type="spellEnd"/>
            <w:r w:rsidRPr="007860D2">
              <w:rPr>
                <w:sz w:val="24"/>
                <w:szCs w:val="24"/>
              </w:rPr>
              <w:t xml:space="preserve"> (рыбоводства), для научно- исследовательских, учебных и иных целей, связанных с сельскохозяйственным производством, для создания защиты лесных насаждений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Планируемая площадь на расчетный срок: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 – 7,28 га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9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Лесопарковая зона</w:t>
            </w:r>
          </w:p>
          <w:p w:rsidR="00BC1DB9" w:rsidRPr="007860D2" w:rsidRDefault="00BC1DB9" w:rsidP="002465D3">
            <w:pPr>
              <w:adjustRightInd w:val="0"/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Зона устанавливаются в целях организации отдыха населения, сохранения санитарно-гигиенической, оздоровительной и эстетической ценности природных ландшафтов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Планируемая площадь на расчетный срок в населенных пунктах: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 – 1,31 га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rPr>
                <w:bCs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(М) Физкультурно-оздоровительный комплекс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>– 1 единица в</w:t>
            </w:r>
            <w:r w:rsidRPr="007860D2">
              <w:rPr>
                <w:sz w:val="24"/>
                <w:szCs w:val="24"/>
              </w:rPr>
              <w:t xml:space="preserve"> п. </w:t>
            </w:r>
            <w:proofErr w:type="gramStart"/>
            <w:r w:rsidRPr="007860D2">
              <w:rPr>
                <w:sz w:val="24"/>
                <w:szCs w:val="24"/>
              </w:rPr>
              <w:t>Экспериментальный</w:t>
            </w:r>
            <w:proofErr w:type="gramEnd"/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10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Зона озелененных территорий специального назначения</w:t>
            </w:r>
          </w:p>
          <w:p w:rsidR="00BC1DB9" w:rsidRPr="007860D2" w:rsidRDefault="00BC1DB9" w:rsidP="002465D3">
            <w:pPr>
              <w:adjustRightInd w:val="0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Озелененная территория санитарно-защитных, </w:t>
            </w:r>
            <w:proofErr w:type="spellStart"/>
            <w:r w:rsidRPr="007860D2">
              <w:rPr>
                <w:sz w:val="24"/>
                <w:szCs w:val="24"/>
              </w:rPr>
              <w:t>водоохранных</w:t>
            </w:r>
            <w:proofErr w:type="spellEnd"/>
            <w:r w:rsidRPr="007860D2">
              <w:rPr>
                <w:sz w:val="24"/>
                <w:szCs w:val="24"/>
              </w:rPr>
              <w:t>, противопожарных зон, кладбищ, насаждения вдоль автомобильных и железных дорог.</w:t>
            </w:r>
          </w:p>
          <w:p w:rsidR="00BC1DB9" w:rsidRPr="007860D2" w:rsidRDefault="00BC1DB9" w:rsidP="002465D3">
            <w:pPr>
              <w:rPr>
                <w:b/>
                <w:color w:val="000000"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Озелененные территории специального назначения используют для сокращения неблагоприятного воздействия на окружающую среду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Планируемая площадь на расчетный срок в населенных пунктах: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 – 3,69 га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Cs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-</w:t>
            </w:r>
          </w:p>
          <w:p w:rsidR="00BC1DB9" w:rsidRPr="007860D2" w:rsidRDefault="00BC1DB9" w:rsidP="002465D3">
            <w:pPr>
              <w:ind w:right="-108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rPr>
                <w:b/>
                <w:color w:val="000000"/>
                <w:sz w:val="24"/>
                <w:szCs w:val="24"/>
              </w:rPr>
            </w:pPr>
            <w:r w:rsidRPr="007860D2">
              <w:rPr>
                <w:b/>
                <w:color w:val="000000"/>
                <w:sz w:val="24"/>
                <w:szCs w:val="24"/>
              </w:rPr>
              <w:t>Зона режимных территорий</w:t>
            </w:r>
          </w:p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 xml:space="preserve">Зона предназначена для размещения объектов, в отношении территорий которых устанавливаются особый режим, порядок использования территории определяется федеральными органами исполнительной власти субъекта Федерации по согласованию с органами местного самоуправления в соответствии с государственными градостроительными </w:t>
            </w:r>
            <w:r w:rsidRPr="007860D2">
              <w:rPr>
                <w:color w:val="000000"/>
                <w:sz w:val="24"/>
                <w:szCs w:val="24"/>
              </w:rPr>
              <w:lastRenderedPageBreak/>
              <w:t>нормативами и правилами, специальными нормативами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lastRenderedPageBreak/>
              <w:t>Планируемая площадь на расчетный срок: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 – 0,46 га</w:t>
            </w:r>
          </w:p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-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lastRenderedPageBreak/>
              <w:t>12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rPr>
                <w:b/>
                <w:color w:val="000000"/>
                <w:sz w:val="24"/>
                <w:szCs w:val="24"/>
              </w:rPr>
            </w:pPr>
            <w:r w:rsidRPr="007860D2">
              <w:rPr>
                <w:b/>
                <w:color w:val="000000"/>
                <w:sz w:val="24"/>
                <w:szCs w:val="24"/>
              </w:rPr>
              <w:t>Иные зоны</w:t>
            </w:r>
          </w:p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 xml:space="preserve">Зона предназначена для размещения иных объектов, которые невозможно отнести </w:t>
            </w:r>
            <w:proofErr w:type="gramStart"/>
            <w:r w:rsidRPr="007860D2">
              <w:rPr>
                <w:color w:val="000000"/>
                <w:sz w:val="24"/>
                <w:szCs w:val="24"/>
              </w:rPr>
              <w:t>в</w:t>
            </w:r>
            <w:proofErr w:type="gramEnd"/>
            <w:r w:rsidRPr="007860D2">
              <w:rPr>
                <w:color w:val="000000"/>
                <w:sz w:val="24"/>
                <w:szCs w:val="24"/>
              </w:rPr>
              <w:t xml:space="preserve"> другим зонам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Планируемая площадь на расчетный срок в населенных пунктах: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 – 18,38 га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(Ф) </w:t>
            </w:r>
            <w:r w:rsidRPr="007860D2">
              <w:rPr>
                <w:color w:val="000000"/>
                <w:sz w:val="24"/>
                <w:szCs w:val="24"/>
              </w:rPr>
              <w:t xml:space="preserve">Иной объект связи для непосредственного обслуживания населения </w:t>
            </w:r>
          </w:p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– 1 единицы в </w:t>
            </w:r>
            <w:r w:rsidRPr="007860D2">
              <w:rPr>
                <w:sz w:val="24"/>
                <w:szCs w:val="24"/>
              </w:rPr>
              <w:t xml:space="preserve">п. </w:t>
            </w:r>
            <w:proofErr w:type="gramStart"/>
            <w:r w:rsidRPr="007860D2">
              <w:rPr>
                <w:sz w:val="24"/>
                <w:szCs w:val="24"/>
              </w:rPr>
              <w:t>Экспериментальный</w:t>
            </w:r>
            <w:proofErr w:type="gramEnd"/>
          </w:p>
        </w:tc>
      </w:tr>
    </w:tbl>
    <w:p w:rsidR="00BC1DB9" w:rsidRPr="007860D2" w:rsidRDefault="00BC1DB9" w:rsidP="00BC1DB9">
      <w:pPr>
        <w:tabs>
          <w:tab w:val="left" w:pos="9498"/>
        </w:tabs>
        <w:adjustRightInd w:val="0"/>
        <w:spacing w:line="14" w:lineRule="auto"/>
        <w:jc w:val="center"/>
        <w:rPr>
          <w:sz w:val="24"/>
          <w:szCs w:val="24"/>
        </w:rPr>
      </w:pPr>
    </w:p>
    <w:p w:rsidR="00BC1DB9" w:rsidRPr="007860D2" w:rsidRDefault="00BC1DB9" w:rsidP="00BC1DB9">
      <w:pPr>
        <w:rPr>
          <w:b/>
          <w:bCs/>
          <w:sz w:val="24"/>
          <w:szCs w:val="24"/>
        </w:rPr>
      </w:pPr>
      <w:r w:rsidRPr="007860D2">
        <w:rPr>
          <w:bCs/>
          <w:sz w:val="24"/>
          <w:szCs w:val="24"/>
        </w:rPr>
        <w:t>Примечание - * Значение объекта: (Ф) – объект федерального значения; (М) – объект местного значения поселения.</w:t>
      </w:r>
    </w:p>
    <w:p w:rsidR="007544C6" w:rsidRPr="007860D2" w:rsidRDefault="007544C6" w:rsidP="00BC1DB9">
      <w:pPr>
        <w:jc w:val="both"/>
        <w:rPr>
          <w:sz w:val="24"/>
          <w:szCs w:val="24"/>
        </w:rPr>
      </w:pPr>
    </w:p>
    <w:sectPr w:rsidR="007544C6" w:rsidRPr="007860D2" w:rsidSect="00745887">
      <w:headerReference w:type="default" r:id="rId24"/>
      <w:pgSz w:w="16838" w:h="11906" w:orient="landscape"/>
      <w:pgMar w:top="1418" w:right="1134" w:bottom="567" w:left="1134" w:header="567" w:footer="567" w:gutter="0"/>
      <w:cols w:space="720"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548D9" w:rsidRDefault="000548D9" w:rsidP="008D4C49">
      <w:r>
        <w:separator/>
      </w:r>
    </w:p>
  </w:endnote>
  <w:endnote w:type="continuationSeparator" w:id="0">
    <w:p w:rsidR="000548D9" w:rsidRDefault="000548D9" w:rsidP="008D4C4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Times New Roman Полужирный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16BFD" w:rsidRDefault="00716BFD">
    <w:pPr>
      <w:pStyle w:val="a8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2DD6" w:rsidRDefault="00E32DD6">
    <w:pPr>
      <w:pStyle w:val="a8"/>
      <w:jc w:val="center"/>
    </w:pPr>
    <w:fldSimple w:instr=" PAGE   \* MERGEFORMAT ">
      <w:r>
        <w:rPr>
          <w:noProof/>
        </w:rPr>
        <w:t>1</w:t>
      </w:r>
    </w:fldSimple>
  </w:p>
  <w:p w:rsidR="00BC1DB9" w:rsidRDefault="00BC1DB9" w:rsidP="00DC2139">
    <w:pPr>
      <w:pStyle w:val="a8"/>
      <w:jc w:val="right"/>
      <w:rPr>
        <w:b/>
        <w:spacing w:val="20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16BFD" w:rsidRDefault="00716BFD">
    <w:pPr>
      <w:pStyle w:val="a8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C1DB9" w:rsidRPr="00CC7A34" w:rsidRDefault="00BC1DB9" w:rsidP="00B075BD">
    <w:pPr>
      <w:pStyle w:val="a6"/>
      <w:spacing w:line="300" w:lineRule="auto"/>
      <w:jc w:val="right"/>
      <w:rPr>
        <w:rFonts w:asciiTheme="minorHAnsi" w:hAnsiTheme="minorHAnsi"/>
        <w:b/>
        <w:caps/>
        <w:spacing w:val="20"/>
        <w:szCs w:val="24"/>
        <w:u w:val="single"/>
      </w:rPr>
    </w:pPr>
    <w:r w:rsidRPr="00CC7A34">
      <w:rPr>
        <w:rFonts w:ascii="Times New Roman Полужирный" w:hAnsi="Times New Roman Полужирный"/>
        <w:b/>
        <w:caps/>
        <w:spacing w:val="20"/>
        <w:szCs w:val="24"/>
      </w:rPr>
      <w:t>ГЛАВА 3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548D9" w:rsidRDefault="000548D9" w:rsidP="008D4C49">
      <w:r>
        <w:separator/>
      </w:r>
    </w:p>
  </w:footnote>
  <w:footnote w:type="continuationSeparator" w:id="0">
    <w:p w:rsidR="000548D9" w:rsidRDefault="000548D9" w:rsidP="008D4C4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16BFD" w:rsidRDefault="00716BFD">
    <w:pPr>
      <w:pStyle w:val="a6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16BFD" w:rsidRDefault="00716BFD">
    <w:pPr>
      <w:pStyle w:val="a6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16BFD" w:rsidRDefault="00716BFD">
    <w:pPr>
      <w:pStyle w:val="a6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129DE" w:rsidRPr="00544A6B" w:rsidRDefault="00857975" w:rsidP="00544A6B">
    <w:fldSimple w:instr="PAGE   \* MERGEFORMAT">
      <w:r w:rsidR="00E32DD6">
        <w:rPr>
          <w:noProof/>
        </w:rPr>
        <w:t>16</w:t>
      </w:r>
    </w:fldSimple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C50A41"/>
    <w:multiLevelType w:val="hybridMultilevel"/>
    <w:tmpl w:val="037CF6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0F155F7"/>
    <w:multiLevelType w:val="hybridMultilevel"/>
    <w:tmpl w:val="68784D80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4043DD7"/>
    <w:multiLevelType w:val="singleLevel"/>
    <w:tmpl w:val="B9BA8508"/>
    <w:lvl w:ilvl="0">
      <w:start w:val="1"/>
      <w:numFmt w:val="decimal"/>
      <w:lvlText w:val="%1."/>
      <w:legacy w:legacy="1" w:legacySpace="120" w:legacyIndent="360"/>
      <w:lvlJc w:val="left"/>
      <w:pPr>
        <w:ind w:left="1070" w:hanging="36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attachedTemplate r:id="rId1"/>
  <w:stylePaneFormatFilter w:val="3F01"/>
  <w:doNotTrackMoves/>
  <w:defaultTabStop w:val="709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balanceSingleByteDoubleByteWidth/>
    <w:doNotLeaveBackslashAlone/>
    <w:ulTrailSpace/>
    <w:doNotExpandShiftReturn/>
    <w:doNotSuppressParagraphBorders/>
    <w:footnoteLayoutLikeWW8/>
    <w:shapeLayoutLikeWW8/>
    <w:alignTablesRowByRow/>
    <w:forgetLastTabAlignment/>
    <w:autoSpaceLikeWord95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E517F"/>
    <w:rsid w:val="00003236"/>
    <w:rsid w:val="0000493D"/>
    <w:rsid w:val="0000743A"/>
    <w:rsid w:val="00007D0D"/>
    <w:rsid w:val="000119EF"/>
    <w:rsid w:val="000129DE"/>
    <w:rsid w:val="00012C4D"/>
    <w:rsid w:val="0001376B"/>
    <w:rsid w:val="00014A59"/>
    <w:rsid w:val="00015B38"/>
    <w:rsid w:val="00017C85"/>
    <w:rsid w:val="000202FD"/>
    <w:rsid w:val="00021674"/>
    <w:rsid w:val="00025DA4"/>
    <w:rsid w:val="00035547"/>
    <w:rsid w:val="000464F5"/>
    <w:rsid w:val="000471BE"/>
    <w:rsid w:val="000548D9"/>
    <w:rsid w:val="00054BC5"/>
    <w:rsid w:val="00055983"/>
    <w:rsid w:val="0005628F"/>
    <w:rsid w:val="00061B4A"/>
    <w:rsid w:val="00064506"/>
    <w:rsid w:val="0006700C"/>
    <w:rsid w:val="00067D31"/>
    <w:rsid w:val="00070DDF"/>
    <w:rsid w:val="00071A34"/>
    <w:rsid w:val="00073689"/>
    <w:rsid w:val="000742E9"/>
    <w:rsid w:val="0007738D"/>
    <w:rsid w:val="0008017E"/>
    <w:rsid w:val="00082EB1"/>
    <w:rsid w:val="000839F4"/>
    <w:rsid w:val="00085B31"/>
    <w:rsid w:val="00085ED8"/>
    <w:rsid w:val="00087B1E"/>
    <w:rsid w:val="0009283F"/>
    <w:rsid w:val="00092BB5"/>
    <w:rsid w:val="00093530"/>
    <w:rsid w:val="00095B0A"/>
    <w:rsid w:val="00096BE0"/>
    <w:rsid w:val="00096D7E"/>
    <w:rsid w:val="000A17F2"/>
    <w:rsid w:val="000A1B59"/>
    <w:rsid w:val="000A5418"/>
    <w:rsid w:val="000A5581"/>
    <w:rsid w:val="000A7F40"/>
    <w:rsid w:val="000B1299"/>
    <w:rsid w:val="000B2AFD"/>
    <w:rsid w:val="000B6E89"/>
    <w:rsid w:val="000B7C50"/>
    <w:rsid w:val="000C1958"/>
    <w:rsid w:val="000C3298"/>
    <w:rsid w:val="000C63A7"/>
    <w:rsid w:val="000C6F41"/>
    <w:rsid w:val="000D0C4E"/>
    <w:rsid w:val="000D3AEA"/>
    <w:rsid w:val="000D4581"/>
    <w:rsid w:val="000D4DE6"/>
    <w:rsid w:val="000D7351"/>
    <w:rsid w:val="000E3151"/>
    <w:rsid w:val="000F0328"/>
    <w:rsid w:val="000F19A8"/>
    <w:rsid w:val="000F363E"/>
    <w:rsid w:val="000F3815"/>
    <w:rsid w:val="000F3F64"/>
    <w:rsid w:val="000F52CA"/>
    <w:rsid w:val="000F59EE"/>
    <w:rsid w:val="000F70EA"/>
    <w:rsid w:val="000F75C1"/>
    <w:rsid w:val="000F7BF0"/>
    <w:rsid w:val="00101110"/>
    <w:rsid w:val="00101276"/>
    <w:rsid w:val="001013D9"/>
    <w:rsid w:val="00106CCB"/>
    <w:rsid w:val="001104D0"/>
    <w:rsid w:val="00111FD5"/>
    <w:rsid w:val="00120F7C"/>
    <w:rsid w:val="00123373"/>
    <w:rsid w:val="00124D44"/>
    <w:rsid w:val="00124F54"/>
    <w:rsid w:val="00125764"/>
    <w:rsid w:val="001270E9"/>
    <w:rsid w:val="001276C5"/>
    <w:rsid w:val="00130CC9"/>
    <w:rsid w:val="00131814"/>
    <w:rsid w:val="001343A7"/>
    <w:rsid w:val="001356FD"/>
    <w:rsid w:val="0013697C"/>
    <w:rsid w:val="001420FF"/>
    <w:rsid w:val="0014285F"/>
    <w:rsid w:val="00144F77"/>
    <w:rsid w:val="001457F3"/>
    <w:rsid w:val="00145AD3"/>
    <w:rsid w:val="00145BA4"/>
    <w:rsid w:val="00150CD1"/>
    <w:rsid w:val="001518D7"/>
    <w:rsid w:val="00153A46"/>
    <w:rsid w:val="00153E98"/>
    <w:rsid w:val="00154B84"/>
    <w:rsid w:val="00160BB5"/>
    <w:rsid w:val="00161977"/>
    <w:rsid w:val="00161E63"/>
    <w:rsid w:val="00162237"/>
    <w:rsid w:val="00162A7C"/>
    <w:rsid w:val="001634B5"/>
    <w:rsid w:val="001654BA"/>
    <w:rsid w:val="0017117F"/>
    <w:rsid w:val="00171898"/>
    <w:rsid w:val="001773EB"/>
    <w:rsid w:val="00177569"/>
    <w:rsid w:val="00180D98"/>
    <w:rsid w:val="0018102E"/>
    <w:rsid w:val="001811F8"/>
    <w:rsid w:val="001876DD"/>
    <w:rsid w:val="0018781C"/>
    <w:rsid w:val="00187F28"/>
    <w:rsid w:val="001920F2"/>
    <w:rsid w:val="001966C9"/>
    <w:rsid w:val="00197F7A"/>
    <w:rsid w:val="001A0C4C"/>
    <w:rsid w:val="001A0FD2"/>
    <w:rsid w:val="001A2CB9"/>
    <w:rsid w:val="001A3073"/>
    <w:rsid w:val="001C084B"/>
    <w:rsid w:val="001C4C1B"/>
    <w:rsid w:val="001C633C"/>
    <w:rsid w:val="001C71AF"/>
    <w:rsid w:val="001C78DD"/>
    <w:rsid w:val="001C7AAA"/>
    <w:rsid w:val="001D285F"/>
    <w:rsid w:val="001D33FF"/>
    <w:rsid w:val="001D527F"/>
    <w:rsid w:val="001E306F"/>
    <w:rsid w:val="001E364A"/>
    <w:rsid w:val="001E746A"/>
    <w:rsid w:val="001E7605"/>
    <w:rsid w:val="001F499C"/>
    <w:rsid w:val="002001D5"/>
    <w:rsid w:val="00201A26"/>
    <w:rsid w:val="002023BF"/>
    <w:rsid w:val="00202DC2"/>
    <w:rsid w:val="00205731"/>
    <w:rsid w:val="00205F46"/>
    <w:rsid w:val="00206EFD"/>
    <w:rsid w:val="0020773A"/>
    <w:rsid w:val="00211422"/>
    <w:rsid w:val="002156F2"/>
    <w:rsid w:val="00217A77"/>
    <w:rsid w:val="002222A2"/>
    <w:rsid w:val="00224A35"/>
    <w:rsid w:val="002306C2"/>
    <w:rsid w:val="0024596F"/>
    <w:rsid w:val="00246668"/>
    <w:rsid w:val="00246BEE"/>
    <w:rsid w:val="002513BD"/>
    <w:rsid w:val="00251DFE"/>
    <w:rsid w:val="002525B9"/>
    <w:rsid w:val="002538C0"/>
    <w:rsid w:val="00256314"/>
    <w:rsid w:val="0025633A"/>
    <w:rsid w:val="00261330"/>
    <w:rsid w:val="00261AD5"/>
    <w:rsid w:val="00261FDE"/>
    <w:rsid w:val="0026222D"/>
    <w:rsid w:val="0026477E"/>
    <w:rsid w:val="002661F1"/>
    <w:rsid w:val="0027498F"/>
    <w:rsid w:val="00282579"/>
    <w:rsid w:val="002826AF"/>
    <w:rsid w:val="00282C07"/>
    <w:rsid w:val="00283F0B"/>
    <w:rsid w:val="00285579"/>
    <w:rsid w:val="0028717D"/>
    <w:rsid w:val="00290EDE"/>
    <w:rsid w:val="002915DE"/>
    <w:rsid w:val="00291FDD"/>
    <w:rsid w:val="00294AFB"/>
    <w:rsid w:val="002955DB"/>
    <w:rsid w:val="002967B8"/>
    <w:rsid w:val="00296C86"/>
    <w:rsid w:val="00297791"/>
    <w:rsid w:val="002A17AC"/>
    <w:rsid w:val="002A193B"/>
    <w:rsid w:val="002A2187"/>
    <w:rsid w:val="002A2D17"/>
    <w:rsid w:val="002A3130"/>
    <w:rsid w:val="002A3C40"/>
    <w:rsid w:val="002A4A77"/>
    <w:rsid w:val="002A52FB"/>
    <w:rsid w:val="002A6F8B"/>
    <w:rsid w:val="002A794D"/>
    <w:rsid w:val="002B16BD"/>
    <w:rsid w:val="002B3777"/>
    <w:rsid w:val="002B3CEA"/>
    <w:rsid w:val="002B586F"/>
    <w:rsid w:val="002B641C"/>
    <w:rsid w:val="002B7053"/>
    <w:rsid w:val="002B74F4"/>
    <w:rsid w:val="002C133E"/>
    <w:rsid w:val="002C2798"/>
    <w:rsid w:val="002C2DA8"/>
    <w:rsid w:val="002C3C48"/>
    <w:rsid w:val="002C4027"/>
    <w:rsid w:val="002D3748"/>
    <w:rsid w:val="002D3BAC"/>
    <w:rsid w:val="002D4603"/>
    <w:rsid w:val="002D5200"/>
    <w:rsid w:val="002D6B03"/>
    <w:rsid w:val="002E25FA"/>
    <w:rsid w:val="002E2A1B"/>
    <w:rsid w:val="002E537B"/>
    <w:rsid w:val="002E6F17"/>
    <w:rsid w:val="002F17DD"/>
    <w:rsid w:val="002F1B71"/>
    <w:rsid w:val="002F34D0"/>
    <w:rsid w:val="002F558D"/>
    <w:rsid w:val="002F67C2"/>
    <w:rsid w:val="003000D7"/>
    <w:rsid w:val="00301A28"/>
    <w:rsid w:val="0030321B"/>
    <w:rsid w:val="00305702"/>
    <w:rsid w:val="00305D95"/>
    <w:rsid w:val="0030694B"/>
    <w:rsid w:val="00306BE8"/>
    <w:rsid w:val="00307ADD"/>
    <w:rsid w:val="00311D79"/>
    <w:rsid w:val="00316813"/>
    <w:rsid w:val="003178D3"/>
    <w:rsid w:val="00320A6F"/>
    <w:rsid w:val="00331E30"/>
    <w:rsid w:val="00331E9A"/>
    <w:rsid w:val="00341906"/>
    <w:rsid w:val="003459FA"/>
    <w:rsid w:val="00346FC1"/>
    <w:rsid w:val="00351B24"/>
    <w:rsid w:val="00352FE0"/>
    <w:rsid w:val="003552FD"/>
    <w:rsid w:val="0035608D"/>
    <w:rsid w:val="00356136"/>
    <w:rsid w:val="003568DB"/>
    <w:rsid w:val="00357DF4"/>
    <w:rsid w:val="00362B47"/>
    <w:rsid w:val="003636CF"/>
    <w:rsid w:val="00363767"/>
    <w:rsid w:val="0036422D"/>
    <w:rsid w:val="00365A79"/>
    <w:rsid w:val="00365B54"/>
    <w:rsid w:val="00365E9D"/>
    <w:rsid w:val="0037364F"/>
    <w:rsid w:val="00373909"/>
    <w:rsid w:val="003819EB"/>
    <w:rsid w:val="003854FF"/>
    <w:rsid w:val="00385D0B"/>
    <w:rsid w:val="00386CB1"/>
    <w:rsid w:val="00387424"/>
    <w:rsid w:val="003906D6"/>
    <w:rsid w:val="00391115"/>
    <w:rsid w:val="003912D5"/>
    <w:rsid w:val="003912F8"/>
    <w:rsid w:val="00392FC3"/>
    <w:rsid w:val="003937EF"/>
    <w:rsid w:val="00394E6F"/>
    <w:rsid w:val="003A03FA"/>
    <w:rsid w:val="003A07FF"/>
    <w:rsid w:val="003A3CEC"/>
    <w:rsid w:val="003A6229"/>
    <w:rsid w:val="003A6512"/>
    <w:rsid w:val="003B0AB5"/>
    <w:rsid w:val="003B120E"/>
    <w:rsid w:val="003B1699"/>
    <w:rsid w:val="003B1BD4"/>
    <w:rsid w:val="003B2FCA"/>
    <w:rsid w:val="003B56D0"/>
    <w:rsid w:val="003B73E1"/>
    <w:rsid w:val="003C06B1"/>
    <w:rsid w:val="003C4E77"/>
    <w:rsid w:val="003C5BA4"/>
    <w:rsid w:val="003C7297"/>
    <w:rsid w:val="003D76C2"/>
    <w:rsid w:val="003E0B56"/>
    <w:rsid w:val="003E280D"/>
    <w:rsid w:val="003E427E"/>
    <w:rsid w:val="003E79DA"/>
    <w:rsid w:val="003F0762"/>
    <w:rsid w:val="003F2741"/>
    <w:rsid w:val="003F5B27"/>
    <w:rsid w:val="003F7E15"/>
    <w:rsid w:val="0040197E"/>
    <w:rsid w:val="00403EF4"/>
    <w:rsid w:val="004043F9"/>
    <w:rsid w:val="00406476"/>
    <w:rsid w:val="00406665"/>
    <w:rsid w:val="0041283B"/>
    <w:rsid w:val="00413EF7"/>
    <w:rsid w:val="0041514C"/>
    <w:rsid w:val="004165B1"/>
    <w:rsid w:val="00422283"/>
    <w:rsid w:val="00423944"/>
    <w:rsid w:val="00423FCF"/>
    <w:rsid w:val="0042735D"/>
    <w:rsid w:val="004302A9"/>
    <w:rsid w:val="004308FF"/>
    <w:rsid w:val="0043660D"/>
    <w:rsid w:val="00441F20"/>
    <w:rsid w:val="0045045E"/>
    <w:rsid w:val="00450ECA"/>
    <w:rsid w:val="0045275B"/>
    <w:rsid w:val="0045343D"/>
    <w:rsid w:val="00453CFD"/>
    <w:rsid w:val="0045470E"/>
    <w:rsid w:val="00456294"/>
    <w:rsid w:val="00457C23"/>
    <w:rsid w:val="00465D5E"/>
    <w:rsid w:val="00467EBC"/>
    <w:rsid w:val="00470309"/>
    <w:rsid w:val="0047190D"/>
    <w:rsid w:val="00471D3B"/>
    <w:rsid w:val="00472175"/>
    <w:rsid w:val="0047579C"/>
    <w:rsid w:val="00475F98"/>
    <w:rsid w:val="00482D39"/>
    <w:rsid w:val="004A6061"/>
    <w:rsid w:val="004A63C4"/>
    <w:rsid w:val="004A78CD"/>
    <w:rsid w:val="004A7A7E"/>
    <w:rsid w:val="004A7B81"/>
    <w:rsid w:val="004B1A87"/>
    <w:rsid w:val="004B207B"/>
    <w:rsid w:val="004B3D7E"/>
    <w:rsid w:val="004B6724"/>
    <w:rsid w:val="004C07C9"/>
    <w:rsid w:val="004C0E72"/>
    <w:rsid w:val="004C1129"/>
    <w:rsid w:val="004C2A02"/>
    <w:rsid w:val="004C2DDB"/>
    <w:rsid w:val="004C5925"/>
    <w:rsid w:val="004C76D3"/>
    <w:rsid w:val="004D09FF"/>
    <w:rsid w:val="004D0CED"/>
    <w:rsid w:val="004D130F"/>
    <w:rsid w:val="004D1BA7"/>
    <w:rsid w:val="004D3C9B"/>
    <w:rsid w:val="004D536C"/>
    <w:rsid w:val="004D5799"/>
    <w:rsid w:val="004D6456"/>
    <w:rsid w:val="004E2307"/>
    <w:rsid w:val="004E4D02"/>
    <w:rsid w:val="004E55F3"/>
    <w:rsid w:val="004E5784"/>
    <w:rsid w:val="004E6E9B"/>
    <w:rsid w:val="004E70C3"/>
    <w:rsid w:val="004F2595"/>
    <w:rsid w:val="004F2940"/>
    <w:rsid w:val="004F6CDA"/>
    <w:rsid w:val="004F780D"/>
    <w:rsid w:val="005011ED"/>
    <w:rsid w:val="005018BB"/>
    <w:rsid w:val="00502B40"/>
    <w:rsid w:val="00505D37"/>
    <w:rsid w:val="00505D56"/>
    <w:rsid w:val="00506BE2"/>
    <w:rsid w:val="005070DC"/>
    <w:rsid w:val="005072B7"/>
    <w:rsid w:val="005076E0"/>
    <w:rsid w:val="005111AF"/>
    <w:rsid w:val="00513A1F"/>
    <w:rsid w:val="00514EDD"/>
    <w:rsid w:val="005151F5"/>
    <w:rsid w:val="0052060E"/>
    <w:rsid w:val="0052086F"/>
    <w:rsid w:val="005220FA"/>
    <w:rsid w:val="00522316"/>
    <w:rsid w:val="00526451"/>
    <w:rsid w:val="0053501F"/>
    <w:rsid w:val="005421DF"/>
    <w:rsid w:val="00544A6B"/>
    <w:rsid w:val="00544C3E"/>
    <w:rsid w:val="00545F80"/>
    <w:rsid w:val="00546D0A"/>
    <w:rsid w:val="00551952"/>
    <w:rsid w:val="00551C01"/>
    <w:rsid w:val="0055210E"/>
    <w:rsid w:val="00553428"/>
    <w:rsid w:val="0055461D"/>
    <w:rsid w:val="0055516E"/>
    <w:rsid w:val="005664C6"/>
    <w:rsid w:val="00566F3D"/>
    <w:rsid w:val="005716E5"/>
    <w:rsid w:val="00571FA9"/>
    <w:rsid w:val="00572B39"/>
    <w:rsid w:val="00575BBE"/>
    <w:rsid w:val="00576154"/>
    <w:rsid w:val="00580FFA"/>
    <w:rsid w:val="00582A61"/>
    <w:rsid w:val="005833F2"/>
    <w:rsid w:val="0059172A"/>
    <w:rsid w:val="00593961"/>
    <w:rsid w:val="00595624"/>
    <w:rsid w:val="005969A5"/>
    <w:rsid w:val="00596AF4"/>
    <w:rsid w:val="005A047A"/>
    <w:rsid w:val="005A0A9B"/>
    <w:rsid w:val="005A58CB"/>
    <w:rsid w:val="005A612E"/>
    <w:rsid w:val="005A64EB"/>
    <w:rsid w:val="005A73EB"/>
    <w:rsid w:val="005B000F"/>
    <w:rsid w:val="005B0F11"/>
    <w:rsid w:val="005B1312"/>
    <w:rsid w:val="005B1EC5"/>
    <w:rsid w:val="005B589B"/>
    <w:rsid w:val="005B645B"/>
    <w:rsid w:val="005B74B6"/>
    <w:rsid w:val="005C31BA"/>
    <w:rsid w:val="005C76D3"/>
    <w:rsid w:val="005D244F"/>
    <w:rsid w:val="005D581D"/>
    <w:rsid w:val="005D6D49"/>
    <w:rsid w:val="005D75E7"/>
    <w:rsid w:val="005E0A07"/>
    <w:rsid w:val="005E0AE3"/>
    <w:rsid w:val="005E0B85"/>
    <w:rsid w:val="005E418C"/>
    <w:rsid w:val="005E5242"/>
    <w:rsid w:val="005E5845"/>
    <w:rsid w:val="005E5E37"/>
    <w:rsid w:val="005E7A75"/>
    <w:rsid w:val="005F252E"/>
    <w:rsid w:val="005F30F7"/>
    <w:rsid w:val="005F5BC3"/>
    <w:rsid w:val="005F5C59"/>
    <w:rsid w:val="005F669F"/>
    <w:rsid w:val="005F7ABD"/>
    <w:rsid w:val="0060576D"/>
    <w:rsid w:val="006121DB"/>
    <w:rsid w:val="0061623A"/>
    <w:rsid w:val="00617A84"/>
    <w:rsid w:val="00620DC8"/>
    <w:rsid w:val="00623824"/>
    <w:rsid w:val="0062549A"/>
    <w:rsid w:val="00632C9E"/>
    <w:rsid w:val="006359EF"/>
    <w:rsid w:val="00637AAB"/>
    <w:rsid w:val="00643F83"/>
    <w:rsid w:val="00646AF5"/>
    <w:rsid w:val="00646CEF"/>
    <w:rsid w:val="00647304"/>
    <w:rsid w:val="006529D4"/>
    <w:rsid w:val="00653739"/>
    <w:rsid w:val="00656511"/>
    <w:rsid w:val="00661849"/>
    <w:rsid w:val="00662265"/>
    <w:rsid w:val="00662AA0"/>
    <w:rsid w:val="00666249"/>
    <w:rsid w:val="00667F47"/>
    <w:rsid w:val="00671C66"/>
    <w:rsid w:val="0067279B"/>
    <w:rsid w:val="0067688E"/>
    <w:rsid w:val="0067761C"/>
    <w:rsid w:val="006807F5"/>
    <w:rsid w:val="0068101C"/>
    <w:rsid w:val="006848B6"/>
    <w:rsid w:val="006871A9"/>
    <w:rsid w:val="00691264"/>
    <w:rsid w:val="006915A6"/>
    <w:rsid w:val="0069352E"/>
    <w:rsid w:val="00693F67"/>
    <w:rsid w:val="00697429"/>
    <w:rsid w:val="00697A2E"/>
    <w:rsid w:val="006A283F"/>
    <w:rsid w:val="006A648D"/>
    <w:rsid w:val="006A79B4"/>
    <w:rsid w:val="006A7DB2"/>
    <w:rsid w:val="006B3655"/>
    <w:rsid w:val="006B3D45"/>
    <w:rsid w:val="006B4D35"/>
    <w:rsid w:val="006B65AE"/>
    <w:rsid w:val="006B713C"/>
    <w:rsid w:val="006C3539"/>
    <w:rsid w:val="006C7232"/>
    <w:rsid w:val="006C73E5"/>
    <w:rsid w:val="006D41FE"/>
    <w:rsid w:val="006D5AFA"/>
    <w:rsid w:val="006D62D6"/>
    <w:rsid w:val="006E0F68"/>
    <w:rsid w:val="006E20CB"/>
    <w:rsid w:val="006E2FBD"/>
    <w:rsid w:val="006E5603"/>
    <w:rsid w:val="006F301D"/>
    <w:rsid w:val="006F4B74"/>
    <w:rsid w:val="006F6682"/>
    <w:rsid w:val="006F7ECD"/>
    <w:rsid w:val="007018CE"/>
    <w:rsid w:val="00702796"/>
    <w:rsid w:val="00703160"/>
    <w:rsid w:val="00704551"/>
    <w:rsid w:val="00705D43"/>
    <w:rsid w:val="00710032"/>
    <w:rsid w:val="00711E87"/>
    <w:rsid w:val="0071496C"/>
    <w:rsid w:val="00715C10"/>
    <w:rsid w:val="00715DF0"/>
    <w:rsid w:val="00716BFD"/>
    <w:rsid w:val="0071710C"/>
    <w:rsid w:val="0072290F"/>
    <w:rsid w:val="007241AA"/>
    <w:rsid w:val="00725971"/>
    <w:rsid w:val="00725A11"/>
    <w:rsid w:val="00726CF9"/>
    <w:rsid w:val="007318D4"/>
    <w:rsid w:val="00731E9D"/>
    <w:rsid w:val="00734CDD"/>
    <w:rsid w:val="00734D52"/>
    <w:rsid w:val="00735D83"/>
    <w:rsid w:val="00743A2E"/>
    <w:rsid w:val="00745887"/>
    <w:rsid w:val="007532EB"/>
    <w:rsid w:val="00754299"/>
    <w:rsid w:val="007544C6"/>
    <w:rsid w:val="00754E6B"/>
    <w:rsid w:val="00756C7C"/>
    <w:rsid w:val="00760DAE"/>
    <w:rsid w:val="00761AB8"/>
    <w:rsid w:val="00762AC5"/>
    <w:rsid w:val="00771D85"/>
    <w:rsid w:val="0077243A"/>
    <w:rsid w:val="00772F99"/>
    <w:rsid w:val="00773886"/>
    <w:rsid w:val="00774940"/>
    <w:rsid w:val="00777A47"/>
    <w:rsid w:val="00783308"/>
    <w:rsid w:val="007860D2"/>
    <w:rsid w:val="00786B88"/>
    <w:rsid w:val="00787AFA"/>
    <w:rsid w:val="007944C2"/>
    <w:rsid w:val="00794BE8"/>
    <w:rsid w:val="007A40F7"/>
    <w:rsid w:val="007A6917"/>
    <w:rsid w:val="007A6D5E"/>
    <w:rsid w:val="007B042D"/>
    <w:rsid w:val="007B4726"/>
    <w:rsid w:val="007B47E5"/>
    <w:rsid w:val="007B5D4F"/>
    <w:rsid w:val="007C1A2F"/>
    <w:rsid w:val="007C3E6D"/>
    <w:rsid w:val="007C40B6"/>
    <w:rsid w:val="007C4AC5"/>
    <w:rsid w:val="007C6501"/>
    <w:rsid w:val="007C67F1"/>
    <w:rsid w:val="007D069D"/>
    <w:rsid w:val="007D1046"/>
    <w:rsid w:val="007D6B65"/>
    <w:rsid w:val="007D7EB0"/>
    <w:rsid w:val="007E0304"/>
    <w:rsid w:val="007E0BC8"/>
    <w:rsid w:val="007E4C15"/>
    <w:rsid w:val="007E5F5A"/>
    <w:rsid w:val="007F0400"/>
    <w:rsid w:val="007F240F"/>
    <w:rsid w:val="007F2E9D"/>
    <w:rsid w:val="007F53C1"/>
    <w:rsid w:val="007F5557"/>
    <w:rsid w:val="007F60B5"/>
    <w:rsid w:val="00801B34"/>
    <w:rsid w:val="00801F24"/>
    <w:rsid w:val="008021B6"/>
    <w:rsid w:val="00805C47"/>
    <w:rsid w:val="00805E77"/>
    <w:rsid w:val="00820580"/>
    <w:rsid w:val="008209D2"/>
    <w:rsid w:val="0082121B"/>
    <w:rsid w:val="00827042"/>
    <w:rsid w:val="008308D8"/>
    <w:rsid w:val="0083133F"/>
    <w:rsid w:val="00835210"/>
    <w:rsid w:val="00835DC5"/>
    <w:rsid w:val="0084068F"/>
    <w:rsid w:val="0084528A"/>
    <w:rsid w:val="008453B0"/>
    <w:rsid w:val="008478D1"/>
    <w:rsid w:val="00851177"/>
    <w:rsid w:val="00854DB1"/>
    <w:rsid w:val="00857975"/>
    <w:rsid w:val="00860382"/>
    <w:rsid w:val="008614E5"/>
    <w:rsid w:val="00861745"/>
    <w:rsid w:val="00861EB1"/>
    <w:rsid w:val="00862223"/>
    <w:rsid w:val="008663BA"/>
    <w:rsid w:val="00866DB8"/>
    <w:rsid w:val="0087007F"/>
    <w:rsid w:val="008734F3"/>
    <w:rsid w:val="008764B6"/>
    <w:rsid w:val="00877E14"/>
    <w:rsid w:val="0088183B"/>
    <w:rsid w:val="00882602"/>
    <w:rsid w:val="00886E82"/>
    <w:rsid w:val="008907A9"/>
    <w:rsid w:val="008916C2"/>
    <w:rsid w:val="00892266"/>
    <w:rsid w:val="00892FA3"/>
    <w:rsid w:val="00893CD6"/>
    <w:rsid w:val="00894BD1"/>
    <w:rsid w:val="008A0698"/>
    <w:rsid w:val="008A09E1"/>
    <w:rsid w:val="008A1E02"/>
    <w:rsid w:val="008A5969"/>
    <w:rsid w:val="008B02D6"/>
    <w:rsid w:val="008B0500"/>
    <w:rsid w:val="008B06C7"/>
    <w:rsid w:val="008B07ED"/>
    <w:rsid w:val="008B0A5F"/>
    <w:rsid w:val="008B1BB5"/>
    <w:rsid w:val="008B2631"/>
    <w:rsid w:val="008B3134"/>
    <w:rsid w:val="008B4253"/>
    <w:rsid w:val="008B7B14"/>
    <w:rsid w:val="008C0656"/>
    <w:rsid w:val="008C4690"/>
    <w:rsid w:val="008C62EF"/>
    <w:rsid w:val="008C664A"/>
    <w:rsid w:val="008D27E4"/>
    <w:rsid w:val="008D4C49"/>
    <w:rsid w:val="008D6020"/>
    <w:rsid w:val="008D6C5F"/>
    <w:rsid w:val="008D6FFE"/>
    <w:rsid w:val="008D78CC"/>
    <w:rsid w:val="008E3875"/>
    <w:rsid w:val="008E3DCF"/>
    <w:rsid w:val="008E5731"/>
    <w:rsid w:val="008E7883"/>
    <w:rsid w:val="008F0B29"/>
    <w:rsid w:val="008F17EC"/>
    <w:rsid w:val="008F640D"/>
    <w:rsid w:val="00904A38"/>
    <w:rsid w:val="00905BAC"/>
    <w:rsid w:val="00905F69"/>
    <w:rsid w:val="00911375"/>
    <w:rsid w:val="0091142D"/>
    <w:rsid w:val="00911C77"/>
    <w:rsid w:val="0091480A"/>
    <w:rsid w:val="00914B35"/>
    <w:rsid w:val="0091527B"/>
    <w:rsid w:val="00916DCE"/>
    <w:rsid w:val="00917BDC"/>
    <w:rsid w:val="00920263"/>
    <w:rsid w:val="00921469"/>
    <w:rsid w:val="00925D6C"/>
    <w:rsid w:val="009269ED"/>
    <w:rsid w:val="00926AAD"/>
    <w:rsid w:val="0092751B"/>
    <w:rsid w:val="0093355D"/>
    <w:rsid w:val="009358D1"/>
    <w:rsid w:val="00937515"/>
    <w:rsid w:val="009376DA"/>
    <w:rsid w:val="00941899"/>
    <w:rsid w:val="00944601"/>
    <w:rsid w:val="00945889"/>
    <w:rsid w:val="00951B7C"/>
    <w:rsid w:val="00953E58"/>
    <w:rsid w:val="00955E18"/>
    <w:rsid w:val="009617F9"/>
    <w:rsid w:val="00961A0E"/>
    <w:rsid w:val="00963388"/>
    <w:rsid w:val="0096458E"/>
    <w:rsid w:val="00964EFE"/>
    <w:rsid w:val="009705BA"/>
    <w:rsid w:val="00970A81"/>
    <w:rsid w:val="0097304E"/>
    <w:rsid w:val="009737DE"/>
    <w:rsid w:val="00976C77"/>
    <w:rsid w:val="00977890"/>
    <w:rsid w:val="009809B8"/>
    <w:rsid w:val="00980A77"/>
    <w:rsid w:val="00981B3F"/>
    <w:rsid w:val="00983B4F"/>
    <w:rsid w:val="00985C98"/>
    <w:rsid w:val="00990FBC"/>
    <w:rsid w:val="00990FF4"/>
    <w:rsid w:val="00995741"/>
    <w:rsid w:val="009A23C1"/>
    <w:rsid w:val="009A4A21"/>
    <w:rsid w:val="009A66E0"/>
    <w:rsid w:val="009B1484"/>
    <w:rsid w:val="009B15B5"/>
    <w:rsid w:val="009B1DA8"/>
    <w:rsid w:val="009B4833"/>
    <w:rsid w:val="009B5310"/>
    <w:rsid w:val="009C22A1"/>
    <w:rsid w:val="009C4C58"/>
    <w:rsid w:val="009C6956"/>
    <w:rsid w:val="009C7145"/>
    <w:rsid w:val="009D1179"/>
    <w:rsid w:val="009D2CDE"/>
    <w:rsid w:val="009D6C16"/>
    <w:rsid w:val="009D789C"/>
    <w:rsid w:val="009E025C"/>
    <w:rsid w:val="009E12A7"/>
    <w:rsid w:val="009E21A4"/>
    <w:rsid w:val="009E3503"/>
    <w:rsid w:val="009E373E"/>
    <w:rsid w:val="009E3DE0"/>
    <w:rsid w:val="009E4E48"/>
    <w:rsid w:val="009E5234"/>
    <w:rsid w:val="009E7AEB"/>
    <w:rsid w:val="009F1C5B"/>
    <w:rsid w:val="009F3CF7"/>
    <w:rsid w:val="009F7D3D"/>
    <w:rsid w:val="00A05F35"/>
    <w:rsid w:val="00A07145"/>
    <w:rsid w:val="00A120E1"/>
    <w:rsid w:val="00A14598"/>
    <w:rsid w:val="00A15E2B"/>
    <w:rsid w:val="00A1780F"/>
    <w:rsid w:val="00A17DFC"/>
    <w:rsid w:val="00A22C0C"/>
    <w:rsid w:val="00A22EF7"/>
    <w:rsid w:val="00A302C2"/>
    <w:rsid w:val="00A303F5"/>
    <w:rsid w:val="00A30C1B"/>
    <w:rsid w:val="00A31559"/>
    <w:rsid w:val="00A323E4"/>
    <w:rsid w:val="00A329EF"/>
    <w:rsid w:val="00A37240"/>
    <w:rsid w:val="00A42FAD"/>
    <w:rsid w:val="00A463E4"/>
    <w:rsid w:val="00A47C8D"/>
    <w:rsid w:val="00A47D5F"/>
    <w:rsid w:val="00A504FA"/>
    <w:rsid w:val="00A5094F"/>
    <w:rsid w:val="00A5167D"/>
    <w:rsid w:val="00A53231"/>
    <w:rsid w:val="00A53C15"/>
    <w:rsid w:val="00A54540"/>
    <w:rsid w:val="00A576FE"/>
    <w:rsid w:val="00A66784"/>
    <w:rsid w:val="00A72851"/>
    <w:rsid w:val="00A72E2E"/>
    <w:rsid w:val="00A73EDA"/>
    <w:rsid w:val="00A77E52"/>
    <w:rsid w:val="00A835B1"/>
    <w:rsid w:val="00A85786"/>
    <w:rsid w:val="00A86F8B"/>
    <w:rsid w:val="00A93C90"/>
    <w:rsid w:val="00A96013"/>
    <w:rsid w:val="00A97C2F"/>
    <w:rsid w:val="00AA0116"/>
    <w:rsid w:val="00AA0391"/>
    <w:rsid w:val="00AA1513"/>
    <w:rsid w:val="00AA211E"/>
    <w:rsid w:val="00AA2578"/>
    <w:rsid w:val="00AA26C3"/>
    <w:rsid w:val="00AA3B32"/>
    <w:rsid w:val="00AB0666"/>
    <w:rsid w:val="00AB214D"/>
    <w:rsid w:val="00AB2D30"/>
    <w:rsid w:val="00AB45F4"/>
    <w:rsid w:val="00AB6D35"/>
    <w:rsid w:val="00AB6E68"/>
    <w:rsid w:val="00AB725E"/>
    <w:rsid w:val="00AB7356"/>
    <w:rsid w:val="00AB7B97"/>
    <w:rsid w:val="00AC1049"/>
    <w:rsid w:val="00AC1365"/>
    <w:rsid w:val="00AC1373"/>
    <w:rsid w:val="00AC3156"/>
    <w:rsid w:val="00AC48E9"/>
    <w:rsid w:val="00AD0089"/>
    <w:rsid w:val="00AD01E3"/>
    <w:rsid w:val="00AD61EE"/>
    <w:rsid w:val="00AE0582"/>
    <w:rsid w:val="00AE18C7"/>
    <w:rsid w:val="00AE4030"/>
    <w:rsid w:val="00AE6DB1"/>
    <w:rsid w:val="00AF3032"/>
    <w:rsid w:val="00AF4FCA"/>
    <w:rsid w:val="00B00023"/>
    <w:rsid w:val="00B00198"/>
    <w:rsid w:val="00B01CF5"/>
    <w:rsid w:val="00B03EEA"/>
    <w:rsid w:val="00B0536F"/>
    <w:rsid w:val="00B0557B"/>
    <w:rsid w:val="00B0671B"/>
    <w:rsid w:val="00B07EB9"/>
    <w:rsid w:val="00B101A8"/>
    <w:rsid w:val="00B10433"/>
    <w:rsid w:val="00B1136B"/>
    <w:rsid w:val="00B1363A"/>
    <w:rsid w:val="00B16EBE"/>
    <w:rsid w:val="00B1752A"/>
    <w:rsid w:val="00B205BC"/>
    <w:rsid w:val="00B217E7"/>
    <w:rsid w:val="00B225E7"/>
    <w:rsid w:val="00B22989"/>
    <w:rsid w:val="00B22ECF"/>
    <w:rsid w:val="00B340BD"/>
    <w:rsid w:val="00B34B7D"/>
    <w:rsid w:val="00B36FBC"/>
    <w:rsid w:val="00B43EB3"/>
    <w:rsid w:val="00B44590"/>
    <w:rsid w:val="00B448D9"/>
    <w:rsid w:val="00B450CE"/>
    <w:rsid w:val="00B45F03"/>
    <w:rsid w:val="00B4739D"/>
    <w:rsid w:val="00B558A1"/>
    <w:rsid w:val="00B558C3"/>
    <w:rsid w:val="00B56D90"/>
    <w:rsid w:val="00B614DD"/>
    <w:rsid w:val="00B63CA0"/>
    <w:rsid w:val="00B66D46"/>
    <w:rsid w:val="00B672D4"/>
    <w:rsid w:val="00B67AB6"/>
    <w:rsid w:val="00B717E9"/>
    <w:rsid w:val="00B74A25"/>
    <w:rsid w:val="00B81618"/>
    <w:rsid w:val="00B84BE2"/>
    <w:rsid w:val="00B944E8"/>
    <w:rsid w:val="00B94594"/>
    <w:rsid w:val="00B95257"/>
    <w:rsid w:val="00B96444"/>
    <w:rsid w:val="00BA28B6"/>
    <w:rsid w:val="00BA3857"/>
    <w:rsid w:val="00BA5897"/>
    <w:rsid w:val="00BA7878"/>
    <w:rsid w:val="00BA7A8F"/>
    <w:rsid w:val="00BB0416"/>
    <w:rsid w:val="00BB0A0F"/>
    <w:rsid w:val="00BB372C"/>
    <w:rsid w:val="00BB4D9F"/>
    <w:rsid w:val="00BB62F3"/>
    <w:rsid w:val="00BB76BE"/>
    <w:rsid w:val="00BB7722"/>
    <w:rsid w:val="00BC1A35"/>
    <w:rsid w:val="00BC1DB9"/>
    <w:rsid w:val="00BC3C29"/>
    <w:rsid w:val="00BC3CF0"/>
    <w:rsid w:val="00BC43C0"/>
    <w:rsid w:val="00BC55EE"/>
    <w:rsid w:val="00BC75EE"/>
    <w:rsid w:val="00BD0A17"/>
    <w:rsid w:val="00BD6631"/>
    <w:rsid w:val="00BD7F63"/>
    <w:rsid w:val="00BE0B15"/>
    <w:rsid w:val="00BE158E"/>
    <w:rsid w:val="00BE1C5E"/>
    <w:rsid w:val="00BE2359"/>
    <w:rsid w:val="00BE517F"/>
    <w:rsid w:val="00BE5291"/>
    <w:rsid w:val="00BE65DF"/>
    <w:rsid w:val="00BF121A"/>
    <w:rsid w:val="00C01172"/>
    <w:rsid w:val="00C01713"/>
    <w:rsid w:val="00C04B9A"/>
    <w:rsid w:val="00C0500F"/>
    <w:rsid w:val="00C100CF"/>
    <w:rsid w:val="00C1020B"/>
    <w:rsid w:val="00C176E0"/>
    <w:rsid w:val="00C20380"/>
    <w:rsid w:val="00C20476"/>
    <w:rsid w:val="00C21935"/>
    <w:rsid w:val="00C252F4"/>
    <w:rsid w:val="00C27829"/>
    <w:rsid w:val="00C301B2"/>
    <w:rsid w:val="00C337B6"/>
    <w:rsid w:val="00C376FB"/>
    <w:rsid w:val="00C37C4B"/>
    <w:rsid w:val="00C40D32"/>
    <w:rsid w:val="00C43299"/>
    <w:rsid w:val="00C4726D"/>
    <w:rsid w:val="00C474B9"/>
    <w:rsid w:val="00C5258B"/>
    <w:rsid w:val="00C53858"/>
    <w:rsid w:val="00C54A2D"/>
    <w:rsid w:val="00C5676B"/>
    <w:rsid w:val="00C6443B"/>
    <w:rsid w:val="00C649DF"/>
    <w:rsid w:val="00C707FF"/>
    <w:rsid w:val="00C71742"/>
    <w:rsid w:val="00C73EA1"/>
    <w:rsid w:val="00C7624B"/>
    <w:rsid w:val="00C81715"/>
    <w:rsid w:val="00C82F36"/>
    <w:rsid w:val="00C9288B"/>
    <w:rsid w:val="00C9320C"/>
    <w:rsid w:val="00C93265"/>
    <w:rsid w:val="00C969B9"/>
    <w:rsid w:val="00C97004"/>
    <w:rsid w:val="00CA2391"/>
    <w:rsid w:val="00CA3D47"/>
    <w:rsid w:val="00CA4096"/>
    <w:rsid w:val="00CA704B"/>
    <w:rsid w:val="00CA76E6"/>
    <w:rsid w:val="00CB224A"/>
    <w:rsid w:val="00CB304B"/>
    <w:rsid w:val="00CB3D13"/>
    <w:rsid w:val="00CB77B5"/>
    <w:rsid w:val="00CC0533"/>
    <w:rsid w:val="00CC08D0"/>
    <w:rsid w:val="00CC1998"/>
    <w:rsid w:val="00CC2EFC"/>
    <w:rsid w:val="00CC585E"/>
    <w:rsid w:val="00CD06B0"/>
    <w:rsid w:val="00CD2012"/>
    <w:rsid w:val="00CE06C3"/>
    <w:rsid w:val="00CE3365"/>
    <w:rsid w:val="00CE37B0"/>
    <w:rsid w:val="00CE4F2E"/>
    <w:rsid w:val="00CE6663"/>
    <w:rsid w:val="00CE6A85"/>
    <w:rsid w:val="00CE7C54"/>
    <w:rsid w:val="00CF026B"/>
    <w:rsid w:val="00CF0D42"/>
    <w:rsid w:val="00CF3C8A"/>
    <w:rsid w:val="00D00392"/>
    <w:rsid w:val="00D01F45"/>
    <w:rsid w:val="00D05EA9"/>
    <w:rsid w:val="00D07642"/>
    <w:rsid w:val="00D12A5D"/>
    <w:rsid w:val="00D13CF7"/>
    <w:rsid w:val="00D14E7C"/>
    <w:rsid w:val="00D172B1"/>
    <w:rsid w:val="00D20A37"/>
    <w:rsid w:val="00D233C9"/>
    <w:rsid w:val="00D2452A"/>
    <w:rsid w:val="00D37443"/>
    <w:rsid w:val="00D43781"/>
    <w:rsid w:val="00D51D72"/>
    <w:rsid w:val="00D531EE"/>
    <w:rsid w:val="00D543AE"/>
    <w:rsid w:val="00D57E13"/>
    <w:rsid w:val="00D609C2"/>
    <w:rsid w:val="00D62D30"/>
    <w:rsid w:val="00D63D49"/>
    <w:rsid w:val="00D6606E"/>
    <w:rsid w:val="00D72DB1"/>
    <w:rsid w:val="00D735D9"/>
    <w:rsid w:val="00D74438"/>
    <w:rsid w:val="00D83577"/>
    <w:rsid w:val="00D83876"/>
    <w:rsid w:val="00D84541"/>
    <w:rsid w:val="00D90217"/>
    <w:rsid w:val="00D90441"/>
    <w:rsid w:val="00D90E7B"/>
    <w:rsid w:val="00D928F5"/>
    <w:rsid w:val="00D92C05"/>
    <w:rsid w:val="00D95206"/>
    <w:rsid w:val="00D95F88"/>
    <w:rsid w:val="00D96AD0"/>
    <w:rsid w:val="00DA4402"/>
    <w:rsid w:val="00DA6A43"/>
    <w:rsid w:val="00DB088C"/>
    <w:rsid w:val="00DB393C"/>
    <w:rsid w:val="00DB4D39"/>
    <w:rsid w:val="00DB5025"/>
    <w:rsid w:val="00DC3309"/>
    <w:rsid w:val="00DC37A1"/>
    <w:rsid w:val="00DC381E"/>
    <w:rsid w:val="00DC4CA0"/>
    <w:rsid w:val="00DC774D"/>
    <w:rsid w:val="00DC7D6E"/>
    <w:rsid w:val="00DD47CE"/>
    <w:rsid w:val="00DD5D92"/>
    <w:rsid w:val="00DE4041"/>
    <w:rsid w:val="00DE725B"/>
    <w:rsid w:val="00DE731F"/>
    <w:rsid w:val="00DF2C8D"/>
    <w:rsid w:val="00E0239C"/>
    <w:rsid w:val="00E02BF1"/>
    <w:rsid w:val="00E05B6C"/>
    <w:rsid w:val="00E067ED"/>
    <w:rsid w:val="00E06E2C"/>
    <w:rsid w:val="00E1086C"/>
    <w:rsid w:val="00E10C60"/>
    <w:rsid w:val="00E11B85"/>
    <w:rsid w:val="00E12AD4"/>
    <w:rsid w:val="00E14D07"/>
    <w:rsid w:val="00E177FB"/>
    <w:rsid w:val="00E20440"/>
    <w:rsid w:val="00E227F6"/>
    <w:rsid w:val="00E2357C"/>
    <w:rsid w:val="00E243AA"/>
    <w:rsid w:val="00E26EFE"/>
    <w:rsid w:val="00E27EC8"/>
    <w:rsid w:val="00E30590"/>
    <w:rsid w:val="00E32DD6"/>
    <w:rsid w:val="00E33785"/>
    <w:rsid w:val="00E37F98"/>
    <w:rsid w:val="00E40D12"/>
    <w:rsid w:val="00E41874"/>
    <w:rsid w:val="00E426CD"/>
    <w:rsid w:val="00E462EA"/>
    <w:rsid w:val="00E47D98"/>
    <w:rsid w:val="00E52725"/>
    <w:rsid w:val="00E5787A"/>
    <w:rsid w:val="00E624D5"/>
    <w:rsid w:val="00E64818"/>
    <w:rsid w:val="00E668B2"/>
    <w:rsid w:val="00E67E6F"/>
    <w:rsid w:val="00E70B13"/>
    <w:rsid w:val="00E71147"/>
    <w:rsid w:val="00E73C0E"/>
    <w:rsid w:val="00E74E5F"/>
    <w:rsid w:val="00E77FD8"/>
    <w:rsid w:val="00E80E9B"/>
    <w:rsid w:val="00E86DBB"/>
    <w:rsid w:val="00EA38C0"/>
    <w:rsid w:val="00EA450E"/>
    <w:rsid w:val="00EA679F"/>
    <w:rsid w:val="00EB065E"/>
    <w:rsid w:val="00EB46EB"/>
    <w:rsid w:val="00EB4B46"/>
    <w:rsid w:val="00EB5241"/>
    <w:rsid w:val="00EB564D"/>
    <w:rsid w:val="00EC2968"/>
    <w:rsid w:val="00EC29E1"/>
    <w:rsid w:val="00EC44A5"/>
    <w:rsid w:val="00ED0DD8"/>
    <w:rsid w:val="00ED342A"/>
    <w:rsid w:val="00EE0B24"/>
    <w:rsid w:val="00EE118E"/>
    <w:rsid w:val="00EE52F6"/>
    <w:rsid w:val="00EF37DB"/>
    <w:rsid w:val="00EF614F"/>
    <w:rsid w:val="00F00339"/>
    <w:rsid w:val="00F0436A"/>
    <w:rsid w:val="00F05945"/>
    <w:rsid w:val="00F059E1"/>
    <w:rsid w:val="00F06B8A"/>
    <w:rsid w:val="00F1107A"/>
    <w:rsid w:val="00F12091"/>
    <w:rsid w:val="00F128EE"/>
    <w:rsid w:val="00F17FCB"/>
    <w:rsid w:val="00F3033E"/>
    <w:rsid w:val="00F310A7"/>
    <w:rsid w:val="00F32318"/>
    <w:rsid w:val="00F3417D"/>
    <w:rsid w:val="00F34383"/>
    <w:rsid w:val="00F41950"/>
    <w:rsid w:val="00F43B7A"/>
    <w:rsid w:val="00F457DB"/>
    <w:rsid w:val="00F52660"/>
    <w:rsid w:val="00F53772"/>
    <w:rsid w:val="00F5477E"/>
    <w:rsid w:val="00F579B8"/>
    <w:rsid w:val="00F60D1C"/>
    <w:rsid w:val="00F63478"/>
    <w:rsid w:val="00F63619"/>
    <w:rsid w:val="00F63B68"/>
    <w:rsid w:val="00F705D1"/>
    <w:rsid w:val="00F7405A"/>
    <w:rsid w:val="00F770C4"/>
    <w:rsid w:val="00F824CE"/>
    <w:rsid w:val="00F82F7D"/>
    <w:rsid w:val="00F85CE5"/>
    <w:rsid w:val="00F86242"/>
    <w:rsid w:val="00F86811"/>
    <w:rsid w:val="00F9051F"/>
    <w:rsid w:val="00F91F4F"/>
    <w:rsid w:val="00F9604A"/>
    <w:rsid w:val="00F966C9"/>
    <w:rsid w:val="00F977EA"/>
    <w:rsid w:val="00FA3485"/>
    <w:rsid w:val="00FA40F1"/>
    <w:rsid w:val="00FA43AB"/>
    <w:rsid w:val="00FA75A0"/>
    <w:rsid w:val="00FB225A"/>
    <w:rsid w:val="00FB4D0F"/>
    <w:rsid w:val="00FB5E8E"/>
    <w:rsid w:val="00FC3FD4"/>
    <w:rsid w:val="00FD2CFD"/>
    <w:rsid w:val="00FD43F3"/>
    <w:rsid w:val="00FD4F80"/>
    <w:rsid w:val="00FD6F35"/>
    <w:rsid w:val="00FD7DC7"/>
    <w:rsid w:val="00FE3243"/>
    <w:rsid w:val="00FE43D5"/>
    <w:rsid w:val="00FE5437"/>
    <w:rsid w:val="00FE6331"/>
    <w:rsid w:val="00FE6F52"/>
    <w:rsid w:val="00FF3C9C"/>
    <w:rsid w:val="00FF3CDB"/>
    <w:rsid w:val="00FF6118"/>
    <w:rsid w:val="00FF775C"/>
    <w:rsid w:val="00FF7D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header" w:uiPriority="99" w:qFormat="1"/>
    <w:lsdException w:name="footer" w:uiPriority="99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Normal (Web)" w:uiPriority="99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EA38C0"/>
    <w:pPr>
      <w:autoSpaceDE w:val="0"/>
      <w:autoSpaceDN w:val="0"/>
    </w:pPr>
  </w:style>
  <w:style w:type="paragraph" w:styleId="1">
    <w:name w:val="heading 1"/>
    <w:basedOn w:val="a"/>
    <w:next w:val="a"/>
    <w:qFormat/>
    <w:rsid w:val="009E4E48"/>
    <w:pPr>
      <w:keepNext/>
      <w:spacing w:before="240" w:after="60"/>
      <w:outlineLvl w:val="0"/>
    </w:pPr>
    <w:rPr>
      <w:rFonts w:ascii="Arial" w:hAnsi="Arial"/>
      <w:b/>
      <w:kern w:val="28"/>
    </w:rPr>
  </w:style>
  <w:style w:type="paragraph" w:styleId="3">
    <w:name w:val="heading 3"/>
    <w:basedOn w:val="a"/>
    <w:next w:val="a"/>
    <w:link w:val="30"/>
    <w:semiHidden/>
    <w:unhideWhenUsed/>
    <w:qFormat/>
    <w:rsid w:val="002C2DA8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/>
    </w:rPr>
  </w:style>
  <w:style w:type="paragraph" w:styleId="4">
    <w:name w:val="heading 4"/>
    <w:basedOn w:val="a"/>
    <w:next w:val="a"/>
    <w:link w:val="40"/>
    <w:unhideWhenUsed/>
    <w:qFormat/>
    <w:rsid w:val="00406476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/>
    </w:rPr>
  </w:style>
  <w:style w:type="paragraph" w:styleId="7">
    <w:name w:val="heading 7"/>
    <w:basedOn w:val="a"/>
    <w:next w:val="a"/>
    <w:link w:val="70"/>
    <w:unhideWhenUsed/>
    <w:qFormat/>
    <w:rsid w:val="00406476"/>
    <w:pPr>
      <w:spacing w:before="240" w:after="60"/>
      <w:outlineLvl w:val="6"/>
    </w:pPr>
    <w:rPr>
      <w:rFonts w:ascii="Calibri" w:hAnsi="Calibri"/>
      <w:sz w:val="24"/>
      <w:szCs w:val="24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Адресат"/>
    <w:basedOn w:val="a"/>
    <w:rsid w:val="009E4E48"/>
  </w:style>
  <w:style w:type="paragraph" w:customStyle="1" w:styleId="a4">
    <w:name w:val="Содержание письма"/>
    <w:basedOn w:val="a"/>
    <w:rsid w:val="009E4E48"/>
    <w:pPr>
      <w:ind w:firstLine="709"/>
      <w:jc w:val="both"/>
    </w:pPr>
  </w:style>
  <w:style w:type="paragraph" w:styleId="a5">
    <w:name w:val="Balloon Text"/>
    <w:basedOn w:val="a"/>
    <w:semiHidden/>
    <w:rsid w:val="00E05B6C"/>
    <w:rPr>
      <w:rFonts w:ascii="Tahoma" w:hAnsi="Tahoma" w:cs="Tahoma"/>
      <w:sz w:val="16"/>
      <w:szCs w:val="16"/>
    </w:rPr>
  </w:style>
  <w:style w:type="paragraph" w:styleId="a6">
    <w:name w:val="header"/>
    <w:aliases w:val="ВерхКолонтитул, Знак4,Знак4,Верхний колонтитул Знак Знак,Знак8, Знак8"/>
    <w:basedOn w:val="a"/>
    <w:link w:val="a7"/>
    <w:uiPriority w:val="99"/>
    <w:qFormat/>
    <w:rsid w:val="008D4C49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aliases w:val="ВерхКолонтитул Знак, Знак4 Знак,Знак4 Знак,Верхний колонтитул Знак Знак Знак,Знак8 Знак, Знак8 Знак"/>
    <w:basedOn w:val="a0"/>
    <w:link w:val="a6"/>
    <w:uiPriority w:val="99"/>
    <w:rsid w:val="008D4C49"/>
  </w:style>
  <w:style w:type="paragraph" w:styleId="a8">
    <w:name w:val="footer"/>
    <w:aliases w:val=" Знак6, Знак14,Знак6"/>
    <w:basedOn w:val="a"/>
    <w:link w:val="a9"/>
    <w:uiPriority w:val="99"/>
    <w:qFormat/>
    <w:rsid w:val="008D4C49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aliases w:val=" Знак6 Знак, Знак14 Знак,Знак6 Знак"/>
    <w:basedOn w:val="a0"/>
    <w:link w:val="a8"/>
    <w:uiPriority w:val="99"/>
    <w:rsid w:val="008D4C49"/>
  </w:style>
  <w:style w:type="character" w:customStyle="1" w:styleId="30">
    <w:name w:val="Заголовок 3 Знак"/>
    <w:link w:val="3"/>
    <w:semiHidden/>
    <w:rsid w:val="002C2DA8"/>
    <w:rPr>
      <w:rFonts w:ascii="Cambria" w:eastAsia="Times New Roman" w:hAnsi="Cambria" w:cs="Times New Roman"/>
      <w:b/>
      <w:bCs/>
      <w:sz w:val="26"/>
      <w:szCs w:val="26"/>
    </w:rPr>
  </w:style>
  <w:style w:type="paragraph" w:customStyle="1" w:styleId="ConsPlusTitle">
    <w:name w:val="ConsPlusTitle"/>
    <w:uiPriority w:val="99"/>
    <w:rsid w:val="002C2DA8"/>
    <w:pPr>
      <w:autoSpaceDE w:val="0"/>
      <w:autoSpaceDN w:val="0"/>
      <w:adjustRightInd w:val="0"/>
    </w:pPr>
    <w:rPr>
      <w:b/>
      <w:bCs/>
    </w:rPr>
  </w:style>
  <w:style w:type="paragraph" w:customStyle="1" w:styleId="ConsPlusNonformat">
    <w:name w:val="ConsPlusNonformat"/>
    <w:uiPriority w:val="99"/>
    <w:rsid w:val="002C2DA8"/>
    <w:pPr>
      <w:autoSpaceDE w:val="0"/>
      <w:autoSpaceDN w:val="0"/>
      <w:adjustRightInd w:val="0"/>
    </w:pPr>
    <w:rPr>
      <w:rFonts w:ascii="Courier New" w:hAnsi="Courier New" w:cs="Courier New"/>
    </w:rPr>
  </w:style>
  <w:style w:type="paragraph" w:styleId="aa">
    <w:name w:val="Body Text Indent"/>
    <w:basedOn w:val="a"/>
    <w:link w:val="ab"/>
    <w:rsid w:val="002C2DA8"/>
    <w:pPr>
      <w:autoSpaceDE/>
      <w:autoSpaceDN/>
      <w:ind w:left="6237"/>
      <w:jc w:val="center"/>
    </w:pPr>
    <w:rPr>
      <w:sz w:val="28"/>
      <w:szCs w:val="24"/>
      <w:lang/>
    </w:rPr>
  </w:style>
  <w:style w:type="character" w:customStyle="1" w:styleId="ab">
    <w:name w:val="Основной текст с отступом Знак"/>
    <w:link w:val="aa"/>
    <w:rsid w:val="002C2DA8"/>
    <w:rPr>
      <w:sz w:val="28"/>
      <w:szCs w:val="24"/>
    </w:rPr>
  </w:style>
  <w:style w:type="character" w:customStyle="1" w:styleId="rg">
    <w:name w:val="rg"/>
    <w:basedOn w:val="a0"/>
    <w:rsid w:val="00647304"/>
  </w:style>
  <w:style w:type="character" w:styleId="ac">
    <w:name w:val="Hyperlink"/>
    <w:uiPriority w:val="99"/>
    <w:rsid w:val="00261AD5"/>
    <w:rPr>
      <w:color w:val="0000FF"/>
      <w:u w:val="single"/>
    </w:rPr>
  </w:style>
  <w:style w:type="character" w:customStyle="1" w:styleId="40">
    <w:name w:val="Заголовок 4 Знак"/>
    <w:link w:val="4"/>
    <w:rsid w:val="00406476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70">
    <w:name w:val="Заголовок 7 Знак"/>
    <w:link w:val="7"/>
    <w:rsid w:val="00406476"/>
    <w:rPr>
      <w:rFonts w:ascii="Calibri" w:eastAsia="Times New Roman" w:hAnsi="Calibri" w:cs="Times New Roman"/>
      <w:sz w:val="24"/>
      <w:szCs w:val="24"/>
    </w:rPr>
  </w:style>
  <w:style w:type="character" w:styleId="ad">
    <w:name w:val="Strong"/>
    <w:uiPriority w:val="22"/>
    <w:qFormat/>
    <w:rsid w:val="005D6D49"/>
    <w:rPr>
      <w:b/>
      <w:bCs/>
    </w:rPr>
  </w:style>
  <w:style w:type="paragraph" w:styleId="ae">
    <w:name w:val="Normal (Web)"/>
    <w:basedOn w:val="a"/>
    <w:uiPriority w:val="99"/>
    <w:unhideWhenUsed/>
    <w:rsid w:val="005D6D49"/>
    <w:pPr>
      <w:autoSpaceDE/>
      <w:autoSpaceDN/>
      <w:spacing w:before="100" w:beforeAutospacing="1" w:after="100" w:afterAutospacing="1"/>
    </w:pPr>
    <w:rPr>
      <w:sz w:val="24"/>
      <w:szCs w:val="24"/>
    </w:rPr>
  </w:style>
  <w:style w:type="paragraph" w:styleId="10">
    <w:name w:val="toc 1"/>
    <w:basedOn w:val="a"/>
    <w:next w:val="a"/>
    <w:uiPriority w:val="39"/>
    <w:qFormat/>
    <w:rsid w:val="00544A6B"/>
    <w:pPr>
      <w:autoSpaceDE/>
      <w:autoSpaceDN/>
      <w:spacing w:before="120" w:after="120"/>
    </w:pPr>
    <w:rPr>
      <w:b/>
      <w:bCs/>
      <w:caps/>
    </w:rPr>
  </w:style>
  <w:style w:type="paragraph" w:styleId="af">
    <w:name w:val="List Paragraph"/>
    <w:aliases w:val="Абзац списка основной,List Paragraph2,ПАРАГРАФ,Нумерация,список 1,Варианты ответов,СПИСКИ,Абзац списка3,маркированный,Заголовок_3,List Paragraph,Абзац вправо-1,List Paragraph1,Абзац вправо-11,List Paragraph11,Абзац вправо-12"/>
    <w:basedOn w:val="a"/>
    <w:link w:val="af0"/>
    <w:uiPriority w:val="34"/>
    <w:qFormat/>
    <w:rsid w:val="00544A6B"/>
    <w:pPr>
      <w:autoSpaceDE/>
      <w:autoSpaceDN/>
      <w:spacing w:after="200" w:line="276" w:lineRule="auto"/>
      <w:ind w:left="720"/>
      <w:contextualSpacing/>
    </w:pPr>
    <w:rPr>
      <w:rFonts w:ascii="Calibri" w:hAnsi="Calibri"/>
      <w:sz w:val="22"/>
      <w:szCs w:val="22"/>
      <w:lang/>
    </w:rPr>
  </w:style>
  <w:style w:type="character" w:customStyle="1" w:styleId="af0">
    <w:name w:val="Абзац списка Знак"/>
    <w:aliases w:val="Абзац списка основной Знак,List Paragraph2 Знак,ПАРАГРАФ Знак,Нумерация Знак,список 1 Знак,Варианты ответов Знак,СПИСКИ Знак,Абзац списка3 Знак,маркированный Знак,Заголовок_3 Знак,List Paragraph Знак,Абзац вправо-1 Знак"/>
    <w:link w:val="af"/>
    <w:uiPriority w:val="34"/>
    <w:locked/>
    <w:rsid w:val="00544A6B"/>
    <w:rPr>
      <w:rFonts w:ascii="Calibri" w:hAnsi="Calibri"/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173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5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25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25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37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9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8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80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24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8997186">
                  <w:marLeft w:val="360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  <w:divsChild>
                    <w:div w:id="1860466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683425">
                          <w:marLeft w:val="0"/>
                          <w:marRight w:val="75"/>
                          <w:marTop w:val="150"/>
                          <w:marBottom w:val="75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425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1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68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86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22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5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83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0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46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90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header" Target="header2.xml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header" Target="header1.xml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header" Target="header4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footer" Target="footer4.xml"/><Relationship Id="rId10" Type="http://schemas.openxmlformats.org/officeDocument/2006/relationships/image" Target="media/image2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pandia.ru/text/category/sredstva_massovoj_informatcii/" TargetMode="External"/><Relationship Id="rId14" Type="http://schemas.openxmlformats.org/officeDocument/2006/relationships/image" Target="media/image6.jpeg"/><Relationship Id="rId22" Type="http://schemas.openxmlformats.org/officeDocument/2006/relationships/footer" Target="footer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&#1053;&#1072;&#1076;&#1077;&#1078;&#1076;&#1072;\Application%20Data\Microsoft\&#1064;&#1072;&#1073;&#1083;&#1086;&#1085;&#1099;\&#1040;&#1076;&#1084;&#1080;&#1085;&#1080;&#1089;&#1090;&#1088;&#1072;&#1094;&#1080;&#1103;\&#1064;&#1090;_&#1043;&#1083;&#1072;&#1074;&#1099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F55618-5E3A-4426-86F6-3F4F923C67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Шт_Главы</Template>
  <TotalTime>34</TotalTime>
  <Pages>16</Pages>
  <Words>2312</Words>
  <Characters>13185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	</vt:lpstr>
    </vt:vector>
  </TitlesOfParts>
  <Company>Администрация Зерноградского района</Company>
  <LinksUpToDate>false</LinksUpToDate>
  <CharactersWithSpaces>15467</CharactersWithSpaces>
  <SharedDoc>false</SharedDoc>
  <HLinks>
    <vt:vector size="24" baseType="variant">
      <vt:variant>
        <vt:i4>1703984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_Toc50731638</vt:lpwstr>
      </vt:variant>
      <vt:variant>
        <vt:i4>1376304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_Toc50731637</vt:lpwstr>
      </vt:variant>
      <vt:variant>
        <vt:i4>1310768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_Toc50731636</vt:lpwstr>
      </vt:variant>
      <vt:variant>
        <vt:i4>6422591</vt:i4>
      </vt:variant>
      <vt:variant>
        <vt:i4>0</vt:i4>
      </vt:variant>
      <vt:variant>
        <vt:i4>0</vt:i4>
      </vt:variant>
      <vt:variant>
        <vt:i4>5</vt:i4>
      </vt:variant>
      <vt:variant>
        <vt:lpwstr>http://pandia.ru/text/category/sredstva_massovoj_informatcii/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	</dc:title>
  <dc:subject/>
  <dc:creator>Надежда</dc:creator>
  <cp:keywords/>
  <cp:lastModifiedBy>Пользователь</cp:lastModifiedBy>
  <cp:revision>7</cp:revision>
  <cp:lastPrinted>2021-06-10T06:48:00Z</cp:lastPrinted>
  <dcterms:created xsi:type="dcterms:W3CDTF">2021-06-24T05:51:00Z</dcterms:created>
  <dcterms:modified xsi:type="dcterms:W3CDTF">2023-12-22T06:36:00Z</dcterms:modified>
</cp:coreProperties>
</file>