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409E" w:rsidRPr="004F266C" w:rsidRDefault="006B7802">
      <w:pPr>
        <w:jc w:val="center"/>
        <w:rPr>
          <w:sz w:val="28"/>
          <w:szCs w:val="28"/>
        </w:rPr>
      </w:pPr>
      <w:r>
        <w:rPr>
          <w:noProof/>
          <w:lang w:eastAsia="ru-RU"/>
        </w:rPr>
        <w:t xml:space="preserve">   </w:t>
      </w:r>
      <w:r w:rsidR="007C6599" w:rsidRPr="004D67C5">
        <w:rPr>
          <w:noProof/>
          <w:lang w:eastAsia="ru-RU"/>
        </w:rPr>
        <w:drawing>
          <wp:inline distT="0" distB="0" distL="0" distR="0">
            <wp:extent cx="5810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14375"/>
                    </a:xfrm>
                    <a:prstGeom prst="rect">
                      <a:avLst/>
                    </a:prstGeom>
                    <a:solidFill>
                      <a:srgbClr val="FFFFFF"/>
                    </a:solidFill>
                    <a:ln>
                      <a:noFill/>
                    </a:ln>
                  </pic:spPr>
                </pic:pic>
              </a:graphicData>
            </a:graphic>
          </wp:inline>
        </w:drawing>
      </w:r>
      <w:r w:rsidR="004F266C">
        <w:tab/>
      </w:r>
    </w:p>
    <w:p w:rsidR="00B0409E" w:rsidRDefault="00B0409E" w:rsidP="00BC2268">
      <w:pPr>
        <w:spacing w:before="240"/>
        <w:jc w:val="center"/>
        <w:rPr>
          <w:sz w:val="28"/>
          <w:szCs w:val="28"/>
        </w:rPr>
      </w:pPr>
      <w:r>
        <w:rPr>
          <w:sz w:val="28"/>
          <w:szCs w:val="28"/>
        </w:rPr>
        <w:t>РОССИЙСКАЯ ФЕДЕРАЦИЯ</w:t>
      </w:r>
    </w:p>
    <w:p w:rsidR="00B0409E" w:rsidRDefault="00B0409E" w:rsidP="00BC2268">
      <w:pPr>
        <w:jc w:val="center"/>
        <w:rPr>
          <w:sz w:val="28"/>
          <w:szCs w:val="28"/>
        </w:rPr>
      </w:pPr>
      <w:r>
        <w:rPr>
          <w:sz w:val="28"/>
          <w:szCs w:val="28"/>
        </w:rPr>
        <w:t>РОСТОВСКАЯ ОБЛАСТЬ</w:t>
      </w:r>
    </w:p>
    <w:p w:rsidR="00B0409E" w:rsidRDefault="00B0409E" w:rsidP="00BC2268">
      <w:pPr>
        <w:pStyle w:val="1"/>
        <w:tabs>
          <w:tab w:val="left" w:pos="0"/>
        </w:tabs>
        <w:ind w:firstLine="0"/>
        <w:jc w:val="center"/>
        <w:rPr>
          <w:b w:val="0"/>
          <w:sz w:val="28"/>
          <w:szCs w:val="28"/>
        </w:rPr>
      </w:pPr>
      <w:r>
        <w:rPr>
          <w:b w:val="0"/>
          <w:sz w:val="28"/>
          <w:szCs w:val="28"/>
        </w:rPr>
        <w:t>ЗЕРНОГРАДСКИЙ РАЙОН</w:t>
      </w:r>
    </w:p>
    <w:p w:rsidR="00B0409E" w:rsidRDefault="00B0409E">
      <w:pPr>
        <w:jc w:val="center"/>
        <w:rPr>
          <w:b/>
          <w:sz w:val="28"/>
          <w:szCs w:val="28"/>
        </w:rPr>
      </w:pPr>
      <w:r>
        <w:rPr>
          <w:b/>
          <w:sz w:val="28"/>
          <w:szCs w:val="28"/>
        </w:rPr>
        <w:t xml:space="preserve">МУНИЦИПАЛЬНОЕ ОБРАЗОВАНИЕ </w:t>
      </w:r>
    </w:p>
    <w:p w:rsidR="00B0409E" w:rsidRDefault="00B0409E">
      <w:pPr>
        <w:jc w:val="center"/>
        <w:rPr>
          <w:b/>
          <w:sz w:val="28"/>
          <w:szCs w:val="28"/>
        </w:rPr>
      </w:pPr>
      <w:r>
        <w:rPr>
          <w:b/>
          <w:sz w:val="28"/>
          <w:szCs w:val="28"/>
        </w:rPr>
        <w:t>«ЗЕРНОГРАДСКОЕ ГОРОДСКОЕ ПОСЕЛЕНИЕ»</w:t>
      </w:r>
    </w:p>
    <w:p w:rsidR="00B0409E" w:rsidRDefault="00B0409E">
      <w:pPr>
        <w:jc w:val="center"/>
        <w:rPr>
          <w:b/>
          <w:sz w:val="28"/>
          <w:szCs w:val="28"/>
        </w:rPr>
      </w:pPr>
      <w:r>
        <w:rPr>
          <w:b/>
          <w:sz w:val="28"/>
          <w:szCs w:val="28"/>
        </w:rPr>
        <w:t>АДМИНИСТРАЦИЯ</w:t>
      </w:r>
      <w:r w:rsidR="009C4F35">
        <w:rPr>
          <w:b/>
          <w:sz w:val="28"/>
          <w:szCs w:val="28"/>
        </w:rPr>
        <w:t xml:space="preserve"> </w:t>
      </w:r>
      <w:r>
        <w:rPr>
          <w:b/>
          <w:sz w:val="28"/>
          <w:szCs w:val="28"/>
        </w:rPr>
        <w:t>ЗЕРНОГРАДСКОГО ГОРОДСКОГО ПОСЕЛЕНИЯ</w:t>
      </w:r>
    </w:p>
    <w:p w:rsidR="00B0409E" w:rsidRDefault="00B0409E">
      <w:pPr>
        <w:jc w:val="center"/>
        <w:rPr>
          <w:b/>
          <w:sz w:val="28"/>
          <w:szCs w:val="28"/>
        </w:rPr>
      </w:pPr>
      <w:r>
        <w:rPr>
          <w:b/>
          <w:sz w:val="28"/>
          <w:szCs w:val="28"/>
        </w:rPr>
        <w:t xml:space="preserve">ПОСТАНОВЛЕНИЕ </w:t>
      </w:r>
    </w:p>
    <w:p w:rsidR="00B0409E" w:rsidRDefault="009C4F35">
      <w:pPr>
        <w:jc w:val="center"/>
        <w:rPr>
          <w:b/>
          <w:sz w:val="28"/>
          <w:szCs w:val="28"/>
        </w:rPr>
      </w:pPr>
      <w:r>
        <w:rPr>
          <w:b/>
          <w:sz w:val="28"/>
          <w:szCs w:val="28"/>
        </w:rPr>
        <w:t>о</w:t>
      </w:r>
      <w:r w:rsidR="00980171">
        <w:rPr>
          <w:b/>
          <w:sz w:val="28"/>
          <w:szCs w:val="28"/>
        </w:rPr>
        <w:t>т</w:t>
      </w:r>
      <w:r w:rsidR="00BE69AC">
        <w:rPr>
          <w:b/>
          <w:sz w:val="28"/>
          <w:szCs w:val="28"/>
        </w:rPr>
        <w:t xml:space="preserve"> 29.09.</w:t>
      </w:r>
      <w:r w:rsidR="00D35589">
        <w:rPr>
          <w:b/>
          <w:sz w:val="28"/>
          <w:szCs w:val="28"/>
        </w:rPr>
        <w:t>202</w:t>
      </w:r>
      <w:r w:rsidR="004F266C">
        <w:rPr>
          <w:b/>
          <w:sz w:val="28"/>
          <w:szCs w:val="28"/>
        </w:rPr>
        <w:t>3</w:t>
      </w:r>
      <w:r w:rsidR="00BC2268">
        <w:rPr>
          <w:b/>
          <w:sz w:val="28"/>
          <w:szCs w:val="28"/>
        </w:rPr>
        <w:t xml:space="preserve"> №</w:t>
      </w:r>
      <w:r w:rsidR="00BE69AC">
        <w:rPr>
          <w:b/>
          <w:sz w:val="28"/>
          <w:szCs w:val="28"/>
        </w:rPr>
        <w:t xml:space="preserve"> 300</w:t>
      </w:r>
    </w:p>
    <w:p w:rsidR="00B0409E" w:rsidRDefault="00B0409E">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г. Зерноград</w:t>
      </w:r>
    </w:p>
    <w:p w:rsidR="00B0409E" w:rsidRDefault="00B0409E">
      <w:pPr>
        <w:ind w:right="4266"/>
        <w:jc w:val="both"/>
        <w:rPr>
          <w:sz w:val="28"/>
          <w:szCs w:val="28"/>
        </w:rPr>
      </w:pPr>
    </w:p>
    <w:p w:rsidR="00D42ECB" w:rsidRDefault="00D42ECB" w:rsidP="00D42ECB">
      <w:pPr>
        <w:tabs>
          <w:tab w:val="left" w:pos="9751"/>
        </w:tabs>
        <w:ind w:right="-30"/>
        <w:jc w:val="center"/>
        <w:rPr>
          <w:b/>
          <w:sz w:val="28"/>
          <w:szCs w:val="28"/>
        </w:rPr>
      </w:pPr>
      <w:bookmarkStart w:id="0" w:name="_Hlk98247515"/>
      <w:r w:rsidRPr="00BC0AAE">
        <w:rPr>
          <w:b/>
          <w:sz w:val="28"/>
          <w:szCs w:val="28"/>
        </w:rPr>
        <w:t xml:space="preserve">Об оплате труда работников </w:t>
      </w:r>
    </w:p>
    <w:p w:rsidR="00B0409E" w:rsidRDefault="00D42ECB" w:rsidP="009C4F35">
      <w:pPr>
        <w:tabs>
          <w:tab w:val="left" w:pos="9751"/>
        </w:tabs>
        <w:ind w:right="-30"/>
        <w:jc w:val="center"/>
        <w:rPr>
          <w:b/>
          <w:sz w:val="28"/>
          <w:szCs w:val="28"/>
        </w:rPr>
      </w:pPr>
      <w:r w:rsidRPr="00BC0AAE">
        <w:rPr>
          <w:b/>
          <w:sz w:val="28"/>
          <w:szCs w:val="28"/>
        </w:rPr>
        <w:t>муниципального казенного у</w:t>
      </w:r>
      <w:r>
        <w:rPr>
          <w:b/>
          <w:sz w:val="28"/>
          <w:szCs w:val="28"/>
        </w:rPr>
        <w:t xml:space="preserve">чреждения </w:t>
      </w:r>
      <w:proofErr w:type="spellStart"/>
      <w:r>
        <w:rPr>
          <w:b/>
          <w:sz w:val="28"/>
          <w:szCs w:val="28"/>
        </w:rPr>
        <w:t>Зерноградского</w:t>
      </w:r>
      <w:proofErr w:type="spellEnd"/>
      <w:r>
        <w:rPr>
          <w:b/>
          <w:sz w:val="28"/>
          <w:szCs w:val="28"/>
        </w:rPr>
        <w:t xml:space="preserve"> городского поселения</w:t>
      </w:r>
      <w:r w:rsidRPr="00BC0AAE">
        <w:rPr>
          <w:b/>
          <w:sz w:val="28"/>
          <w:szCs w:val="28"/>
        </w:rPr>
        <w:t xml:space="preserve"> «</w:t>
      </w:r>
      <w:r>
        <w:rPr>
          <w:b/>
          <w:sz w:val="28"/>
          <w:szCs w:val="28"/>
        </w:rPr>
        <w:t>Управление жилищно-коммунального хозяйства, архитектуры, имущественных отношений, гражданской обороны и чрезвычайных ситуаций</w:t>
      </w:r>
      <w:r w:rsidRPr="00BC0AAE">
        <w:rPr>
          <w:b/>
          <w:sz w:val="28"/>
          <w:szCs w:val="28"/>
        </w:rPr>
        <w:t>»</w:t>
      </w:r>
    </w:p>
    <w:bookmarkEnd w:id="0"/>
    <w:p w:rsidR="00B0409E" w:rsidRDefault="00B0409E">
      <w:pPr>
        <w:ind w:firstLine="900"/>
        <w:jc w:val="both"/>
        <w:rPr>
          <w:sz w:val="28"/>
          <w:szCs w:val="28"/>
        </w:rPr>
      </w:pPr>
    </w:p>
    <w:p w:rsidR="00B0409E" w:rsidRDefault="00E86F03" w:rsidP="009C4F35">
      <w:pPr>
        <w:ind w:firstLine="709"/>
        <w:jc w:val="both"/>
        <w:rPr>
          <w:sz w:val="28"/>
          <w:szCs w:val="28"/>
        </w:rPr>
      </w:pPr>
      <w:r w:rsidRPr="00E86F03">
        <w:rPr>
          <w:sz w:val="28"/>
          <w:szCs w:val="28"/>
        </w:rPr>
        <w:t xml:space="preserve">В соответствии с Трудовым </w:t>
      </w:r>
      <w:hyperlink r:id="rId9" w:history="1">
        <w:r w:rsidRPr="00E86F03">
          <w:rPr>
            <w:rStyle w:val="a3"/>
            <w:color w:val="auto"/>
            <w:sz w:val="28"/>
            <w:szCs w:val="28"/>
            <w:u w:val="none"/>
          </w:rPr>
          <w:t>кодексом</w:t>
        </w:r>
      </w:hyperlink>
      <w:r w:rsidRPr="00E86F03">
        <w:rPr>
          <w:sz w:val="28"/>
          <w:szCs w:val="28"/>
        </w:rPr>
        <w:t xml:space="preserve"> Российской Федерации, </w:t>
      </w:r>
      <w:r w:rsidR="00B51232" w:rsidRPr="00B51232">
        <w:rPr>
          <w:sz w:val="28"/>
          <w:szCs w:val="28"/>
        </w:rPr>
        <w:t xml:space="preserve">Федеральным </w:t>
      </w:r>
      <w:hyperlink r:id="rId10" w:history="1">
        <w:r w:rsidR="00B51232" w:rsidRPr="00B51232">
          <w:rPr>
            <w:sz w:val="28"/>
            <w:szCs w:val="28"/>
          </w:rPr>
          <w:t>законом</w:t>
        </w:r>
      </w:hyperlink>
      <w:r w:rsidR="00B51232" w:rsidRPr="00B51232">
        <w:rPr>
          <w:sz w:val="28"/>
          <w:szCs w:val="28"/>
        </w:rPr>
        <w:t xml:space="preserve"> от 06.10.2003 № 131-ФЗ «Об общих принципах организации местного самоуправления в Российской Федерации», </w:t>
      </w:r>
      <w:r w:rsidR="00B51232" w:rsidRPr="006F6DD1">
        <w:rPr>
          <w:sz w:val="28"/>
          <w:szCs w:val="28"/>
        </w:rPr>
        <w:t xml:space="preserve">Областным </w:t>
      </w:r>
      <w:hyperlink r:id="rId11" w:history="1">
        <w:r w:rsidR="00B51232" w:rsidRPr="006F6DD1">
          <w:rPr>
            <w:sz w:val="28"/>
            <w:szCs w:val="28"/>
          </w:rPr>
          <w:t>законом</w:t>
        </w:r>
      </w:hyperlink>
      <w:r w:rsidR="00B51232" w:rsidRPr="006F6DD1">
        <w:rPr>
          <w:sz w:val="28"/>
          <w:szCs w:val="28"/>
        </w:rPr>
        <w:t xml:space="preserve"> от 03.10.2008 № 91-ЗС «О системе оплаты труда работников областных государственных учреждений»,</w:t>
      </w:r>
      <w:r w:rsidR="00B51232" w:rsidRPr="00B51232">
        <w:rPr>
          <w:sz w:val="28"/>
          <w:szCs w:val="28"/>
        </w:rPr>
        <w:t xml:space="preserve"> Постановлением Правительства Ростовской области от </w:t>
      </w:r>
      <w:r w:rsidR="006F6DD1">
        <w:rPr>
          <w:sz w:val="28"/>
          <w:szCs w:val="28"/>
        </w:rPr>
        <w:t>31</w:t>
      </w:r>
      <w:r w:rsidR="00B51232" w:rsidRPr="00B51232">
        <w:rPr>
          <w:sz w:val="28"/>
          <w:szCs w:val="28"/>
        </w:rPr>
        <w:t>.</w:t>
      </w:r>
      <w:r w:rsidR="006F6DD1">
        <w:rPr>
          <w:sz w:val="28"/>
          <w:szCs w:val="28"/>
        </w:rPr>
        <w:t>12</w:t>
      </w:r>
      <w:r w:rsidR="00B51232" w:rsidRPr="00B51232">
        <w:rPr>
          <w:sz w:val="28"/>
          <w:szCs w:val="28"/>
        </w:rPr>
        <w:t>.201</w:t>
      </w:r>
      <w:r w:rsidR="006F6DD1">
        <w:rPr>
          <w:sz w:val="28"/>
          <w:szCs w:val="28"/>
        </w:rPr>
        <w:t>5</w:t>
      </w:r>
      <w:r w:rsidR="00B51232" w:rsidRPr="00B51232">
        <w:rPr>
          <w:sz w:val="28"/>
          <w:szCs w:val="28"/>
        </w:rPr>
        <w:t xml:space="preserve"> № 2</w:t>
      </w:r>
      <w:r w:rsidR="006F6DD1">
        <w:rPr>
          <w:sz w:val="28"/>
          <w:szCs w:val="28"/>
        </w:rPr>
        <w:t>22</w:t>
      </w:r>
      <w:r w:rsidR="00B51232" w:rsidRPr="00B51232">
        <w:rPr>
          <w:sz w:val="28"/>
          <w:szCs w:val="28"/>
        </w:rPr>
        <w:t xml:space="preserve"> «О системе оплаты труда работников государственных</w:t>
      </w:r>
      <w:r w:rsidR="006F6DD1">
        <w:rPr>
          <w:sz w:val="28"/>
          <w:szCs w:val="28"/>
        </w:rPr>
        <w:t>, бюджетных, автономных и казенных</w:t>
      </w:r>
      <w:r w:rsidR="00B51232" w:rsidRPr="00B51232">
        <w:rPr>
          <w:sz w:val="28"/>
          <w:szCs w:val="28"/>
        </w:rPr>
        <w:t xml:space="preserve"> учреждений Ростовской облас</w:t>
      </w:r>
      <w:r w:rsidR="006F6DD1">
        <w:rPr>
          <w:sz w:val="28"/>
          <w:szCs w:val="28"/>
        </w:rPr>
        <w:t>ти»</w:t>
      </w:r>
      <w:r w:rsidR="00893227">
        <w:rPr>
          <w:sz w:val="28"/>
          <w:szCs w:val="28"/>
        </w:rPr>
        <w:t>,</w:t>
      </w:r>
      <w:r w:rsidR="00B51232">
        <w:rPr>
          <w:sz w:val="28"/>
          <w:szCs w:val="28"/>
        </w:rPr>
        <w:t xml:space="preserve"> </w:t>
      </w:r>
      <w:r w:rsidR="00B51232" w:rsidRPr="00B51232">
        <w:rPr>
          <w:sz w:val="28"/>
          <w:szCs w:val="28"/>
        </w:rPr>
        <w:t xml:space="preserve"> </w:t>
      </w:r>
      <w:r w:rsidRPr="00E86F03">
        <w:rPr>
          <w:sz w:val="28"/>
          <w:szCs w:val="28"/>
        </w:rPr>
        <w:t>в целях совершенствования систем оплаты труда в зависимости от качества оказываемых</w:t>
      </w:r>
      <w:r w:rsidRPr="00B51232">
        <w:rPr>
          <w:sz w:val="28"/>
          <w:szCs w:val="28"/>
        </w:rPr>
        <w:t xml:space="preserve"> </w:t>
      </w:r>
      <w:r w:rsidRPr="00E86F03">
        <w:rPr>
          <w:sz w:val="28"/>
          <w:szCs w:val="28"/>
        </w:rPr>
        <w:t>муниципальных услуг и эффективности деятельности работников</w:t>
      </w:r>
      <w:r w:rsidRPr="00B51232">
        <w:rPr>
          <w:sz w:val="28"/>
          <w:szCs w:val="28"/>
        </w:rPr>
        <w:t xml:space="preserve"> </w:t>
      </w:r>
      <w:r w:rsidRPr="00E86F03">
        <w:rPr>
          <w:sz w:val="28"/>
          <w:szCs w:val="28"/>
        </w:rPr>
        <w:t>по заданным критериям и показателям</w:t>
      </w:r>
      <w:r w:rsidR="00B0409E">
        <w:rPr>
          <w:sz w:val="28"/>
          <w:szCs w:val="28"/>
        </w:rPr>
        <w:t xml:space="preserve">, Администрация Зерноградского городского поселения </w:t>
      </w:r>
      <w:r w:rsidR="00B0409E">
        <w:rPr>
          <w:b/>
          <w:sz w:val="28"/>
          <w:szCs w:val="28"/>
        </w:rPr>
        <w:t>постановляет:</w:t>
      </w:r>
      <w:r w:rsidR="00B0409E">
        <w:rPr>
          <w:sz w:val="28"/>
          <w:szCs w:val="28"/>
        </w:rPr>
        <w:t xml:space="preserve"> </w:t>
      </w:r>
    </w:p>
    <w:p w:rsidR="00B0409E" w:rsidRDefault="00B0409E">
      <w:pPr>
        <w:ind w:left="2749" w:firstLine="851"/>
        <w:jc w:val="both"/>
        <w:rPr>
          <w:sz w:val="28"/>
          <w:szCs w:val="28"/>
        </w:rPr>
      </w:pPr>
    </w:p>
    <w:p w:rsidR="00E86F03" w:rsidRPr="00EE6442" w:rsidRDefault="00E86F03" w:rsidP="00E86F03">
      <w:pPr>
        <w:pStyle w:val="ConsPlusNormal"/>
        <w:ind w:firstLine="851"/>
        <w:jc w:val="both"/>
        <w:rPr>
          <w:rFonts w:ascii="Times New Roman" w:hAnsi="Times New Roman" w:cs="Times New Roman"/>
          <w:sz w:val="28"/>
          <w:szCs w:val="28"/>
        </w:rPr>
      </w:pPr>
      <w:r w:rsidRPr="00EE6442">
        <w:rPr>
          <w:rFonts w:ascii="Times New Roman" w:hAnsi="Times New Roman" w:cs="Times New Roman"/>
          <w:sz w:val="28"/>
          <w:szCs w:val="28"/>
        </w:rPr>
        <w:t>1. Утвердить:</w:t>
      </w:r>
    </w:p>
    <w:p w:rsidR="00E86F03" w:rsidRPr="00EE6442" w:rsidRDefault="00E86F03" w:rsidP="00E86F03">
      <w:pPr>
        <w:ind w:firstLine="851"/>
        <w:jc w:val="both"/>
        <w:rPr>
          <w:sz w:val="28"/>
          <w:szCs w:val="28"/>
        </w:rPr>
      </w:pPr>
      <w:r w:rsidRPr="00EE6442">
        <w:rPr>
          <w:sz w:val="28"/>
          <w:szCs w:val="28"/>
        </w:rPr>
        <w:t xml:space="preserve">1.1. </w:t>
      </w:r>
      <w:hyperlink w:anchor="P38" w:history="1">
        <w:r w:rsidRPr="00EE6442">
          <w:rPr>
            <w:sz w:val="28"/>
            <w:szCs w:val="28"/>
          </w:rPr>
          <w:t>Положение</w:t>
        </w:r>
      </w:hyperlink>
      <w:r w:rsidRPr="00EE6442">
        <w:rPr>
          <w:bCs/>
          <w:kern w:val="2"/>
          <w:sz w:val="28"/>
          <w:szCs w:val="28"/>
        </w:rPr>
        <w:t xml:space="preserve"> об оплате труда работников </w:t>
      </w:r>
      <w:r w:rsidRPr="00EE6442">
        <w:rPr>
          <w:sz w:val="28"/>
          <w:szCs w:val="28"/>
        </w:rPr>
        <w:t xml:space="preserve">муниципального казенного </w:t>
      </w:r>
      <w:r>
        <w:rPr>
          <w:sz w:val="28"/>
          <w:szCs w:val="28"/>
        </w:rPr>
        <w:t>учреждения Зерноградского городского поселения</w:t>
      </w:r>
      <w:r w:rsidRPr="00EE6442">
        <w:rPr>
          <w:sz w:val="28"/>
          <w:szCs w:val="28"/>
        </w:rPr>
        <w:t xml:space="preserve"> </w:t>
      </w:r>
      <w:r>
        <w:rPr>
          <w:sz w:val="28"/>
          <w:szCs w:val="28"/>
        </w:rPr>
        <w:t>«Управление жилищно-коммунального хозяйства, архитектуры, имущественных отношений, гражданской обороны и чрезвычайных ситуаций»</w:t>
      </w:r>
      <w:r w:rsidRPr="00EE6442">
        <w:rPr>
          <w:bCs/>
          <w:kern w:val="2"/>
          <w:sz w:val="28"/>
          <w:szCs w:val="28"/>
        </w:rPr>
        <w:t xml:space="preserve"> </w:t>
      </w:r>
      <w:r w:rsidRPr="00EE6442">
        <w:rPr>
          <w:sz w:val="28"/>
          <w:szCs w:val="28"/>
        </w:rPr>
        <w:t>согласно приложению № 1.</w:t>
      </w:r>
    </w:p>
    <w:p w:rsidR="00E86F03" w:rsidRPr="00EE6442" w:rsidRDefault="00E86F03" w:rsidP="00E86F03">
      <w:pPr>
        <w:ind w:firstLine="851"/>
        <w:jc w:val="both"/>
        <w:rPr>
          <w:sz w:val="28"/>
          <w:szCs w:val="28"/>
        </w:rPr>
      </w:pPr>
      <w:r w:rsidRPr="00EE6442">
        <w:rPr>
          <w:rFonts w:eastAsia="Arial" w:cs="Arial"/>
          <w:kern w:val="1"/>
          <w:sz w:val="28"/>
          <w:szCs w:val="28"/>
        </w:rPr>
        <w:t>1.</w:t>
      </w:r>
      <w:r w:rsidR="00B1232E">
        <w:rPr>
          <w:rFonts w:eastAsia="Arial" w:cs="Arial"/>
          <w:kern w:val="1"/>
          <w:sz w:val="28"/>
          <w:szCs w:val="28"/>
        </w:rPr>
        <w:t>2</w:t>
      </w:r>
      <w:r w:rsidRPr="00EE6442">
        <w:rPr>
          <w:rFonts w:eastAsia="Arial" w:cs="Arial"/>
          <w:kern w:val="1"/>
          <w:sz w:val="28"/>
          <w:szCs w:val="28"/>
        </w:rPr>
        <w:t xml:space="preserve">. Перечень видов выплат компенсационного характера и порядок их установления работникам   </w:t>
      </w:r>
      <w:r w:rsidRPr="00EE6442">
        <w:rPr>
          <w:sz w:val="28"/>
          <w:szCs w:val="28"/>
        </w:rPr>
        <w:t>муниципального казенного учреждения</w:t>
      </w:r>
      <w:r w:rsidR="00CD2DDD">
        <w:rPr>
          <w:sz w:val="28"/>
          <w:szCs w:val="28"/>
        </w:rPr>
        <w:t xml:space="preserve">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B1232E">
        <w:rPr>
          <w:sz w:val="28"/>
          <w:szCs w:val="28"/>
        </w:rPr>
        <w:t xml:space="preserve"> согласно приложению № 2</w:t>
      </w:r>
      <w:r w:rsidRPr="00EE6442">
        <w:rPr>
          <w:sz w:val="28"/>
          <w:szCs w:val="28"/>
        </w:rPr>
        <w:t>.</w:t>
      </w:r>
    </w:p>
    <w:p w:rsidR="00E86F03" w:rsidRDefault="00E86F03" w:rsidP="00E86F03">
      <w:pPr>
        <w:ind w:firstLine="851"/>
        <w:jc w:val="both"/>
        <w:rPr>
          <w:sz w:val="28"/>
          <w:szCs w:val="28"/>
        </w:rPr>
      </w:pPr>
      <w:r w:rsidRPr="00EE6442">
        <w:rPr>
          <w:sz w:val="28"/>
          <w:szCs w:val="28"/>
        </w:rPr>
        <w:t>1.</w:t>
      </w:r>
      <w:r w:rsidR="00B1232E">
        <w:rPr>
          <w:sz w:val="28"/>
          <w:szCs w:val="28"/>
        </w:rPr>
        <w:t>3</w:t>
      </w:r>
      <w:r w:rsidRPr="00EE6442">
        <w:rPr>
          <w:sz w:val="28"/>
          <w:szCs w:val="28"/>
        </w:rPr>
        <w:t>.</w:t>
      </w:r>
      <w:r w:rsidRPr="00EE6442">
        <w:rPr>
          <w:rFonts w:eastAsia="Arial" w:cs="Arial"/>
          <w:b/>
          <w:kern w:val="1"/>
          <w:sz w:val="28"/>
          <w:szCs w:val="28"/>
        </w:rPr>
        <w:t xml:space="preserve"> </w:t>
      </w:r>
      <w:r w:rsidRPr="00EE6442">
        <w:rPr>
          <w:rFonts w:eastAsia="Arial" w:cs="Arial"/>
          <w:kern w:val="1"/>
          <w:sz w:val="28"/>
          <w:szCs w:val="28"/>
        </w:rPr>
        <w:t xml:space="preserve">Перечень видов выплат стимулирующего характера и порядок их установления работникам </w:t>
      </w:r>
      <w:r w:rsidRPr="00EE6442">
        <w:rPr>
          <w:sz w:val="28"/>
          <w:szCs w:val="28"/>
        </w:rPr>
        <w:t>муниципального казенного учреждения</w:t>
      </w:r>
      <w:r w:rsidR="00671A6C">
        <w:rPr>
          <w:sz w:val="28"/>
          <w:szCs w:val="28"/>
        </w:rPr>
        <w:t xml:space="preserve"> Зерноградского городского поселения «Управление жилищно-коммунального хозяйства, архитектуры, имущественных отношений, гражданской обороны и </w:t>
      </w:r>
      <w:r w:rsidR="00671A6C">
        <w:rPr>
          <w:sz w:val="28"/>
          <w:szCs w:val="28"/>
        </w:rPr>
        <w:lastRenderedPageBreak/>
        <w:t>чрезвычайных ситуаций»</w:t>
      </w:r>
      <w:r w:rsidRPr="00EE6442">
        <w:rPr>
          <w:sz w:val="28"/>
          <w:szCs w:val="28"/>
        </w:rPr>
        <w:t xml:space="preserve"> согласно приложению № </w:t>
      </w:r>
      <w:r w:rsidR="00B1232E">
        <w:rPr>
          <w:sz w:val="28"/>
          <w:szCs w:val="28"/>
        </w:rPr>
        <w:t>3</w:t>
      </w:r>
      <w:r w:rsidRPr="00EE6442">
        <w:rPr>
          <w:sz w:val="28"/>
          <w:szCs w:val="28"/>
        </w:rPr>
        <w:t>.</w:t>
      </w:r>
    </w:p>
    <w:p w:rsidR="00044B26" w:rsidRPr="00EE6442" w:rsidRDefault="00044B26" w:rsidP="00044B26">
      <w:pPr>
        <w:shd w:val="clear" w:color="auto" w:fill="FFFFFF"/>
        <w:tabs>
          <w:tab w:val="left" w:pos="979"/>
        </w:tabs>
        <w:ind w:firstLine="851"/>
        <w:jc w:val="both"/>
        <w:rPr>
          <w:sz w:val="28"/>
          <w:szCs w:val="28"/>
        </w:rPr>
      </w:pPr>
      <w:r w:rsidRPr="00EE6442">
        <w:rPr>
          <w:sz w:val="28"/>
          <w:szCs w:val="28"/>
        </w:rPr>
        <w:t>2. Опубликовать настоящее постановление в печатном средстве массовой и</w:t>
      </w:r>
      <w:r>
        <w:rPr>
          <w:sz w:val="28"/>
          <w:szCs w:val="28"/>
        </w:rPr>
        <w:t>нформации Зерноградского городского поселения «Зерноград официальный»</w:t>
      </w:r>
      <w:r w:rsidRPr="00EE6442">
        <w:rPr>
          <w:sz w:val="28"/>
          <w:szCs w:val="28"/>
        </w:rPr>
        <w:t xml:space="preserve"> и раз</w:t>
      </w:r>
      <w:r>
        <w:rPr>
          <w:sz w:val="28"/>
          <w:szCs w:val="28"/>
        </w:rPr>
        <w:t>местить на официальном сайте Администрации Зерноградского городского поселения</w:t>
      </w:r>
      <w:r w:rsidRPr="00EE6442">
        <w:rPr>
          <w:sz w:val="28"/>
          <w:szCs w:val="28"/>
        </w:rPr>
        <w:t xml:space="preserve"> в информационно-телекоммуникационной сети «Интернет».</w:t>
      </w:r>
    </w:p>
    <w:p w:rsidR="00044B26" w:rsidRDefault="00044B26" w:rsidP="00044B26">
      <w:pPr>
        <w:ind w:firstLine="851"/>
        <w:jc w:val="both"/>
        <w:rPr>
          <w:sz w:val="28"/>
          <w:szCs w:val="28"/>
        </w:rPr>
      </w:pPr>
      <w:r w:rsidRPr="00EE6442">
        <w:rPr>
          <w:sz w:val="28"/>
          <w:szCs w:val="28"/>
        </w:rPr>
        <w:t>3. Постановление вступает в силу со дня его официального опубликования и применяется к правоотношениям</w:t>
      </w:r>
      <w:r w:rsidR="00BD312B">
        <w:rPr>
          <w:sz w:val="28"/>
          <w:szCs w:val="28"/>
        </w:rPr>
        <w:t xml:space="preserve"> </w:t>
      </w:r>
      <w:r w:rsidR="005905AB">
        <w:rPr>
          <w:sz w:val="28"/>
          <w:szCs w:val="28"/>
        </w:rPr>
        <w:t>с 01 октября 2023 года.</w:t>
      </w:r>
      <w:r w:rsidRPr="00EE6442">
        <w:rPr>
          <w:sz w:val="28"/>
          <w:szCs w:val="28"/>
        </w:rPr>
        <w:t xml:space="preserve"> </w:t>
      </w:r>
    </w:p>
    <w:p w:rsidR="009F62CE" w:rsidRPr="00832C4B" w:rsidRDefault="009F62CE" w:rsidP="009C4F35">
      <w:pPr>
        <w:ind w:firstLine="851"/>
        <w:jc w:val="both"/>
        <w:rPr>
          <w:sz w:val="28"/>
          <w:szCs w:val="28"/>
        </w:rPr>
      </w:pPr>
      <w:r>
        <w:rPr>
          <w:sz w:val="28"/>
          <w:szCs w:val="28"/>
        </w:rPr>
        <w:t xml:space="preserve">4. </w:t>
      </w:r>
      <w:r w:rsidRPr="00832C4B">
        <w:rPr>
          <w:sz w:val="28"/>
          <w:szCs w:val="28"/>
        </w:rPr>
        <w:t xml:space="preserve">Признать утратившим силу постановление Администрации Зерноградского городского поселения от </w:t>
      </w:r>
      <w:r w:rsidR="0042398C" w:rsidRPr="0042398C">
        <w:rPr>
          <w:sz w:val="28"/>
          <w:szCs w:val="28"/>
        </w:rPr>
        <w:t>«28»  марта 2023 № 169</w:t>
      </w:r>
      <w:r w:rsidR="0042398C" w:rsidRPr="00832C4B">
        <w:rPr>
          <w:sz w:val="28"/>
          <w:szCs w:val="28"/>
        </w:rPr>
        <w:t xml:space="preserve"> </w:t>
      </w:r>
      <w:r w:rsidRPr="00832C4B">
        <w:rPr>
          <w:sz w:val="28"/>
          <w:szCs w:val="28"/>
        </w:rPr>
        <w:t>«Об оплате труда работников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w:t>
      </w:r>
      <w:r>
        <w:rPr>
          <w:sz w:val="28"/>
          <w:szCs w:val="28"/>
        </w:rPr>
        <w:t>б</w:t>
      </w:r>
      <w:r w:rsidR="0042398C">
        <w:rPr>
          <w:sz w:val="28"/>
          <w:szCs w:val="28"/>
        </w:rPr>
        <w:t>ороны и чрезвычайных ситуаций».</w:t>
      </w:r>
    </w:p>
    <w:p w:rsidR="00391E9E" w:rsidRPr="008F2C7D" w:rsidRDefault="009F62CE" w:rsidP="0024018C">
      <w:pPr>
        <w:ind w:firstLine="851"/>
        <w:jc w:val="both"/>
        <w:rPr>
          <w:sz w:val="28"/>
          <w:szCs w:val="28"/>
          <w:lang w:eastAsia="ru-RU"/>
        </w:rPr>
      </w:pPr>
      <w:r>
        <w:rPr>
          <w:sz w:val="28"/>
          <w:szCs w:val="28"/>
          <w:lang w:eastAsia="ru-RU"/>
        </w:rPr>
        <w:t>5</w:t>
      </w:r>
      <w:r w:rsidR="0024018C">
        <w:rPr>
          <w:sz w:val="28"/>
          <w:szCs w:val="28"/>
          <w:lang w:eastAsia="ru-RU"/>
        </w:rPr>
        <w:t>.</w:t>
      </w:r>
      <w:r w:rsidR="00391E9E">
        <w:rPr>
          <w:sz w:val="28"/>
          <w:szCs w:val="28"/>
          <w:lang w:eastAsia="ru-RU"/>
        </w:rPr>
        <w:t xml:space="preserve"> Контроль за выполнением постановления оставляю за собой.</w:t>
      </w:r>
    </w:p>
    <w:p w:rsidR="00B5646B" w:rsidRPr="00B5646B" w:rsidRDefault="00B5646B" w:rsidP="00B5646B">
      <w:pPr>
        <w:widowControl/>
        <w:suppressAutoHyphens w:val="0"/>
        <w:autoSpaceDE/>
        <w:ind w:firstLine="993"/>
        <w:jc w:val="both"/>
        <w:rPr>
          <w:sz w:val="28"/>
          <w:lang w:eastAsia="ru-RU"/>
        </w:rPr>
      </w:pPr>
    </w:p>
    <w:p w:rsidR="00B0409E" w:rsidRDefault="00B0409E">
      <w:pPr>
        <w:tabs>
          <w:tab w:val="left" w:pos="20013"/>
        </w:tabs>
        <w:jc w:val="both"/>
        <w:rPr>
          <w:sz w:val="28"/>
          <w:szCs w:val="28"/>
        </w:rPr>
      </w:pPr>
    </w:p>
    <w:p w:rsidR="009C4F35" w:rsidRDefault="009C4F35">
      <w:pPr>
        <w:tabs>
          <w:tab w:val="left" w:pos="20013"/>
        </w:tabs>
        <w:jc w:val="both"/>
        <w:rPr>
          <w:sz w:val="28"/>
          <w:szCs w:val="28"/>
        </w:rPr>
      </w:pPr>
    </w:p>
    <w:p w:rsidR="00B0409E" w:rsidRDefault="0042398C">
      <w:pPr>
        <w:rPr>
          <w:sz w:val="28"/>
          <w:szCs w:val="28"/>
        </w:rPr>
      </w:pPr>
      <w:r>
        <w:rPr>
          <w:sz w:val="28"/>
          <w:szCs w:val="28"/>
        </w:rPr>
        <w:t>Г</w:t>
      </w:r>
      <w:r w:rsidR="00B0409E">
        <w:rPr>
          <w:sz w:val="28"/>
          <w:szCs w:val="28"/>
        </w:rPr>
        <w:t>лав</w:t>
      </w:r>
      <w:r>
        <w:rPr>
          <w:sz w:val="28"/>
          <w:szCs w:val="28"/>
        </w:rPr>
        <w:t>а</w:t>
      </w:r>
      <w:r w:rsidR="004F266C">
        <w:rPr>
          <w:sz w:val="28"/>
          <w:szCs w:val="28"/>
        </w:rPr>
        <w:t xml:space="preserve"> Администрации</w:t>
      </w:r>
      <w:r w:rsidR="00B0409E">
        <w:rPr>
          <w:sz w:val="28"/>
          <w:szCs w:val="28"/>
        </w:rPr>
        <w:t xml:space="preserve"> </w:t>
      </w:r>
      <w:proofErr w:type="spellStart"/>
      <w:r w:rsidR="00B0409E">
        <w:rPr>
          <w:sz w:val="28"/>
          <w:szCs w:val="28"/>
        </w:rPr>
        <w:t>Зерноградского</w:t>
      </w:r>
      <w:proofErr w:type="spellEnd"/>
      <w:r w:rsidR="00B0409E">
        <w:rPr>
          <w:sz w:val="28"/>
          <w:szCs w:val="28"/>
        </w:rPr>
        <w:t xml:space="preserve"> </w:t>
      </w:r>
    </w:p>
    <w:p w:rsidR="00B0409E" w:rsidRDefault="00B0409E">
      <w:pPr>
        <w:rPr>
          <w:i/>
          <w:sz w:val="22"/>
          <w:szCs w:val="22"/>
        </w:rPr>
      </w:pPr>
      <w:r>
        <w:rPr>
          <w:sz w:val="28"/>
          <w:szCs w:val="28"/>
        </w:rPr>
        <w:t xml:space="preserve">городского поселения                                                                           </w:t>
      </w:r>
      <w:r w:rsidR="009C4F35">
        <w:rPr>
          <w:sz w:val="28"/>
          <w:szCs w:val="28"/>
        </w:rPr>
        <w:t xml:space="preserve"> </w:t>
      </w:r>
      <w:r w:rsidR="0042398C">
        <w:rPr>
          <w:sz w:val="28"/>
          <w:szCs w:val="28"/>
        </w:rPr>
        <w:t>И.В.</w:t>
      </w:r>
      <w:r w:rsidR="009C4F35">
        <w:rPr>
          <w:sz w:val="28"/>
          <w:szCs w:val="28"/>
        </w:rPr>
        <w:t xml:space="preserve"> </w:t>
      </w:r>
      <w:r w:rsidR="0042398C">
        <w:rPr>
          <w:sz w:val="28"/>
          <w:szCs w:val="28"/>
        </w:rPr>
        <w:t>Полищук</w:t>
      </w:r>
      <w:r>
        <w:rPr>
          <w:i/>
          <w:sz w:val="22"/>
          <w:szCs w:val="22"/>
        </w:rPr>
        <w:t xml:space="preserve">                    </w:t>
      </w:r>
    </w:p>
    <w:p w:rsidR="00B0409E" w:rsidRDefault="00B0409E">
      <w:pPr>
        <w:ind w:firstLine="720"/>
        <w:jc w:val="right"/>
        <w:rPr>
          <w:sz w:val="28"/>
          <w:szCs w:val="28"/>
        </w:rPr>
      </w:pPr>
    </w:p>
    <w:p w:rsidR="00B0409E" w:rsidRDefault="00B0409E">
      <w:pPr>
        <w:ind w:firstLine="720"/>
        <w:jc w:val="right"/>
        <w:rPr>
          <w:sz w:val="28"/>
          <w:szCs w:val="28"/>
        </w:rPr>
      </w:pPr>
    </w:p>
    <w:p w:rsidR="00B0409E" w:rsidRDefault="00B0409E">
      <w:pPr>
        <w:ind w:firstLine="720"/>
        <w:jc w:val="right"/>
        <w:rPr>
          <w:i/>
          <w:sz w:val="22"/>
          <w:szCs w:val="22"/>
        </w:rPr>
      </w:pPr>
      <w:r>
        <w:rPr>
          <w:i/>
          <w:sz w:val="22"/>
          <w:szCs w:val="22"/>
        </w:rPr>
        <w:t xml:space="preserve">                    </w:t>
      </w:r>
    </w:p>
    <w:p w:rsidR="00B5646B" w:rsidRDefault="00B5646B">
      <w:pPr>
        <w:tabs>
          <w:tab w:val="left" w:pos="1136"/>
        </w:tabs>
        <w:jc w:val="center"/>
        <w:rPr>
          <w:color w:val="000000"/>
          <w:spacing w:val="-7"/>
          <w:sz w:val="28"/>
          <w:szCs w:val="28"/>
        </w:rPr>
      </w:pPr>
    </w:p>
    <w:p w:rsidR="00B5646B" w:rsidRDefault="00B5646B">
      <w:pPr>
        <w:tabs>
          <w:tab w:val="left" w:pos="1136"/>
        </w:tabs>
        <w:jc w:val="center"/>
        <w:rPr>
          <w:color w:val="000000"/>
          <w:spacing w:val="-7"/>
          <w:sz w:val="28"/>
          <w:szCs w:val="28"/>
        </w:rPr>
      </w:pPr>
    </w:p>
    <w:p w:rsidR="00B5646B" w:rsidRDefault="00B5646B">
      <w:pPr>
        <w:tabs>
          <w:tab w:val="left" w:pos="1136"/>
        </w:tabs>
        <w:jc w:val="center"/>
        <w:rPr>
          <w:color w:val="000000"/>
          <w:spacing w:val="-7"/>
          <w:sz w:val="28"/>
          <w:szCs w:val="28"/>
        </w:rPr>
      </w:pPr>
    </w:p>
    <w:p w:rsidR="00B5646B" w:rsidRDefault="00B5646B">
      <w:pPr>
        <w:tabs>
          <w:tab w:val="left" w:pos="1136"/>
        </w:tabs>
        <w:jc w:val="center"/>
        <w:rPr>
          <w:color w:val="000000"/>
          <w:spacing w:val="-7"/>
          <w:sz w:val="28"/>
          <w:szCs w:val="28"/>
        </w:rPr>
      </w:pPr>
    </w:p>
    <w:p w:rsidR="00391E9E" w:rsidRDefault="00DD3320">
      <w:pPr>
        <w:tabs>
          <w:tab w:val="left" w:pos="1136"/>
        </w:tabs>
        <w:jc w:val="center"/>
        <w:rPr>
          <w:color w:val="000000"/>
          <w:spacing w:val="-7"/>
          <w:sz w:val="28"/>
          <w:szCs w:val="28"/>
        </w:rPr>
      </w:pPr>
      <w:r>
        <w:rPr>
          <w:color w:val="000000"/>
          <w:spacing w:val="-7"/>
          <w:sz w:val="28"/>
          <w:szCs w:val="28"/>
        </w:rPr>
        <w:t xml:space="preserve">  </w:t>
      </w: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A04810" w:rsidP="00A04810">
      <w:pPr>
        <w:tabs>
          <w:tab w:val="left" w:pos="1136"/>
          <w:tab w:val="left" w:pos="6024"/>
        </w:tabs>
        <w:rPr>
          <w:color w:val="000000"/>
          <w:spacing w:val="-7"/>
          <w:sz w:val="28"/>
          <w:szCs w:val="28"/>
        </w:rPr>
      </w:pPr>
      <w:r>
        <w:rPr>
          <w:color w:val="000000"/>
          <w:spacing w:val="-7"/>
          <w:sz w:val="28"/>
          <w:szCs w:val="28"/>
        </w:rPr>
        <w:tab/>
      </w:r>
      <w:r>
        <w:rPr>
          <w:color w:val="000000"/>
          <w:spacing w:val="-7"/>
          <w:sz w:val="28"/>
          <w:szCs w:val="28"/>
        </w:rPr>
        <w:tab/>
      </w: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391E9E" w:rsidRDefault="00391E9E">
      <w:pPr>
        <w:tabs>
          <w:tab w:val="left" w:pos="1136"/>
        </w:tabs>
        <w:jc w:val="center"/>
        <w:rPr>
          <w:color w:val="000000"/>
          <w:spacing w:val="-7"/>
          <w:sz w:val="28"/>
          <w:szCs w:val="28"/>
        </w:rPr>
      </w:pPr>
    </w:p>
    <w:p w:rsidR="009C4F35" w:rsidRDefault="009C4F35">
      <w:pPr>
        <w:tabs>
          <w:tab w:val="left" w:pos="1136"/>
        </w:tabs>
        <w:jc w:val="center"/>
        <w:rPr>
          <w:color w:val="000000"/>
          <w:spacing w:val="-7"/>
          <w:sz w:val="28"/>
          <w:szCs w:val="28"/>
        </w:rPr>
      </w:pPr>
    </w:p>
    <w:p w:rsidR="0042398C" w:rsidRDefault="0042398C">
      <w:pPr>
        <w:tabs>
          <w:tab w:val="left" w:pos="1136"/>
        </w:tabs>
        <w:jc w:val="center"/>
        <w:rPr>
          <w:color w:val="000000"/>
          <w:spacing w:val="-7"/>
          <w:sz w:val="28"/>
          <w:szCs w:val="28"/>
        </w:rPr>
      </w:pPr>
    </w:p>
    <w:p w:rsidR="0042398C" w:rsidRDefault="0042398C">
      <w:pPr>
        <w:tabs>
          <w:tab w:val="left" w:pos="1136"/>
        </w:tabs>
        <w:jc w:val="center"/>
        <w:rPr>
          <w:color w:val="000000"/>
          <w:spacing w:val="-7"/>
          <w:sz w:val="28"/>
          <w:szCs w:val="28"/>
        </w:rPr>
      </w:pPr>
    </w:p>
    <w:p w:rsidR="0042398C" w:rsidRDefault="0042398C">
      <w:pPr>
        <w:tabs>
          <w:tab w:val="left" w:pos="1136"/>
        </w:tabs>
        <w:jc w:val="center"/>
        <w:rPr>
          <w:color w:val="000000"/>
          <w:spacing w:val="-7"/>
          <w:sz w:val="28"/>
          <w:szCs w:val="28"/>
        </w:rPr>
      </w:pPr>
    </w:p>
    <w:p w:rsidR="0042398C" w:rsidRDefault="0042398C">
      <w:pPr>
        <w:tabs>
          <w:tab w:val="left" w:pos="1136"/>
        </w:tabs>
        <w:jc w:val="center"/>
        <w:rPr>
          <w:color w:val="000000"/>
          <w:spacing w:val="-7"/>
          <w:sz w:val="28"/>
          <w:szCs w:val="28"/>
        </w:rPr>
      </w:pPr>
    </w:p>
    <w:p w:rsidR="00B0409E" w:rsidRDefault="00F24B31" w:rsidP="009C4F35">
      <w:pPr>
        <w:tabs>
          <w:tab w:val="left" w:pos="1136"/>
        </w:tabs>
        <w:jc w:val="right"/>
        <w:rPr>
          <w:color w:val="000000"/>
          <w:spacing w:val="-7"/>
          <w:sz w:val="28"/>
          <w:szCs w:val="28"/>
        </w:rPr>
      </w:pPr>
      <w:r>
        <w:rPr>
          <w:color w:val="000000"/>
          <w:spacing w:val="-7"/>
          <w:sz w:val="28"/>
          <w:szCs w:val="28"/>
        </w:rPr>
        <w:lastRenderedPageBreak/>
        <w:t xml:space="preserve">Приложение № </w:t>
      </w:r>
      <w:r w:rsidR="00B0409E">
        <w:rPr>
          <w:color w:val="000000"/>
          <w:spacing w:val="-7"/>
          <w:sz w:val="28"/>
          <w:szCs w:val="28"/>
        </w:rPr>
        <w:t>1</w:t>
      </w:r>
    </w:p>
    <w:p w:rsidR="00B0409E" w:rsidRDefault="00B0409E" w:rsidP="009C4F35">
      <w:pPr>
        <w:tabs>
          <w:tab w:val="left" w:pos="1136"/>
        </w:tabs>
        <w:jc w:val="right"/>
        <w:rPr>
          <w:color w:val="000000"/>
          <w:spacing w:val="-7"/>
          <w:sz w:val="28"/>
          <w:szCs w:val="28"/>
        </w:rPr>
      </w:pPr>
      <w:r>
        <w:rPr>
          <w:color w:val="000000"/>
          <w:spacing w:val="-7"/>
          <w:sz w:val="28"/>
          <w:szCs w:val="28"/>
        </w:rPr>
        <w:t xml:space="preserve">                                              </w:t>
      </w:r>
      <w:r w:rsidR="00391E9E">
        <w:rPr>
          <w:color w:val="000000"/>
          <w:spacing w:val="-7"/>
          <w:sz w:val="28"/>
          <w:szCs w:val="28"/>
        </w:rPr>
        <w:t xml:space="preserve">            </w:t>
      </w:r>
      <w:r w:rsidR="00AD5A27">
        <w:rPr>
          <w:color w:val="000000"/>
          <w:spacing w:val="-7"/>
          <w:sz w:val="28"/>
          <w:szCs w:val="28"/>
        </w:rPr>
        <w:t xml:space="preserve">                 </w:t>
      </w:r>
      <w:r>
        <w:rPr>
          <w:color w:val="000000"/>
          <w:spacing w:val="-7"/>
          <w:sz w:val="28"/>
          <w:szCs w:val="28"/>
        </w:rPr>
        <w:t>к постановлению Администрации</w:t>
      </w:r>
    </w:p>
    <w:p w:rsidR="00B0409E" w:rsidRDefault="00B0409E" w:rsidP="009C4F35">
      <w:pPr>
        <w:tabs>
          <w:tab w:val="left" w:pos="1136"/>
        </w:tabs>
        <w:jc w:val="right"/>
        <w:rPr>
          <w:color w:val="000000"/>
          <w:spacing w:val="-7"/>
          <w:sz w:val="28"/>
          <w:szCs w:val="28"/>
        </w:rPr>
      </w:pPr>
      <w:r>
        <w:rPr>
          <w:color w:val="000000"/>
          <w:spacing w:val="-7"/>
          <w:sz w:val="28"/>
          <w:szCs w:val="28"/>
        </w:rPr>
        <w:t xml:space="preserve">                                                                                   </w:t>
      </w:r>
      <w:r w:rsidR="0042398C">
        <w:rPr>
          <w:color w:val="000000"/>
          <w:spacing w:val="-7"/>
          <w:sz w:val="28"/>
          <w:szCs w:val="28"/>
        </w:rPr>
        <w:t xml:space="preserve">      </w:t>
      </w:r>
      <w:r>
        <w:rPr>
          <w:color w:val="000000"/>
          <w:spacing w:val="-7"/>
          <w:sz w:val="28"/>
          <w:szCs w:val="28"/>
        </w:rPr>
        <w:t>Зерноградского городского поселения</w:t>
      </w:r>
    </w:p>
    <w:p w:rsidR="0002785B" w:rsidRDefault="00B0409E" w:rsidP="009C4F35">
      <w:pPr>
        <w:tabs>
          <w:tab w:val="left" w:pos="1136"/>
        </w:tabs>
        <w:jc w:val="right"/>
        <w:rPr>
          <w:color w:val="000000"/>
          <w:spacing w:val="-7"/>
          <w:sz w:val="28"/>
          <w:szCs w:val="28"/>
        </w:rPr>
      </w:pPr>
      <w:r>
        <w:rPr>
          <w:color w:val="000000"/>
          <w:spacing w:val="-7"/>
          <w:sz w:val="28"/>
          <w:szCs w:val="28"/>
        </w:rPr>
        <w:t xml:space="preserve">          </w:t>
      </w:r>
      <w:r w:rsidR="00391E9E">
        <w:rPr>
          <w:color w:val="000000"/>
          <w:spacing w:val="-7"/>
          <w:sz w:val="28"/>
          <w:szCs w:val="28"/>
        </w:rPr>
        <w:t xml:space="preserve">                           </w:t>
      </w:r>
      <w:r w:rsidR="00111E18">
        <w:rPr>
          <w:color w:val="000000"/>
          <w:spacing w:val="-7"/>
          <w:sz w:val="28"/>
          <w:szCs w:val="28"/>
        </w:rPr>
        <w:t xml:space="preserve">               </w:t>
      </w:r>
      <w:r w:rsidR="0042398C">
        <w:rPr>
          <w:color w:val="000000"/>
          <w:spacing w:val="-7"/>
          <w:sz w:val="28"/>
          <w:szCs w:val="28"/>
        </w:rPr>
        <w:t xml:space="preserve">            </w:t>
      </w:r>
      <w:r w:rsidR="00E13392">
        <w:rPr>
          <w:color w:val="000000"/>
          <w:spacing w:val="-7"/>
          <w:sz w:val="28"/>
          <w:szCs w:val="28"/>
        </w:rPr>
        <w:t xml:space="preserve">                                 </w:t>
      </w:r>
      <w:r w:rsidR="0042398C">
        <w:rPr>
          <w:color w:val="000000"/>
          <w:spacing w:val="-7"/>
          <w:sz w:val="28"/>
          <w:szCs w:val="28"/>
        </w:rPr>
        <w:t xml:space="preserve">от </w:t>
      </w:r>
      <w:r w:rsidR="00BE69AC">
        <w:rPr>
          <w:color w:val="000000"/>
          <w:spacing w:val="-7"/>
          <w:sz w:val="28"/>
          <w:szCs w:val="28"/>
        </w:rPr>
        <w:t xml:space="preserve"> 29.09.2</w:t>
      </w:r>
      <w:r w:rsidR="00111E18">
        <w:rPr>
          <w:color w:val="000000"/>
          <w:spacing w:val="-7"/>
          <w:sz w:val="28"/>
          <w:szCs w:val="28"/>
        </w:rPr>
        <w:t>0</w:t>
      </w:r>
      <w:r w:rsidR="00D35589">
        <w:rPr>
          <w:color w:val="000000"/>
          <w:spacing w:val="-7"/>
          <w:sz w:val="28"/>
          <w:szCs w:val="28"/>
        </w:rPr>
        <w:t>2</w:t>
      </w:r>
      <w:r w:rsidR="004F266C">
        <w:rPr>
          <w:color w:val="000000"/>
          <w:spacing w:val="-7"/>
          <w:sz w:val="28"/>
          <w:szCs w:val="28"/>
        </w:rPr>
        <w:t>3</w:t>
      </w:r>
      <w:r w:rsidR="00111E18">
        <w:rPr>
          <w:color w:val="000000"/>
          <w:spacing w:val="-7"/>
          <w:sz w:val="28"/>
          <w:szCs w:val="28"/>
        </w:rPr>
        <w:t xml:space="preserve"> № </w:t>
      </w:r>
      <w:r w:rsidR="00BE69AC">
        <w:rPr>
          <w:color w:val="000000"/>
          <w:spacing w:val="-7"/>
          <w:sz w:val="28"/>
          <w:szCs w:val="28"/>
        </w:rPr>
        <w:t>300</w:t>
      </w:r>
    </w:p>
    <w:p w:rsidR="00B0409E" w:rsidRDefault="00B0409E">
      <w:pPr>
        <w:tabs>
          <w:tab w:val="left" w:pos="1136"/>
        </w:tabs>
        <w:jc w:val="center"/>
        <w:rPr>
          <w:color w:val="000000"/>
          <w:spacing w:val="-7"/>
          <w:sz w:val="28"/>
          <w:szCs w:val="28"/>
        </w:rPr>
      </w:pPr>
      <w:r>
        <w:rPr>
          <w:color w:val="000000"/>
          <w:spacing w:val="-7"/>
          <w:sz w:val="28"/>
          <w:szCs w:val="28"/>
        </w:rPr>
        <w:t xml:space="preserve">                                                                       </w:t>
      </w:r>
    </w:p>
    <w:p w:rsidR="00A24876" w:rsidRPr="00BE3AF0" w:rsidRDefault="00A24876" w:rsidP="00A24876">
      <w:pPr>
        <w:tabs>
          <w:tab w:val="left" w:pos="9751"/>
        </w:tabs>
        <w:ind w:right="-30"/>
        <w:jc w:val="center"/>
        <w:rPr>
          <w:b/>
          <w:bCs/>
          <w:kern w:val="2"/>
          <w:sz w:val="28"/>
          <w:szCs w:val="28"/>
        </w:rPr>
      </w:pPr>
      <w:r w:rsidRPr="00BE3AF0">
        <w:rPr>
          <w:b/>
          <w:bCs/>
          <w:kern w:val="2"/>
          <w:sz w:val="28"/>
          <w:szCs w:val="28"/>
        </w:rPr>
        <w:t xml:space="preserve">ПОЛОЖЕНИЕ </w:t>
      </w:r>
      <w:bookmarkStart w:id="1" w:name="_GoBack"/>
      <w:bookmarkEnd w:id="1"/>
    </w:p>
    <w:p w:rsidR="00A24876" w:rsidRPr="00BE3AF0" w:rsidRDefault="00A24876" w:rsidP="00A24876">
      <w:pPr>
        <w:tabs>
          <w:tab w:val="left" w:pos="9751"/>
        </w:tabs>
        <w:ind w:right="-30"/>
        <w:jc w:val="center"/>
        <w:rPr>
          <w:sz w:val="28"/>
          <w:szCs w:val="28"/>
        </w:rPr>
      </w:pPr>
      <w:r w:rsidRPr="00BE3AF0">
        <w:rPr>
          <w:bCs/>
          <w:kern w:val="2"/>
          <w:sz w:val="28"/>
          <w:szCs w:val="28"/>
        </w:rPr>
        <w:t>об оплате труда работников</w:t>
      </w:r>
      <w:r w:rsidRPr="00BE3AF0">
        <w:rPr>
          <w:sz w:val="28"/>
          <w:szCs w:val="28"/>
        </w:rPr>
        <w:t xml:space="preserve"> муниципального</w:t>
      </w:r>
    </w:p>
    <w:p w:rsidR="00A24876" w:rsidRPr="00BE3AF0" w:rsidRDefault="00A24876" w:rsidP="00A24876">
      <w:pPr>
        <w:tabs>
          <w:tab w:val="left" w:pos="9751"/>
        </w:tabs>
        <w:ind w:right="-30"/>
        <w:jc w:val="center"/>
        <w:rPr>
          <w:sz w:val="28"/>
          <w:szCs w:val="28"/>
        </w:rPr>
      </w:pPr>
      <w:r w:rsidRPr="00BE3AF0">
        <w:rPr>
          <w:sz w:val="28"/>
          <w:szCs w:val="28"/>
        </w:rPr>
        <w:t>казенного учреждения Зерноградского городского поселения</w:t>
      </w:r>
    </w:p>
    <w:p w:rsidR="00A24876" w:rsidRPr="00BE3AF0" w:rsidRDefault="00A24876" w:rsidP="00A24876">
      <w:pPr>
        <w:tabs>
          <w:tab w:val="left" w:pos="9751"/>
        </w:tabs>
        <w:ind w:right="-30"/>
        <w:jc w:val="center"/>
        <w:rPr>
          <w:sz w:val="28"/>
          <w:szCs w:val="28"/>
        </w:rPr>
      </w:pPr>
      <w:r w:rsidRPr="00BE3AF0">
        <w:rPr>
          <w:sz w:val="28"/>
          <w:szCs w:val="28"/>
        </w:rPr>
        <w:t xml:space="preserve"> «Управление жилищно-коммунального хозяйства, архитектуры, имущественных отношений, гражданской обороны и чрезвычайных ситуаций» </w:t>
      </w:r>
    </w:p>
    <w:p w:rsidR="00BE3AF0" w:rsidRPr="00BE3AF0" w:rsidRDefault="00BE3AF0" w:rsidP="00BE3AF0">
      <w:pPr>
        <w:keepNext/>
        <w:widowControl/>
        <w:numPr>
          <w:ilvl w:val="4"/>
          <w:numId w:val="1"/>
        </w:numPr>
        <w:tabs>
          <w:tab w:val="left" w:pos="0"/>
        </w:tabs>
        <w:suppressAutoHyphens w:val="0"/>
        <w:autoSpaceDE/>
        <w:jc w:val="center"/>
        <w:outlineLvl w:val="4"/>
        <w:rPr>
          <w:b/>
          <w:bCs/>
          <w:iCs/>
          <w:sz w:val="28"/>
          <w:szCs w:val="28"/>
          <w:lang/>
        </w:rPr>
      </w:pPr>
    </w:p>
    <w:p w:rsidR="00BE3AF0" w:rsidRPr="00480B91" w:rsidRDefault="00BE3AF0" w:rsidP="00BE3AF0">
      <w:pPr>
        <w:keepNext/>
        <w:widowControl/>
        <w:numPr>
          <w:ilvl w:val="4"/>
          <w:numId w:val="1"/>
        </w:numPr>
        <w:tabs>
          <w:tab w:val="left" w:pos="0"/>
        </w:tabs>
        <w:suppressAutoHyphens w:val="0"/>
        <w:autoSpaceDE/>
        <w:jc w:val="center"/>
        <w:outlineLvl w:val="4"/>
        <w:rPr>
          <w:b/>
          <w:bCs/>
          <w:iCs/>
          <w:sz w:val="28"/>
          <w:szCs w:val="28"/>
          <w:lang/>
        </w:rPr>
      </w:pPr>
      <w:r w:rsidRPr="00480B91">
        <w:rPr>
          <w:b/>
          <w:bCs/>
          <w:iCs/>
          <w:sz w:val="28"/>
          <w:szCs w:val="28"/>
          <w:lang/>
        </w:rPr>
        <w:t>КРИТЕРИИ</w:t>
      </w:r>
    </w:p>
    <w:p w:rsidR="00BE3AF0" w:rsidRPr="00BE3AF0" w:rsidRDefault="00BE3AF0" w:rsidP="00BE3AF0">
      <w:pPr>
        <w:widowControl/>
        <w:suppressAutoHyphens w:val="0"/>
        <w:autoSpaceDE/>
        <w:jc w:val="center"/>
        <w:rPr>
          <w:b/>
          <w:sz w:val="28"/>
          <w:szCs w:val="28"/>
          <w:lang w:eastAsia="ru-RU"/>
        </w:rPr>
      </w:pPr>
      <w:r w:rsidRPr="00BE3AF0">
        <w:rPr>
          <w:b/>
          <w:sz w:val="28"/>
          <w:szCs w:val="28"/>
          <w:lang w:eastAsia="ru-RU"/>
        </w:rPr>
        <w:t xml:space="preserve">отнесения профессий рабочих и должностей </w:t>
      </w:r>
    </w:p>
    <w:p w:rsidR="00BE3AF0" w:rsidRPr="00BE3AF0" w:rsidRDefault="00BE3AF0" w:rsidP="00BE3AF0">
      <w:pPr>
        <w:widowControl/>
        <w:tabs>
          <w:tab w:val="left" w:pos="9751"/>
        </w:tabs>
        <w:suppressAutoHyphens w:val="0"/>
        <w:autoSpaceDE/>
        <w:ind w:right="-30"/>
        <w:jc w:val="center"/>
        <w:rPr>
          <w:b/>
          <w:sz w:val="28"/>
          <w:szCs w:val="28"/>
          <w:lang w:eastAsia="ru-RU"/>
        </w:rPr>
      </w:pPr>
      <w:r w:rsidRPr="00BE3AF0">
        <w:rPr>
          <w:b/>
          <w:sz w:val="28"/>
          <w:szCs w:val="28"/>
          <w:lang w:eastAsia="ru-RU"/>
        </w:rPr>
        <w:t>служащих к профессиональным квалификационным группам</w:t>
      </w:r>
    </w:p>
    <w:p w:rsidR="00BE3AF0" w:rsidRPr="00480B91" w:rsidRDefault="00BE3AF0" w:rsidP="00BE3AF0">
      <w:pPr>
        <w:widowControl/>
        <w:suppressAutoHyphens w:val="0"/>
        <w:autoSpaceDE/>
        <w:jc w:val="center"/>
        <w:rPr>
          <w:sz w:val="28"/>
          <w:szCs w:val="28"/>
          <w:lang w:eastAsia="ru-RU"/>
        </w:rPr>
      </w:pPr>
    </w:p>
    <w:p w:rsidR="00BE3AF0" w:rsidRPr="00480B91" w:rsidRDefault="00BE3AF0" w:rsidP="00BE3AF0">
      <w:pPr>
        <w:widowControl/>
        <w:suppressAutoHyphens w:val="0"/>
        <w:autoSpaceDE/>
        <w:ind w:firstLine="709"/>
        <w:jc w:val="both"/>
        <w:rPr>
          <w:sz w:val="28"/>
          <w:szCs w:val="28"/>
          <w:lang/>
        </w:rPr>
      </w:pPr>
      <w:r w:rsidRPr="00480B91">
        <w:rPr>
          <w:sz w:val="28"/>
          <w:szCs w:val="28"/>
          <w:lang/>
        </w:rPr>
        <w:t>1.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BE3AF0" w:rsidRPr="00480B91" w:rsidRDefault="00BE3AF0" w:rsidP="00BE3AF0">
      <w:pPr>
        <w:widowControl/>
        <w:suppressAutoHyphens w:val="0"/>
        <w:autoSpaceDE/>
        <w:ind w:firstLine="709"/>
        <w:jc w:val="both"/>
        <w:rPr>
          <w:sz w:val="28"/>
          <w:szCs w:val="28"/>
          <w:lang/>
        </w:rPr>
      </w:pPr>
      <w:r w:rsidRPr="00480B91">
        <w:rPr>
          <w:sz w:val="28"/>
          <w:szCs w:val="28"/>
          <w:lang/>
        </w:rPr>
        <w:t>профессиональная квалификационная группа профессий рабочих и должностей служащих первого уровня – профессии рабочих и должности служащих, которые не требуют наличия профессионального образования;</w:t>
      </w:r>
    </w:p>
    <w:p w:rsidR="00BE3AF0" w:rsidRPr="00480B91" w:rsidRDefault="00BE3AF0" w:rsidP="00BE3AF0">
      <w:pPr>
        <w:widowControl/>
        <w:suppressAutoHyphens w:val="0"/>
        <w:autoSpaceDE/>
        <w:ind w:firstLine="709"/>
        <w:jc w:val="both"/>
        <w:rPr>
          <w:sz w:val="28"/>
          <w:szCs w:val="28"/>
          <w:lang/>
        </w:rPr>
      </w:pPr>
      <w:r w:rsidRPr="00480B91">
        <w:rPr>
          <w:sz w:val="28"/>
          <w:szCs w:val="28"/>
          <w:lang/>
        </w:rPr>
        <w:t>профессиональная квалификационная группа профессий рабочих и должностей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BE3AF0" w:rsidRPr="00480B91" w:rsidRDefault="00BE3AF0" w:rsidP="00BE3AF0">
      <w:pPr>
        <w:widowControl/>
        <w:suppressAutoHyphens w:val="0"/>
        <w:autoSpaceDE/>
        <w:ind w:firstLine="709"/>
        <w:jc w:val="both"/>
        <w:rPr>
          <w:sz w:val="28"/>
          <w:szCs w:val="28"/>
          <w:lang/>
        </w:rPr>
      </w:pPr>
      <w:r w:rsidRPr="00480B91">
        <w:rPr>
          <w:sz w:val="28"/>
          <w:szCs w:val="28"/>
          <w:lang/>
        </w:rPr>
        <w:t>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BE3AF0" w:rsidRPr="00480B91" w:rsidRDefault="00BE3AF0" w:rsidP="00BE3AF0">
      <w:pPr>
        <w:widowControl/>
        <w:suppressAutoHyphens w:val="0"/>
        <w:autoSpaceDE/>
        <w:ind w:firstLine="709"/>
        <w:jc w:val="both"/>
        <w:rPr>
          <w:sz w:val="28"/>
          <w:szCs w:val="28"/>
          <w:lang/>
        </w:rPr>
      </w:pPr>
      <w:r w:rsidRPr="00480B91">
        <w:rPr>
          <w:sz w:val="28"/>
          <w:szCs w:val="28"/>
          <w:lang/>
        </w:rPr>
        <w:t>профессиональная квалификационная группа должностей служащих четвертого уровня – отдельные должности служащих из числа профессорско-преподавательского состава и научных работников, к которым предъявляются требования о наличии ученой степени и (или) ученого звания, и должности руководителей структурных подразделений учреждений, требующие наличия высшего профессионального образования.</w:t>
      </w:r>
    </w:p>
    <w:p w:rsidR="00BE3AF0" w:rsidRPr="00480B91" w:rsidRDefault="00BE3AF0" w:rsidP="00BE3AF0">
      <w:pPr>
        <w:widowControl/>
        <w:suppressAutoHyphens w:val="0"/>
        <w:autoSpaceDE/>
        <w:ind w:firstLine="709"/>
        <w:jc w:val="both"/>
        <w:rPr>
          <w:sz w:val="28"/>
          <w:szCs w:val="28"/>
          <w:lang/>
        </w:rPr>
      </w:pPr>
      <w:r w:rsidRPr="00480B91">
        <w:rPr>
          <w:sz w:val="28"/>
          <w:szCs w:val="28"/>
          <w:lang/>
        </w:rPr>
        <w:t>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BE3AF0" w:rsidRPr="00480B91" w:rsidRDefault="00BE3AF0" w:rsidP="00BE3AF0">
      <w:pPr>
        <w:widowControl/>
        <w:suppressAutoHyphens w:val="0"/>
        <w:autoSpaceDN w:val="0"/>
        <w:adjustRightInd w:val="0"/>
        <w:ind w:firstLine="709"/>
        <w:jc w:val="both"/>
        <w:rPr>
          <w:rFonts w:eastAsia="Lucida Sans Unicode" w:cs="Tahoma"/>
          <w:sz w:val="28"/>
          <w:szCs w:val="28"/>
          <w:lang w:eastAsia="ru-RU"/>
        </w:rPr>
      </w:pPr>
      <w:r w:rsidRPr="00480B91">
        <w:rPr>
          <w:rFonts w:eastAsia="Lucida Sans Unicode" w:cs="Tahoma"/>
          <w:sz w:val="28"/>
          <w:szCs w:val="28"/>
          <w:lang w:eastAsia="ru-RU"/>
        </w:rPr>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BE3AF0" w:rsidRPr="00480B91" w:rsidRDefault="00BE3AF0" w:rsidP="00BE3AF0">
      <w:pPr>
        <w:widowControl/>
        <w:suppressAutoHyphens w:val="0"/>
        <w:autoSpaceDN w:val="0"/>
        <w:adjustRightInd w:val="0"/>
        <w:ind w:firstLine="709"/>
        <w:jc w:val="both"/>
        <w:rPr>
          <w:rFonts w:cs="Arial"/>
          <w:sz w:val="28"/>
          <w:szCs w:val="28"/>
          <w:lang w:eastAsia="ru-RU"/>
        </w:rPr>
      </w:pPr>
      <w:r w:rsidRPr="00480B91">
        <w:rPr>
          <w:rFonts w:cs="Arial"/>
          <w:sz w:val="28"/>
          <w:szCs w:val="28"/>
          <w:lang w:eastAsia="ru-RU"/>
        </w:rPr>
        <w:lastRenderedPageBreak/>
        <w:t>2. Профессии рабочих и (или)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работы по профессии рабочего или занятия должности служащего.</w:t>
      </w:r>
    </w:p>
    <w:p w:rsidR="00BE3AF0" w:rsidRDefault="00BE3AF0" w:rsidP="00BE3AF0">
      <w:pPr>
        <w:widowControl/>
        <w:suppressAutoHyphens w:val="0"/>
        <w:autoSpaceDN w:val="0"/>
        <w:adjustRightInd w:val="0"/>
        <w:ind w:firstLine="709"/>
        <w:jc w:val="both"/>
        <w:rPr>
          <w:rFonts w:eastAsia="Lucida Sans Unicode" w:cs="Tahoma"/>
          <w:sz w:val="28"/>
          <w:szCs w:val="28"/>
          <w:lang w:eastAsia="ru-RU"/>
        </w:rPr>
      </w:pPr>
      <w:r w:rsidRPr="00480B91">
        <w:rPr>
          <w:rFonts w:eastAsia="Lucida Sans Unicode" w:cs="Tahoma"/>
          <w:sz w:val="28"/>
          <w:szCs w:val="28"/>
          <w:lang w:eastAsia="ru-RU"/>
        </w:rPr>
        <w:t>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показателей квалификации, подтвержденных сертификатом, квалификационной категорией, стажем работы и другими документами</w:t>
      </w:r>
      <w:r w:rsidR="001C1EF1">
        <w:rPr>
          <w:rFonts w:eastAsia="Lucida Sans Unicode" w:cs="Tahoma"/>
          <w:sz w:val="28"/>
          <w:szCs w:val="28"/>
          <w:lang w:eastAsia="ru-RU"/>
        </w:rPr>
        <w:t>,</w:t>
      </w:r>
      <w:r w:rsidRPr="00480B91">
        <w:rPr>
          <w:rFonts w:eastAsia="Lucida Sans Unicode" w:cs="Tahoma"/>
          <w:sz w:val="28"/>
          <w:szCs w:val="28"/>
          <w:lang w:eastAsia="ru-RU"/>
        </w:rPr>
        <w:t xml:space="preserve"> сведениями.</w:t>
      </w:r>
    </w:p>
    <w:p w:rsidR="00860C9A" w:rsidRDefault="00860C9A" w:rsidP="00860C9A">
      <w:pPr>
        <w:spacing w:line="216" w:lineRule="auto"/>
        <w:jc w:val="center"/>
        <w:rPr>
          <w:rFonts w:eastAsia="Arial" w:cs="Arial"/>
          <w:b/>
          <w:sz w:val="28"/>
          <w:szCs w:val="28"/>
        </w:rPr>
      </w:pPr>
    </w:p>
    <w:p w:rsidR="00860C9A" w:rsidRPr="003B51AD" w:rsidRDefault="00860C9A" w:rsidP="00860C9A">
      <w:pPr>
        <w:spacing w:line="216" w:lineRule="auto"/>
        <w:jc w:val="center"/>
        <w:rPr>
          <w:rFonts w:eastAsia="Arial" w:cs="Arial"/>
          <w:b/>
          <w:sz w:val="28"/>
          <w:szCs w:val="28"/>
        </w:rPr>
      </w:pPr>
      <w:r w:rsidRPr="003B51AD">
        <w:rPr>
          <w:rFonts w:eastAsia="Arial" w:cs="Arial"/>
          <w:b/>
          <w:sz w:val="28"/>
          <w:szCs w:val="28"/>
        </w:rPr>
        <w:t>ПЕРЕЧЕНЬ</w:t>
      </w:r>
    </w:p>
    <w:p w:rsidR="00860C9A" w:rsidRPr="003B51AD" w:rsidRDefault="00860C9A" w:rsidP="00860C9A">
      <w:pPr>
        <w:pStyle w:val="ConsPlusTitle"/>
        <w:suppressAutoHyphens w:val="0"/>
        <w:spacing w:line="216" w:lineRule="auto"/>
        <w:jc w:val="center"/>
        <w:rPr>
          <w:rFonts w:ascii="Times New Roman" w:hAnsi="Times New Roman"/>
          <w:bCs w:val="0"/>
          <w:sz w:val="28"/>
          <w:szCs w:val="28"/>
        </w:rPr>
      </w:pPr>
      <w:r w:rsidRPr="003B51AD">
        <w:rPr>
          <w:rFonts w:ascii="Times New Roman" w:hAnsi="Times New Roman"/>
          <w:bCs w:val="0"/>
          <w:sz w:val="28"/>
          <w:szCs w:val="28"/>
        </w:rPr>
        <w:t xml:space="preserve">выплат компенсационного характера и порядок их установления </w:t>
      </w:r>
    </w:p>
    <w:p w:rsidR="00860C9A" w:rsidRDefault="00860C9A" w:rsidP="00860C9A">
      <w:pPr>
        <w:pStyle w:val="ConsPlusNormal"/>
        <w:suppressAutoHyphens w:val="0"/>
        <w:spacing w:line="216" w:lineRule="auto"/>
        <w:ind w:firstLine="0"/>
        <w:jc w:val="both"/>
        <w:rPr>
          <w:rFonts w:ascii="Times New Roman" w:hAnsi="Times New Roman"/>
          <w:sz w:val="28"/>
          <w:szCs w:val="28"/>
        </w:rPr>
      </w:pPr>
    </w:p>
    <w:p w:rsidR="00860C9A" w:rsidRPr="00C622AF" w:rsidRDefault="00860C9A" w:rsidP="00860C9A">
      <w:pPr>
        <w:spacing w:line="216" w:lineRule="auto"/>
        <w:ind w:firstLine="709"/>
        <w:jc w:val="both"/>
        <w:rPr>
          <w:rFonts w:eastAsia="Arial" w:cs="Arial"/>
          <w:sz w:val="28"/>
          <w:szCs w:val="28"/>
        </w:rPr>
      </w:pPr>
      <w:r w:rsidRPr="00C622AF">
        <w:rPr>
          <w:rFonts w:eastAsia="Arial" w:cs="Arial"/>
          <w:sz w:val="28"/>
          <w:szCs w:val="28"/>
        </w:rPr>
        <w:t>1.</w:t>
      </w:r>
      <w:r>
        <w:rPr>
          <w:rFonts w:eastAsia="Arial" w:cs="Arial"/>
          <w:sz w:val="28"/>
          <w:szCs w:val="28"/>
        </w:rPr>
        <w:t> </w:t>
      </w:r>
      <w:r w:rsidRPr="00C622AF">
        <w:rPr>
          <w:rFonts w:eastAsia="Arial" w:cs="Arial"/>
          <w:sz w:val="28"/>
          <w:szCs w:val="28"/>
        </w:rPr>
        <w:t>Установить следующие виды выплат компенсационного характера в учреждени</w:t>
      </w:r>
      <w:r>
        <w:rPr>
          <w:rFonts w:eastAsia="Arial" w:cs="Arial"/>
          <w:sz w:val="28"/>
          <w:szCs w:val="28"/>
        </w:rPr>
        <w:t>и</w:t>
      </w:r>
      <w:r w:rsidRPr="00C622AF">
        <w:rPr>
          <w:rFonts w:eastAsia="Arial" w:cs="Arial"/>
          <w:sz w:val="28"/>
          <w:szCs w:val="28"/>
        </w:rPr>
        <w:t>:</w:t>
      </w:r>
    </w:p>
    <w:p w:rsidR="00860C9A" w:rsidRPr="00C622AF" w:rsidRDefault="00860C9A" w:rsidP="00860C9A">
      <w:pPr>
        <w:pStyle w:val="ConsPlusNormal"/>
        <w:suppressAutoHyphens w:val="0"/>
        <w:spacing w:line="216" w:lineRule="auto"/>
        <w:ind w:firstLine="709"/>
        <w:jc w:val="both"/>
        <w:rPr>
          <w:rFonts w:ascii="Times New Roman" w:hAnsi="Times New Roman"/>
          <w:sz w:val="28"/>
          <w:szCs w:val="28"/>
        </w:rPr>
      </w:pPr>
      <w:r w:rsidRPr="00C622AF">
        <w:rPr>
          <w:rFonts w:ascii="Times New Roman" w:hAnsi="Times New Roman"/>
          <w:sz w:val="28"/>
          <w:szCs w:val="28"/>
        </w:rPr>
        <w:t>1.1.</w:t>
      </w:r>
      <w:r>
        <w:rPr>
          <w:rFonts w:ascii="Times New Roman" w:hAnsi="Times New Roman"/>
          <w:sz w:val="28"/>
          <w:szCs w:val="28"/>
        </w:rPr>
        <w:t> </w:t>
      </w:r>
      <w:r w:rsidRPr="00C622AF">
        <w:rPr>
          <w:rFonts w:ascii="Times New Roman" w:hAnsi="Times New Roman"/>
          <w:sz w:val="28"/>
          <w:szCs w:val="28"/>
        </w:rPr>
        <w:t>Выплаты работникам, занятым на тяжелых работах, работах с вредными и (или) опасными и иными особыми условиями труда.</w:t>
      </w:r>
    </w:p>
    <w:p w:rsidR="00860C9A" w:rsidRPr="00C622AF" w:rsidRDefault="00860C9A" w:rsidP="00860C9A">
      <w:pPr>
        <w:pStyle w:val="ConsPlusNormal"/>
        <w:suppressAutoHyphens w:val="0"/>
        <w:spacing w:line="216" w:lineRule="auto"/>
        <w:ind w:firstLine="709"/>
        <w:jc w:val="both"/>
        <w:rPr>
          <w:rFonts w:ascii="Times New Roman" w:hAnsi="Times New Roman"/>
          <w:sz w:val="28"/>
          <w:szCs w:val="28"/>
        </w:rPr>
      </w:pPr>
      <w:r w:rsidRPr="00C622AF">
        <w:rPr>
          <w:rFonts w:ascii="Times New Roman" w:hAnsi="Times New Roman"/>
          <w:sz w:val="28"/>
          <w:szCs w:val="28"/>
        </w:rPr>
        <w:t>1.</w:t>
      </w:r>
      <w:r>
        <w:rPr>
          <w:rFonts w:ascii="Times New Roman" w:hAnsi="Times New Roman"/>
          <w:sz w:val="28"/>
          <w:szCs w:val="28"/>
        </w:rPr>
        <w:t>2</w:t>
      </w:r>
      <w:r w:rsidRPr="00C622AF">
        <w:rPr>
          <w:rFonts w:ascii="Times New Roman" w:hAnsi="Times New Roman"/>
          <w:sz w:val="28"/>
          <w:szCs w:val="28"/>
        </w:rPr>
        <w:t>. Выплаты за работу в условиях, отклоняющихся от нормальных (при вы</w:t>
      </w:r>
      <w:r w:rsidRPr="00C622AF">
        <w:rPr>
          <w:rFonts w:ascii="Times New Roman" w:hAnsi="Times New Roman"/>
          <w:sz w:val="28"/>
          <w:szCs w:val="28"/>
        </w:rPr>
        <w:softHyphen/>
        <w:t>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60C9A" w:rsidRPr="00C622AF" w:rsidRDefault="00860C9A" w:rsidP="00860C9A">
      <w:pPr>
        <w:pStyle w:val="ConsPlusNormal"/>
        <w:suppressAutoHyphens w:val="0"/>
        <w:spacing w:line="216" w:lineRule="auto"/>
        <w:ind w:firstLine="709"/>
        <w:jc w:val="both"/>
        <w:rPr>
          <w:rFonts w:ascii="Times New Roman" w:eastAsia="Lucida Sans Unicode" w:hAnsi="Times New Roman" w:cs="Tahoma"/>
          <w:sz w:val="28"/>
          <w:szCs w:val="28"/>
        </w:rPr>
      </w:pPr>
      <w:r w:rsidRPr="00C622AF">
        <w:rPr>
          <w:rFonts w:ascii="Times New Roman" w:eastAsia="Lucida Sans Unicode" w:hAnsi="Times New Roman" w:cs="Tahoma"/>
          <w:sz w:val="28"/>
          <w:szCs w:val="28"/>
        </w:rPr>
        <w:t>1.</w:t>
      </w:r>
      <w:r>
        <w:rPr>
          <w:rFonts w:ascii="Times New Roman" w:eastAsia="Lucida Sans Unicode" w:hAnsi="Times New Roman" w:cs="Tahoma"/>
          <w:sz w:val="28"/>
          <w:szCs w:val="28"/>
        </w:rPr>
        <w:t>3</w:t>
      </w:r>
      <w:r w:rsidRPr="00C622AF">
        <w:rPr>
          <w:rFonts w:ascii="Times New Roman" w:eastAsia="Lucida Sans Unicode" w:hAnsi="Times New Roman" w:cs="Tahoma"/>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860C9A" w:rsidRPr="00C622AF" w:rsidRDefault="00860C9A" w:rsidP="00860C9A">
      <w:pPr>
        <w:pStyle w:val="ConsPlusNormal"/>
        <w:suppressAutoHyphens w:val="0"/>
        <w:spacing w:line="216" w:lineRule="auto"/>
        <w:ind w:firstLine="709"/>
        <w:jc w:val="both"/>
        <w:rPr>
          <w:rFonts w:ascii="Times New Roman" w:hAnsi="Times New Roman"/>
          <w:sz w:val="28"/>
          <w:szCs w:val="28"/>
        </w:rPr>
      </w:pPr>
      <w:r w:rsidRPr="00C622AF">
        <w:rPr>
          <w:rFonts w:ascii="Times New Roman" w:hAnsi="Times New Roman"/>
          <w:sz w:val="28"/>
          <w:szCs w:val="28"/>
        </w:rPr>
        <w:t xml:space="preserve">2. Выплаты компенсационного характера устанавливаются к должностным окладам, ставкам заработной платы работников. </w:t>
      </w:r>
    </w:p>
    <w:p w:rsidR="00860C9A" w:rsidRPr="00C622AF" w:rsidRDefault="00860C9A" w:rsidP="00860C9A">
      <w:pPr>
        <w:pStyle w:val="ConsPlusNormal"/>
        <w:suppressAutoHyphens w:val="0"/>
        <w:spacing w:line="216" w:lineRule="auto"/>
        <w:ind w:firstLine="709"/>
        <w:jc w:val="both"/>
        <w:rPr>
          <w:rFonts w:ascii="Times New Roman" w:hAnsi="Times New Roman"/>
          <w:sz w:val="28"/>
          <w:szCs w:val="28"/>
        </w:rPr>
      </w:pPr>
      <w:r w:rsidRPr="00C622AF">
        <w:rPr>
          <w:rFonts w:ascii="Times New Roman" w:hAnsi="Times New Roman"/>
          <w:sz w:val="28"/>
          <w:szCs w:val="28"/>
        </w:rPr>
        <w:t>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860C9A" w:rsidRPr="00C622AF" w:rsidRDefault="00860C9A" w:rsidP="00860C9A">
      <w:pPr>
        <w:pStyle w:val="ConsPlusNormal"/>
        <w:suppressAutoHyphens w:val="0"/>
        <w:spacing w:line="216" w:lineRule="auto"/>
        <w:ind w:firstLine="709"/>
        <w:jc w:val="both"/>
        <w:rPr>
          <w:rFonts w:ascii="Times New Roman" w:hAnsi="Times New Roman"/>
          <w:sz w:val="28"/>
          <w:szCs w:val="28"/>
        </w:rPr>
      </w:pPr>
      <w:r w:rsidRPr="00C622AF">
        <w:rPr>
          <w:rFonts w:ascii="Times New Roman" w:hAnsi="Times New Roman"/>
          <w:sz w:val="28"/>
          <w:szCs w:val="28"/>
        </w:rPr>
        <w:t>3.</w:t>
      </w:r>
      <w:r>
        <w:rPr>
          <w:rFonts w:ascii="Times New Roman" w:hAnsi="Times New Roman"/>
          <w:sz w:val="28"/>
          <w:szCs w:val="28"/>
        </w:rPr>
        <w:t> </w:t>
      </w:r>
      <w:r w:rsidRPr="00C622AF">
        <w:rPr>
          <w:rFonts w:ascii="Times New Roman" w:hAnsi="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w:t>
      </w:r>
      <w:r w:rsidRPr="00C622AF">
        <w:rPr>
          <w:rFonts w:ascii="Times New Roman" w:hAnsi="Times New Roman"/>
          <w:sz w:val="28"/>
          <w:szCs w:val="28"/>
        </w:rPr>
        <w:softHyphen/>
        <w:t>ными нормативными актами учреждени</w:t>
      </w:r>
      <w:r>
        <w:rPr>
          <w:rFonts w:ascii="Times New Roman" w:hAnsi="Times New Roman"/>
          <w:sz w:val="28"/>
          <w:szCs w:val="28"/>
        </w:rPr>
        <w:t>я</w:t>
      </w:r>
      <w:r w:rsidRPr="00C622AF">
        <w:rPr>
          <w:rFonts w:ascii="Times New Roman" w:hAnsi="Times New Roman"/>
          <w:sz w:val="28"/>
          <w:szCs w:val="28"/>
        </w:rPr>
        <w:t xml:space="preserve"> в соответствии с действующим законодательством.</w:t>
      </w:r>
    </w:p>
    <w:p w:rsidR="00860C9A" w:rsidRPr="00C622AF" w:rsidRDefault="00860C9A" w:rsidP="00860C9A">
      <w:pPr>
        <w:spacing w:line="216" w:lineRule="auto"/>
        <w:ind w:firstLine="709"/>
        <w:jc w:val="both"/>
        <w:rPr>
          <w:rFonts w:eastAsia="Arial" w:cs="Arial"/>
          <w:sz w:val="28"/>
          <w:szCs w:val="28"/>
        </w:rPr>
      </w:pPr>
      <w:r w:rsidRPr="00C622AF">
        <w:rPr>
          <w:rFonts w:eastAsia="Arial" w:cs="Arial"/>
          <w:sz w:val="28"/>
          <w:szCs w:val="28"/>
        </w:rPr>
        <w:t>4.</w:t>
      </w:r>
      <w:r>
        <w:rPr>
          <w:rFonts w:eastAsia="Arial" w:cs="Arial"/>
          <w:sz w:val="28"/>
          <w:szCs w:val="28"/>
        </w:rPr>
        <w:t> </w:t>
      </w:r>
      <w:r w:rsidRPr="00C622AF">
        <w:rPr>
          <w:rFonts w:eastAsia="Arial" w:cs="Arial"/>
          <w:sz w:val="28"/>
          <w:szCs w:val="28"/>
        </w:rPr>
        <w:t>При установлении системы оплаты труда в учреждени</w:t>
      </w:r>
      <w:r>
        <w:rPr>
          <w:rFonts w:eastAsia="Arial" w:cs="Arial"/>
          <w:sz w:val="28"/>
          <w:szCs w:val="28"/>
        </w:rPr>
        <w:t>и</w:t>
      </w:r>
      <w:r w:rsidRPr="00C622AF">
        <w:rPr>
          <w:rFonts w:eastAsia="Arial" w:cs="Arial"/>
          <w:sz w:val="28"/>
          <w:szCs w:val="28"/>
        </w:rPr>
        <w:t xml:space="preserve"> выплаты компенсационного характера работникам, занятым на тяжелых работах, работах с вредными и (или) опасными </w:t>
      </w:r>
      <w:r w:rsidRPr="00C622AF">
        <w:rPr>
          <w:rFonts w:eastAsia="Arial" w:cs="Arial"/>
          <w:spacing w:val="-6"/>
          <w:sz w:val="28"/>
          <w:szCs w:val="28"/>
        </w:rPr>
        <w:t>и иными особыми условиями труда, устанавливаются в соответствии со статьей 147</w:t>
      </w:r>
      <w:r w:rsidRPr="00C622AF">
        <w:rPr>
          <w:rFonts w:eastAsia="Arial" w:cs="Arial"/>
          <w:sz w:val="28"/>
          <w:szCs w:val="28"/>
        </w:rPr>
        <w:t xml:space="preserve"> Трудового кодекса Российской Федерации.</w:t>
      </w:r>
    </w:p>
    <w:p w:rsidR="00860C9A" w:rsidRPr="00C622AF" w:rsidRDefault="00860C9A" w:rsidP="00860C9A">
      <w:pPr>
        <w:spacing w:line="216" w:lineRule="auto"/>
        <w:ind w:firstLine="709"/>
        <w:jc w:val="both"/>
        <w:rPr>
          <w:rFonts w:eastAsia="Arial" w:cs="Arial"/>
          <w:sz w:val="28"/>
          <w:szCs w:val="28"/>
        </w:rPr>
      </w:pPr>
      <w:r>
        <w:rPr>
          <w:rFonts w:eastAsia="Arial" w:cs="Arial"/>
          <w:sz w:val="28"/>
          <w:szCs w:val="28"/>
        </w:rPr>
        <w:t>5</w:t>
      </w:r>
      <w:r w:rsidRPr="00C622AF">
        <w:rPr>
          <w:rFonts w:eastAsia="Arial" w:cs="Arial"/>
          <w:sz w:val="28"/>
          <w:szCs w:val="28"/>
        </w:rPr>
        <w:t>.</w:t>
      </w:r>
      <w:r>
        <w:rPr>
          <w:rFonts w:eastAsia="Arial" w:cs="Arial"/>
          <w:sz w:val="28"/>
          <w:szCs w:val="28"/>
        </w:rPr>
        <w:t> </w:t>
      </w:r>
      <w:r w:rsidRPr="00C622AF">
        <w:rPr>
          <w:rFonts w:eastAsia="Arial" w:cs="Arial"/>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860C9A" w:rsidRPr="00C622AF" w:rsidRDefault="00860C9A" w:rsidP="00860C9A">
      <w:pPr>
        <w:spacing w:line="216" w:lineRule="auto"/>
        <w:ind w:firstLine="709"/>
        <w:jc w:val="both"/>
        <w:rPr>
          <w:sz w:val="28"/>
          <w:szCs w:val="28"/>
        </w:rPr>
      </w:pPr>
      <w:r>
        <w:rPr>
          <w:sz w:val="28"/>
          <w:szCs w:val="28"/>
        </w:rPr>
        <w:t>6</w:t>
      </w:r>
      <w:r w:rsidRPr="00C622AF">
        <w:rPr>
          <w:sz w:val="28"/>
          <w:szCs w:val="28"/>
        </w:rPr>
        <w:t>. Размеры и условия осуществления выплат компенсационного характера включаются в трудовые договоры работников.</w:t>
      </w:r>
    </w:p>
    <w:p w:rsidR="00860C9A" w:rsidRPr="00B42222" w:rsidRDefault="00860C9A" w:rsidP="00860C9A">
      <w:pPr>
        <w:spacing w:line="216" w:lineRule="auto"/>
        <w:jc w:val="both"/>
        <w:rPr>
          <w:sz w:val="24"/>
          <w:szCs w:val="24"/>
        </w:rPr>
      </w:pPr>
    </w:p>
    <w:p w:rsidR="00860C9A" w:rsidRPr="003B51AD" w:rsidRDefault="00860C9A" w:rsidP="00860C9A">
      <w:pPr>
        <w:pStyle w:val="ConsPlusTitle"/>
        <w:suppressAutoHyphens w:val="0"/>
        <w:jc w:val="center"/>
        <w:rPr>
          <w:rFonts w:ascii="Times New Roman" w:hAnsi="Times New Roman"/>
          <w:bCs w:val="0"/>
          <w:sz w:val="28"/>
          <w:szCs w:val="28"/>
        </w:rPr>
      </w:pPr>
      <w:r w:rsidRPr="003B51AD">
        <w:rPr>
          <w:rFonts w:ascii="Times New Roman" w:hAnsi="Times New Roman"/>
          <w:bCs w:val="0"/>
          <w:sz w:val="28"/>
          <w:szCs w:val="28"/>
        </w:rPr>
        <w:t>ПЕРЕЧЕНЬ</w:t>
      </w:r>
    </w:p>
    <w:p w:rsidR="00860C9A" w:rsidRPr="003B51AD" w:rsidRDefault="00860C9A" w:rsidP="00860C9A">
      <w:pPr>
        <w:pStyle w:val="ConsPlusTitle"/>
        <w:suppressAutoHyphens w:val="0"/>
        <w:jc w:val="center"/>
        <w:rPr>
          <w:rFonts w:ascii="Times New Roman" w:hAnsi="Times New Roman"/>
          <w:bCs w:val="0"/>
          <w:sz w:val="28"/>
          <w:szCs w:val="28"/>
        </w:rPr>
      </w:pPr>
      <w:r w:rsidRPr="003B51AD">
        <w:rPr>
          <w:rFonts w:ascii="Times New Roman" w:hAnsi="Times New Roman"/>
          <w:bCs w:val="0"/>
          <w:sz w:val="28"/>
          <w:szCs w:val="28"/>
        </w:rPr>
        <w:t xml:space="preserve">выплат стимулирующего характера и порядок </w:t>
      </w:r>
    </w:p>
    <w:p w:rsidR="00860C9A" w:rsidRPr="00C622AF" w:rsidRDefault="00860C9A" w:rsidP="00860C9A">
      <w:pPr>
        <w:pStyle w:val="ConsPlusTitle"/>
        <w:suppressAutoHyphens w:val="0"/>
        <w:jc w:val="center"/>
        <w:rPr>
          <w:rFonts w:ascii="Times New Roman" w:hAnsi="Times New Roman"/>
          <w:b w:val="0"/>
          <w:bCs w:val="0"/>
          <w:sz w:val="28"/>
          <w:szCs w:val="28"/>
        </w:rPr>
      </w:pPr>
      <w:r w:rsidRPr="003B51AD">
        <w:rPr>
          <w:rFonts w:ascii="Times New Roman" w:hAnsi="Times New Roman"/>
          <w:bCs w:val="0"/>
          <w:sz w:val="28"/>
          <w:szCs w:val="28"/>
        </w:rPr>
        <w:t>их установления в учреждении</w:t>
      </w:r>
      <w:r w:rsidRPr="00C622AF">
        <w:rPr>
          <w:rFonts w:ascii="Times New Roman" w:hAnsi="Times New Roman"/>
          <w:b w:val="0"/>
          <w:bCs w:val="0"/>
          <w:sz w:val="28"/>
          <w:szCs w:val="28"/>
        </w:rPr>
        <w:t xml:space="preserve"> </w:t>
      </w:r>
    </w:p>
    <w:p w:rsidR="00860C9A" w:rsidRPr="00C622AF" w:rsidRDefault="00860C9A" w:rsidP="00860C9A"/>
    <w:p w:rsidR="00860C9A" w:rsidRPr="00C622AF" w:rsidRDefault="00860C9A" w:rsidP="00860C9A">
      <w:pPr>
        <w:ind w:firstLine="709"/>
        <w:jc w:val="both"/>
        <w:rPr>
          <w:rFonts w:eastAsia="Arial" w:cs="Arial"/>
          <w:sz w:val="28"/>
          <w:szCs w:val="28"/>
        </w:rPr>
      </w:pPr>
      <w:r w:rsidRPr="00C622AF">
        <w:rPr>
          <w:rFonts w:eastAsia="Arial" w:cs="Arial"/>
          <w:sz w:val="28"/>
          <w:szCs w:val="28"/>
        </w:rPr>
        <w:t>1.</w:t>
      </w:r>
      <w:r>
        <w:rPr>
          <w:rFonts w:eastAsia="Arial" w:cs="Arial"/>
          <w:sz w:val="28"/>
          <w:szCs w:val="28"/>
        </w:rPr>
        <w:t> </w:t>
      </w:r>
      <w:r w:rsidRPr="00C622AF">
        <w:rPr>
          <w:rFonts w:eastAsia="Arial" w:cs="Arial"/>
          <w:sz w:val="28"/>
          <w:szCs w:val="28"/>
        </w:rPr>
        <w:t>Установить следующие виды выплат стимулирующего характера:</w:t>
      </w:r>
    </w:p>
    <w:p w:rsidR="00860C9A" w:rsidRPr="00C622AF"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z w:val="28"/>
          <w:szCs w:val="28"/>
        </w:rPr>
        <w:lastRenderedPageBreak/>
        <w:t>1.1. За интенсивность и высокие результаты работы.</w:t>
      </w:r>
    </w:p>
    <w:p w:rsidR="00860C9A"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z w:val="28"/>
          <w:szCs w:val="28"/>
        </w:rPr>
        <w:t>1.2. За качество выполняемых работ.</w:t>
      </w:r>
    </w:p>
    <w:p w:rsidR="00860C9A" w:rsidRPr="00C622AF"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z w:val="28"/>
          <w:szCs w:val="28"/>
        </w:rPr>
        <w:t>1.3. За выслугу лет.</w:t>
      </w:r>
    </w:p>
    <w:p w:rsidR="00860C9A" w:rsidRPr="00C622AF"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z w:val="28"/>
          <w:szCs w:val="28"/>
        </w:rPr>
        <w:t>1.4. Премиальные выплаты по итогам работы</w:t>
      </w:r>
      <w:r w:rsidR="00945A0B">
        <w:rPr>
          <w:rFonts w:ascii="Times New Roman" w:hAnsi="Times New Roman"/>
          <w:sz w:val="28"/>
          <w:szCs w:val="28"/>
        </w:rPr>
        <w:t>.</w:t>
      </w:r>
    </w:p>
    <w:p w:rsidR="00860C9A" w:rsidRPr="00C622AF"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z w:val="28"/>
          <w:szCs w:val="28"/>
        </w:rPr>
        <w:t>1.5.</w:t>
      </w:r>
      <w:r>
        <w:rPr>
          <w:rFonts w:ascii="Times New Roman" w:hAnsi="Times New Roman"/>
          <w:sz w:val="28"/>
          <w:szCs w:val="28"/>
        </w:rPr>
        <w:t> </w:t>
      </w:r>
      <w:r w:rsidRPr="00C622AF">
        <w:rPr>
          <w:rFonts w:ascii="Times New Roman" w:hAnsi="Times New Roman"/>
          <w:sz w:val="28"/>
          <w:szCs w:val="28"/>
        </w:rPr>
        <w:t>Иные выплаты стимулирующего характера, предусмотренные настоящим постановлением.</w:t>
      </w:r>
    </w:p>
    <w:p w:rsidR="00860C9A" w:rsidRPr="00C622AF" w:rsidRDefault="00860C9A" w:rsidP="00860C9A">
      <w:pPr>
        <w:ind w:firstLine="709"/>
        <w:jc w:val="both"/>
        <w:rPr>
          <w:rFonts w:eastAsia="Arial" w:cs="Arial"/>
          <w:sz w:val="28"/>
          <w:szCs w:val="28"/>
        </w:rPr>
      </w:pPr>
      <w:r w:rsidRPr="00C622AF">
        <w:rPr>
          <w:rFonts w:eastAsia="Arial" w:cs="Arial"/>
          <w:spacing w:val="-6"/>
          <w:sz w:val="28"/>
          <w:szCs w:val="28"/>
        </w:rPr>
        <w:t>2. Выплаты стимулирующего характера, размеры и условия их осуществления</w:t>
      </w:r>
      <w:r w:rsidR="00EA1345">
        <w:rPr>
          <w:rFonts w:eastAsia="Arial" w:cs="Arial"/>
          <w:sz w:val="28"/>
          <w:szCs w:val="28"/>
        </w:rPr>
        <w:t xml:space="preserve"> устанавливаются коллективным договором</w:t>
      </w:r>
      <w:r w:rsidRPr="00C622AF">
        <w:rPr>
          <w:rFonts w:eastAsia="Arial" w:cs="Arial"/>
          <w:sz w:val="28"/>
          <w:szCs w:val="28"/>
        </w:rPr>
        <w:t>, локальными нормативными актами учреждени</w:t>
      </w:r>
      <w:r>
        <w:rPr>
          <w:rFonts w:eastAsia="Arial" w:cs="Arial"/>
          <w:sz w:val="28"/>
          <w:szCs w:val="28"/>
        </w:rPr>
        <w:t>я</w:t>
      </w:r>
      <w:r w:rsidRPr="00C622AF">
        <w:rPr>
          <w:rFonts w:eastAsia="Arial" w:cs="Arial"/>
          <w:sz w:val="28"/>
          <w:szCs w:val="28"/>
        </w:rPr>
        <w:t xml:space="preserve"> </w:t>
      </w:r>
      <w:r>
        <w:rPr>
          <w:rFonts w:eastAsia="Arial" w:cs="Arial"/>
          <w:sz w:val="28"/>
          <w:szCs w:val="28"/>
        </w:rPr>
        <w:t>в</w:t>
      </w:r>
      <w:r w:rsidRPr="00C622AF">
        <w:rPr>
          <w:rFonts w:eastAsia="Arial" w:cs="Arial"/>
          <w:sz w:val="28"/>
          <w:szCs w:val="28"/>
        </w:rPr>
        <w:t xml:space="preserve"> соответствии с действующим законодательством.</w:t>
      </w:r>
    </w:p>
    <w:p w:rsidR="00860C9A" w:rsidRPr="00C622AF" w:rsidRDefault="00860C9A" w:rsidP="00860C9A">
      <w:pPr>
        <w:pStyle w:val="ConsPlusNormal"/>
        <w:suppressAutoHyphens w:val="0"/>
        <w:ind w:firstLine="709"/>
        <w:jc w:val="both"/>
        <w:rPr>
          <w:rFonts w:ascii="Times New Roman" w:hAnsi="Times New Roman"/>
          <w:sz w:val="28"/>
          <w:szCs w:val="28"/>
        </w:rPr>
      </w:pPr>
      <w:r w:rsidRPr="00C622AF">
        <w:rPr>
          <w:rFonts w:ascii="Times New Roman" w:hAnsi="Times New Roman"/>
          <w:spacing w:val="-4"/>
          <w:sz w:val="28"/>
          <w:szCs w:val="28"/>
        </w:rPr>
        <w:t>3. К выплатам стимулирующего характера относятся выплаты, направленные</w:t>
      </w:r>
      <w:r w:rsidRPr="00C622AF">
        <w:rPr>
          <w:rFonts w:ascii="Times New Roman" w:hAnsi="Times New Roman"/>
          <w:sz w:val="28"/>
          <w:szCs w:val="28"/>
        </w:rPr>
        <w:t xml:space="preserve"> на стимулирование работника к качественному результату труда, а также поощрение за выполненную работу.</w:t>
      </w:r>
    </w:p>
    <w:p w:rsidR="00860C9A" w:rsidRPr="00C622AF" w:rsidRDefault="00860C9A" w:rsidP="00860C9A">
      <w:pPr>
        <w:ind w:firstLine="709"/>
        <w:jc w:val="both"/>
        <w:rPr>
          <w:rFonts w:eastAsia="Arial" w:cs="Arial"/>
          <w:sz w:val="28"/>
          <w:szCs w:val="28"/>
        </w:rPr>
      </w:pPr>
      <w:r w:rsidRPr="00C622AF">
        <w:rPr>
          <w:rFonts w:eastAsia="Arial" w:cs="Arial"/>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A24876" w:rsidRDefault="00A24876" w:rsidP="00A24876">
      <w:pPr>
        <w:autoSpaceDN w:val="0"/>
        <w:adjustRightInd w:val="0"/>
        <w:spacing w:before="120" w:after="120"/>
        <w:jc w:val="center"/>
        <w:rPr>
          <w:b/>
          <w:bCs/>
          <w:kern w:val="2"/>
          <w:sz w:val="28"/>
          <w:szCs w:val="28"/>
        </w:rPr>
      </w:pPr>
      <w:r w:rsidRPr="00D57E36">
        <w:rPr>
          <w:b/>
          <w:bCs/>
          <w:kern w:val="2"/>
          <w:sz w:val="28"/>
          <w:szCs w:val="28"/>
        </w:rPr>
        <w:t>Общие положения</w:t>
      </w:r>
    </w:p>
    <w:p w:rsidR="00A24876" w:rsidRDefault="00A24876" w:rsidP="00B627DB">
      <w:pPr>
        <w:pStyle w:val="ConsPlusNormal"/>
        <w:numPr>
          <w:ilvl w:val="0"/>
          <w:numId w:val="13"/>
        </w:numPr>
        <w:ind w:left="0" w:firstLine="709"/>
        <w:jc w:val="both"/>
        <w:rPr>
          <w:rFonts w:ascii="Times New Roman" w:hAnsi="Times New Roman" w:cs="Times New Roman"/>
          <w:sz w:val="28"/>
          <w:szCs w:val="28"/>
        </w:rPr>
      </w:pPr>
      <w:r w:rsidRPr="00EC08B6">
        <w:rPr>
          <w:rFonts w:ascii="Times New Roman" w:hAnsi="Times New Roman" w:cs="Times New Roman"/>
          <w:sz w:val="28"/>
          <w:szCs w:val="28"/>
        </w:rPr>
        <w:t xml:space="preserve">Положение об оплате труда </w:t>
      </w:r>
      <w:r w:rsidRPr="00AD5F34">
        <w:rPr>
          <w:rFonts w:ascii="Times New Roman" w:hAnsi="Times New Roman" w:cs="Times New Roman"/>
          <w:sz w:val="28"/>
          <w:szCs w:val="28"/>
        </w:rPr>
        <w:t>работников муниципального казенного учреждения</w:t>
      </w:r>
      <w:r w:rsidRPr="004E6E11">
        <w:rPr>
          <w:rFonts w:ascii="Times New Roman" w:hAnsi="Times New Roman" w:cs="Times New Roman"/>
          <w:sz w:val="28"/>
          <w:szCs w:val="28"/>
        </w:rPr>
        <w:t xml:space="preserve"> </w:t>
      </w:r>
      <w:r>
        <w:rPr>
          <w:rFonts w:ascii="Times New Roman" w:hAnsi="Times New Roman" w:cs="Times New Roman"/>
          <w:sz w:val="28"/>
          <w:szCs w:val="28"/>
        </w:rPr>
        <w:t>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AD5F34">
        <w:rPr>
          <w:rFonts w:ascii="Times New Roman" w:hAnsi="Times New Roman" w:cs="Times New Roman"/>
          <w:sz w:val="28"/>
          <w:szCs w:val="28"/>
        </w:rPr>
        <w:t xml:space="preserve"> </w:t>
      </w:r>
      <w:r>
        <w:rPr>
          <w:rFonts w:ascii="Times New Roman" w:hAnsi="Times New Roman" w:cs="Times New Roman"/>
          <w:sz w:val="28"/>
          <w:szCs w:val="28"/>
        </w:rPr>
        <w:t>(далее - учреждение)</w:t>
      </w:r>
      <w:r w:rsidR="00B627DB">
        <w:rPr>
          <w:rFonts w:ascii="Times New Roman" w:hAnsi="Times New Roman" w:cs="Times New Roman"/>
          <w:sz w:val="28"/>
          <w:szCs w:val="28"/>
        </w:rPr>
        <w:t>,</w:t>
      </w:r>
      <w:r w:rsidR="00B627DB" w:rsidRPr="000C73CC">
        <w:rPr>
          <w:kern w:val="2"/>
          <w:sz w:val="26"/>
          <w:szCs w:val="26"/>
          <w:lang w:eastAsia="en-US"/>
        </w:rPr>
        <w:t xml:space="preserve"> </w:t>
      </w:r>
      <w:r w:rsidR="00B627DB" w:rsidRPr="00B627DB">
        <w:rPr>
          <w:rFonts w:ascii="Times New Roman" w:hAnsi="Times New Roman" w:cs="Times New Roman"/>
          <w:sz w:val="28"/>
          <w:szCs w:val="28"/>
        </w:rPr>
        <w:t>определяет общие подходы к формированию систем оплаты труда работников учреждения, а также условия и порядок установления должностных окладов (ставок заработной платы), выплат компенсационного и стимулирующего характера</w:t>
      </w:r>
      <w:r w:rsidR="00B627DB">
        <w:rPr>
          <w:rFonts w:ascii="Times New Roman" w:hAnsi="Times New Roman" w:cs="Times New Roman"/>
          <w:sz w:val="28"/>
          <w:szCs w:val="28"/>
        </w:rPr>
        <w:t>.</w:t>
      </w:r>
    </w:p>
    <w:p w:rsidR="00C43E92" w:rsidRPr="00C43E92" w:rsidRDefault="00C43E92" w:rsidP="00B627DB">
      <w:pPr>
        <w:numPr>
          <w:ilvl w:val="0"/>
          <w:numId w:val="13"/>
        </w:numPr>
        <w:autoSpaceDN w:val="0"/>
        <w:adjustRightInd w:val="0"/>
        <w:ind w:left="0" w:firstLine="709"/>
        <w:jc w:val="both"/>
        <w:rPr>
          <w:rFonts w:eastAsia="Arial"/>
          <w:sz w:val="28"/>
          <w:szCs w:val="28"/>
        </w:rPr>
      </w:pPr>
      <w:r>
        <w:rPr>
          <w:kern w:val="1"/>
          <w:sz w:val="28"/>
        </w:rPr>
        <w:t xml:space="preserve">Система оплаты труда работников, включающая размеры должностных окладов, ставок заработной платы, выплаты компенсационного, стимулирующего характера, устанавливается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а также настоящим </w:t>
      </w:r>
      <w:r>
        <w:rPr>
          <w:kern w:val="1"/>
          <w:sz w:val="28"/>
          <w:szCs w:val="28"/>
        </w:rPr>
        <w:t>Положением</w:t>
      </w:r>
      <w:r w:rsidRPr="00055EB9">
        <w:rPr>
          <w:kern w:val="1"/>
          <w:sz w:val="28"/>
          <w:szCs w:val="28"/>
        </w:rPr>
        <w:t>.</w:t>
      </w:r>
    </w:p>
    <w:p w:rsidR="00B627DB" w:rsidRPr="00B627DB" w:rsidRDefault="00B627DB" w:rsidP="00B627DB">
      <w:pPr>
        <w:numPr>
          <w:ilvl w:val="0"/>
          <w:numId w:val="13"/>
        </w:numPr>
        <w:autoSpaceDN w:val="0"/>
        <w:adjustRightInd w:val="0"/>
        <w:ind w:left="0" w:firstLine="709"/>
        <w:jc w:val="both"/>
        <w:rPr>
          <w:rFonts w:eastAsia="Arial"/>
          <w:sz w:val="28"/>
          <w:szCs w:val="28"/>
        </w:rPr>
      </w:pPr>
      <w:r w:rsidRPr="00B627DB">
        <w:rPr>
          <w:rFonts w:eastAsia="Arial"/>
          <w:sz w:val="28"/>
          <w:szCs w:val="28"/>
        </w:rPr>
        <w:t xml:space="preserve">Система оплаты труда работников учреждения формируются с учетом Единого тарифно-квалификационного </w:t>
      </w:r>
      <w:hyperlink r:id="rId12" w:history="1">
        <w:r w:rsidRPr="00B627DB">
          <w:rPr>
            <w:rFonts w:eastAsia="Arial"/>
            <w:sz w:val="28"/>
            <w:szCs w:val="28"/>
          </w:rPr>
          <w:t>справочник</w:t>
        </w:r>
      </w:hyperlink>
      <w:r w:rsidRPr="00B627DB">
        <w:rPr>
          <w:rFonts w:eastAsia="Arial"/>
          <w:sz w:val="28"/>
          <w:szCs w:val="28"/>
        </w:rPr>
        <w:t xml:space="preserve">а работ и профессий рабочих, Единого квалификационного </w:t>
      </w:r>
      <w:hyperlink r:id="rId13" w:history="1">
        <w:r w:rsidRPr="00B627DB">
          <w:rPr>
            <w:rFonts w:eastAsia="Arial"/>
            <w:sz w:val="28"/>
            <w:szCs w:val="28"/>
          </w:rPr>
          <w:t>справочник</w:t>
        </w:r>
      </w:hyperlink>
      <w:r w:rsidRPr="00B627DB">
        <w:rPr>
          <w:rFonts w:eastAsia="Arial"/>
          <w:sz w:val="28"/>
          <w:szCs w:val="28"/>
        </w:rPr>
        <w:t>а должностей руководителей, специалистов и служащих или профессиональных стандартов, государственных гарантий по оплате труда.</w:t>
      </w:r>
    </w:p>
    <w:p w:rsidR="00B627DB" w:rsidRPr="00B627DB" w:rsidRDefault="00B627DB" w:rsidP="00B627DB">
      <w:pPr>
        <w:numPr>
          <w:ilvl w:val="0"/>
          <w:numId w:val="13"/>
        </w:numPr>
        <w:autoSpaceDN w:val="0"/>
        <w:adjustRightInd w:val="0"/>
        <w:ind w:left="0" w:firstLine="709"/>
        <w:jc w:val="both"/>
        <w:rPr>
          <w:rFonts w:eastAsia="Arial"/>
          <w:sz w:val="28"/>
          <w:szCs w:val="28"/>
        </w:rPr>
      </w:pPr>
      <w:r w:rsidRPr="00B627DB">
        <w:rPr>
          <w:rFonts w:eastAsia="Arial"/>
          <w:sz w:val="28"/>
          <w:szCs w:val="28"/>
        </w:rPr>
        <w:t xml:space="preserve">Месячная заработная плата работника не может быть ниже </w:t>
      </w:r>
      <w:hyperlink r:id="rId14" w:history="1">
        <w:r w:rsidRPr="00B627DB">
          <w:rPr>
            <w:rFonts w:eastAsia="Arial"/>
            <w:sz w:val="28"/>
            <w:szCs w:val="28"/>
          </w:rPr>
          <w:t>минимального размера оплаты труда</w:t>
        </w:r>
      </w:hyperlink>
      <w:r w:rsidRPr="00B627DB">
        <w:rPr>
          <w:rFonts w:eastAsia="Arial"/>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627DB" w:rsidRPr="00B627DB" w:rsidRDefault="00B627DB" w:rsidP="00B627DB">
      <w:pPr>
        <w:numPr>
          <w:ilvl w:val="0"/>
          <w:numId w:val="13"/>
        </w:numPr>
        <w:ind w:left="0" w:firstLine="709"/>
        <w:jc w:val="both"/>
        <w:rPr>
          <w:rFonts w:eastAsia="Arial"/>
          <w:sz w:val="28"/>
          <w:szCs w:val="28"/>
        </w:rPr>
      </w:pPr>
      <w:r w:rsidRPr="00B627DB">
        <w:rPr>
          <w:rFonts w:eastAsia="Arial"/>
          <w:sz w:val="28"/>
          <w:szCs w:val="28"/>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B627DB" w:rsidRPr="00B627DB" w:rsidRDefault="00B627DB" w:rsidP="00B627DB">
      <w:pPr>
        <w:numPr>
          <w:ilvl w:val="0"/>
          <w:numId w:val="13"/>
        </w:numPr>
        <w:ind w:left="0" w:firstLine="709"/>
        <w:jc w:val="both"/>
        <w:rPr>
          <w:rFonts w:eastAsia="Arial"/>
          <w:sz w:val="28"/>
          <w:szCs w:val="28"/>
        </w:rPr>
      </w:pPr>
      <w:r w:rsidRPr="00B627DB">
        <w:rPr>
          <w:rFonts w:eastAsia="Arial"/>
          <w:sz w:val="28"/>
          <w:szCs w:val="28"/>
        </w:rPr>
        <w:t xml:space="preserve">Если работник не полностью отработал норму рабочего времени за соответствующий календарный месяц года, то доплата производится </w:t>
      </w:r>
      <w:r w:rsidRPr="00B627DB">
        <w:rPr>
          <w:rFonts w:eastAsia="Arial"/>
          <w:sz w:val="28"/>
          <w:szCs w:val="28"/>
        </w:rPr>
        <w:lastRenderedPageBreak/>
        <w:t>пропорционально отработанному времени.</w:t>
      </w:r>
    </w:p>
    <w:p w:rsidR="00B627DB" w:rsidRPr="00B627DB" w:rsidRDefault="00B627DB" w:rsidP="00B627DB">
      <w:pPr>
        <w:numPr>
          <w:ilvl w:val="0"/>
          <w:numId w:val="13"/>
        </w:numPr>
        <w:ind w:left="0" w:firstLine="709"/>
        <w:jc w:val="both"/>
        <w:rPr>
          <w:rFonts w:eastAsia="Arial"/>
          <w:sz w:val="28"/>
          <w:szCs w:val="28"/>
        </w:rPr>
      </w:pPr>
      <w:r w:rsidRPr="00B627DB">
        <w:rPr>
          <w:rFonts w:eastAsia="Arial"/>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B627DB" w:rsidRPr="00B627DB" w:rsidRDefault="00B627DB" w:rsidP="00B627DB">
      <w:pPr>
        <w:numPr>
          <w:ilvl w:val="0"/>
          <w:numId w:val="13"/>
        </w:numPr>
        <w:autoSpaceDN w:val="0"/>
        <w:adjustRightInd w:val="0"/>
        <w:ind w:left="0" w:firstLine="709"/>
        <w:jc w:val="both"/>
        <w:rPr>
          <w:rFonts w:eastAsia="Arial"/>
          <w:sz w:val="28"/>
          <w:szCs w:val="28"/>
        </w:rPr>
      </w:pPr>
      <w:r w:rsidRPr="00B627DB">
        <w:rPr>
          <w:rFonts w:eastAsia="Arial"/>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627DB" w:rsidRPr="00B627DB" w:rsidRDefault="003055A6" w:rsidP="00B627DB">
      <w:pPr>
        <w:numPr>
          <w:ilvl w:val="0"/>
          <w:numId w:val="13"/>
        </w:numPr>
        <w:autoSpaceDN w:val="0"/>
        <w:adjustRightInd w:val="0"/>
        <w:ind w:left="0" w:firstLine="709"/>
        <w:jc w:val="both"/>
        <w:rPr>
          <w:rFonts w:eastAsia="Arial"/>
          <w:sz w:val="28"/>
          <w:szCs w:val="28"/>
        </w:rPr>
      </w:pPr>
      <w:r>
        <w:rPr>
          <w:rFonts w:eastAsia="Arial"/>
          <w:sz w:val="28"/>
          <w:szCs w:val="28"/>
        </w:rPr>
        <w:t>Ф</w:t>
      </w:r>
      <w:r w:rsidR="00B627DB" w:rsidRPr="00B627DB">
        <w:rPr>
          <w:rFonts w:eastAsia="Arial"/>
          <w:sz w:val="28"/>
          <w:szCs w:val="28"/>
        </w:rPr>
        <w:t xml:space="preserve">онд оплаты труда </w:t>
      </w:r>
      <w:r>
        <w:rPr>
          <w:rFonts w:eastAsia="Arial"/>
          <w:sz w:val="28"/>
          <w:szCs w:val="28"/>
        </w:rPr>
        <w:t xml:space="preserve">работников </w:t>
      </w:r>
      <w:r w:rsidR="00B627DB" w:rsidRPr="00B627DB">
        <w:rPr>
          <w:rFonts w:eastAsia="Arial"/>
          <w:sz w:val="28"/>
          <w:szCs w:val="28"/>
        </w:rPr>
        <w:t>учреждени</w:t>
      </w:r>
      <w:r>
        <w:rPr>
          <w:rFonts w:eastAsia="Arial"/>
          <w:sz w:val="28"/>
          <w:szCs w:val="28"/>
        </w:rPr>
        <w:t>я формируется на очередной финансовый год исходя из лимитов бюджетных обязательств, предусмотренных в местном бюджете на очередной финансовый год и плановый период на оплату труда работников учреждения</w:t>
      </w:r>
      <w:r w:rsidR="00B627DB" w:rsidRPr="00B627DB">
        <w:rPr>
          <w:rFonts w:eastAsia="Arial"/>
          <w:sz w:val="28"/>
          <w:szCs w:val="28"/>
        </w:rPr>
        <w:t xml:space="preserve"> и иных источников, не запрещенных законодательством Российской Федерации.</w:t>
      </w:r>
    </w:p>
    <w:p w:rsidR="00B627DB" w:rsidRPr="00B627DB" w:rsidRDefault="00B627DB" w:rsidP="00B627DB">
      <w:pPr>
        <w:numPr>
          <w:ilvl w:val="0"/>
          <w:numId w:val="13"/>
        </w:numPr>
        <w:autoSpaceDN w:val="0"/>
        <w:adjustRightInd w:val="0"/>
        <w:ind w:left="0" w:firstLine="709"/>
        <w:jc w:val="both"/>
        <w:rPr>
          <w:rFonts w:eastAsia="Arial"/>
          <w:sz w:val="28"/>
          <w:szCs w:val="28"/>
        </w:rPr>
      </w:pPr>
      <w:r w:rsidRPr="00B627DB">
        <w:rPr>
          <w:rFonts w:eastAsia="Arial"/>
          <w:sz w:val="28"/>
          <w:szCs w:val="28"/>
        </w:rPr>
        <w:t>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627DB" w:rsidRPr="00EC08B6" w:rsidRDefault="00B627DB" w:rsidP="00B627DB">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Данное положение включает в себя:</w:t>
      </w:r>
    </w:p>
    <w:p w:rsidR="00A24876" w:rsidRPr="00EC08B6" w:rsidRDefault="00A24876" w:rsidP="00B627DB">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размеры должностных окладов, ставок заработной платы по профессиональным квалификационным группам;</w:t>
      </w:r>
    </w:p>
    <w:p w:rsidR="00A24876" w:rsidRPr="00EC08B6" w:rsidRDefault="00A24876" w:rsidP="00B627DB">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условия осуществления и размеры выплат компенсационного и стимулирующего характера, к должностным окладам и критерии их установления;</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условия опл</w:t>
      </w:r>
      <w:r w:rsidR="00B84957">
        <w:rPr>
          <w:rFonts w:ascii="Times New Roman" w:hAnsi="Times New Roman" w:cs="Times New Roman"/>
          <w:sz w:val="28"/>
          <w:szCs w:val="28"/>
        </w:rPr>
        <w:t xml:space="preserve">аты труда директора учреждения </w:t>
      </w:r>
      <w:r w:rsidRPr="00EC08B6">
        <w:rPr>
          <w:rFonts w:ascii="Times New Roman" w:hAnsi="Times New Roman" w:cs="Times New Roman"/>
          <w:sz w:val="28"/>
          <w:szCs w:val="28"/>
        </w:rPr>
        <w:t>и главного бухгалтера.</w:t>
      </w:r>
    </w:p>
    <w:p w:rsidR="00A24876" w:rsidRPr="00EC08B6" w:rsidRDefault="00B627DB"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24876" w:rsidRPr="00EC08B6">
        <w:rPr>
          <w:rFonts w:ascii="Times New Roman" w:hAnsi="Times New Roman" w:cs="Times New Roman"/>
          <w:sz w:val="28"/>
          <w:szCs w:val="28"/>
        </w:rPr>
        <w:t>. 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A24876" w:rsidRPr="00EC08B6" w:rsidRDefault="00C43E92"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A24876" w:rsidRPr="00EC08B6">
        <w:rPr>
          <w:rFonts w:ascii="Times New Roman" w:hAnsi="Times New Roman" w:cs="Times New Roman"/>
          <w:sz w:val="28"/>
          <w:szCs w:val="28"/>
        </w:rPr>
        <w:t xml:space="preserve">. В соответствии со </w:t>
      </w:r>
      <w:hyperlink r:id="rId15" w:history="1">
        <w:r w:rsidR="00A24876" w:rsidRPr="00753DC8">
          <w:rPr>
            <w:rFonts w:ascii="Times New Roman" w:hAnsi="Times New Roman" w:cs="Times New Roman"/>
            <w:sz w:val="28"/>
            <w:szCs w:val="28"/>
          </w:rPr>
          <w:t>статьей 57</w:t>
        </w:r>
      </w:hyperlink>
      <w:r w:rsidR="00A24876" w:rsidRPr="00EC08B6">
        <w:rPr>
          <w:rFonts w:ascii="Times New Roman" w:hAnsi="Times New Roman" w:cs="Times New Roman"/>
          <w:sz w:val="28"/>
          <w:szCs w:val="28"/>
        </w:rPr>
        <w:t xml:space="preserve"> Трудового кодекса Российской Федерации условия оплаты труда, включая размер должностного оклада (ставки заработной платы) работника, повышающие коэффициенты к должностным окладам (ставкам заработной платы), выплаты компенсационного и стимулирующего характера, являются обязательными для включения в трудовой договор.</w:t>
      </w:r>
    </w:p>
    <w:p w:rsidR="00C47E88" w:rsidRPr="008F014E" w:rsidRDefault="00C47E88" w:rsidP="00C47E88">
      <w:pPr>
        <w:ind w:firstLine="709"/>
        <w:jc w:val="both"/>
        <w:rPr>
          <w:sz w:val="28"/>
        </w:rPr>
      </w:pPr>
      <w:r>
        <w:rPr>
          <w:sz w:val="28"/>
        </w:rPr>
        <w:t xml:space="preserve">14. </w:t>
      </w:r>
      <w:r w:rsidRPr="008F014E">
        <w:rPr>
          <w:sz w:val="28"/>
        </w:rPr>
        <w:t>Выплаты работникам при выполнении работ в условиях труда, отклоняющихся от нормальных:</w:t>
      </w:r>
    </w:p>
    <w:p w:rsidR="00C47E88" w:rsidRPr="008F014E" w:rsidRDefault="00C47E88" w:rsidP="00C47E88">
      <w:pPr>
        <w:ind w:firstLine="709"/>
        <w:jc w:val="both"/>
        <w:rPr>
          <w:sz w:val="28"/>
        </w:rPr>
      </w:pPr>
      <w:r>
        <w:rPr>
          <w:sz w:val="28"/>
        </w:rPr>
        <w:t>14</w:t>
      </w:r>
      <w:r w:rsidRPr="008F014E">
        <w:rPr>
          <w:sz w:val="28"/>
        </w:rPr>
        <w:t>.1.</w:t>
      </w:r>
      <w:r>
        <w:rPr>
          <w:sz w:val="28"/>
        </w:rPr>
        <w:t> </w:t>
      </w:r>
      <w:r w:rsidRPr="008F014E">
        <w:rPr>
          <w:sz w:val="28"/>
        </w:rPr>
        <w:t>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C47E88" w:rsidRPr="008F014E" w:rsidRDefault="00C47E88" w:rsidP="00C47E88">
      <w:pPr>
        <w:ind w:firstLine="709"/>
        <w:jc w:val="both"/>
        <w:rPr>
          <w:sz w:val="28"/>
        </w:rPr>
      </w:pPr>
      <w:r>
        <w:rPr>
          <w:sz w:val="28"/>
        </w:rPr>
        <w:t>14</w:t>
      </w:r>
      <w:r w:rsidRPr="008F014E">
        <w:rPr>
          <w:sz w:val="28"/>
        </w:rPr>
        <w:t xml:space="preserve">.2. Доплата за расширение зон обслуживания устанавливается работнику </w:t>
      </w:r>
      <w:r w:rsidRPr="008F014E">
        <w:rPr>
          <w:sz w:val="28"/>
        </w:rPr>
        <w:lastRenderedPageBreak/>
        <w:t>при расширении зон обслуживания в соответствии со статьей 151 Трудового кодекса Российской Федерации.</w:t>
      </w:r>
    </w:p>
    <w:p w:rsidR="00C47E88" w:rsidRPr="008F014E" w:rsidRDefault="00C47E88" w:rsidP="00C47E88">
      <w:pPr>
        <w:ind w:firstLine="709"/>
        <w:jc w:val="both"/>
        <w:rPr>
          <w:sz w:val="28"/>
        </w:rPr>
      </w:pPr>
      <w:r>
        <w:rPr>
          <w:sz w:val="28"/>
        </w:rPr>
        <w:t>14</w:t>
      </w:r>
      <w:r w:rsidRPr="008F014E">
        <w:rPr>
          <w:sz w:val="28"/>
        </w:rPr>
        <w:t>.3. Доплата за увеличение объема работы или исполнение обязанностей временно отсутствующего</w:t>
      </w:r>
      <w:r>
        <w:rPr>
          <w:sz w:val="28"/>
        </w:rPr>
        <w:t xml:space="preserve"> основного </w:t>
      </w:r>
      <w:r w:rsidRPr="008F014E">
        <w:rPr>
          <w:sz w:val="28"/>
        </w:rPr>
        <w:t xml:space="preserve">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w:t>
      </w:r>
      <w:r>
        <w:rPr>
          <w:sz w:val="28"/>
        </w:rPr>
        <w:t xml:space="preserve">основного </w:t>
      </w:r>
      <w:r w:rsidRPr="008F014E">
        <w:rPr>
          <w:sz w:val="28"/>
        </w:rPr>
        <w:t>работника без освобождения от работы, определенной трудовым договором в соответствии со статьей 151 Трудового кодекса Российской Федерации.</w:t>
      </w:r>
    </w:p>
    <w:p w:rsidR="00C47E88" w:rsidRPr="008F014E" w:rsidRDefault="00C47E88" w:rsidP="00C47E88">
      <w:pPr>
        <w:ind w:firstLine="709"/>
        <w:jc w:val="both"/>
        <w:rPr>
          <w:sz w:val="28"/>
        </w:rPr>
      </w:pPr>
      <w:r>
        <w:rPr>
          <w:sz w:val="28"/>
        </w:rPr>
        <w:t>14</w:t>
      </w:r>
      <w:r w:rsidRPr="008F014E">
        <w:rPr>
          <w:sz w:val="28"/>
        </w:rPr>
        <w:t>.4.</w:t>
      </w:r>
      <w:r>
        <w:rPr>
          <w:sz w:val="28"/>
        </w:rPr>
        <w:t> </w:t>
      </w:r>
      <w:r w:rsidRPr="008F014E">
        <w:rPr>
          <w:sz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C47E88" w:rsidRPr="008F014E" w:rsidRDefault="00C47E88" w:rsidP="00C47E88">
      <w:pPr>
        <w:ind w:firstLine="709"/>
        <w:jc w:val="both"/>
        <w:rPr>
          <w:sz w:val="28"/>
        </w:rPr>
      </w:pPr>
      <w:r>
        <w:rPr>
          <w:sz w:val="28"/>
        </w:rPr>
        <w:t>15</w:t>
      </w:r>
      <w:r w:rsidRPr="008F014E">
        <w:rPr>
          <w:sz w:val="28"/>
        </w:rPr>
        <w:t>. Повышенная оплата за работу в выходные и нерабочие праздничные дни производится работникам, привлекавши</w:t>
      </w:r>
      <w:r w:rsidR="00727967">
        <w:rPr>
          <w:sz w:val="28"/>
        </w:rPr>
        <w:t>м</w:t>
      </w:r>
      <w:r w:rsidRPr="008F014E">
        <w:rPr>
          <w:sz w:val="28"/>
        </w:rPr>
        <w:t>ся к работе в выходные и нерабочие праздничные дни в соответствии со статьей 153 Трудового кодекса Российской Федерации.</w:t>
      </w:r>
    </w:p>
    <w:p w:rsidR="00C47E88" w:rsidRPr="008F014E" w:rsidRDefault="00C47E88" w:rsidP="00C47E88">
      <w:pPr>
        <w:keepNext/>
        <w:ind w:firstLine="709"/>
        <w:jc w:val="both"/>
        <w:rPr>
          <w:sz w:val="28"/>
        </w:rPr>
      </w:pPr>
      <w:r w:rsidRPr="008F014E">
        <w:rPr>
          <w:sz w:val="28"/>
        </w:rPr>
        <w:t>Размер доплаты составляет не менее:</w:t>
      </w:r>
    </w:p>
    <w:p w:rsidR="00C47E88" w:rsidRPr="008F014E" w:rsidRDefault="00C47E88" w:rsidP="00C47E88">
      <w:pPr>
        <w:ind w:firstLine="709"/>
        <w:jc w:val="both"/>
        <w:rPr>
          <w:sz w:val="28"/>
        </w:rPr>
      </w:pPr>
      <w:r w:rsidRPr="008F014E">
        <w:rPr>
          <w:sz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C47E88" w:rsidRPr="008F014E" w:rsidRDefault="00C47E88" w:rsidP="00C47E88">
      <w:pPr>
        <w:ind w:firstLine="709"/>
        <w:jc w:val="both"/>
        <w:rPr>
          <w:sz w:val="28"/>
        </w:rPr>
      </w:pPr>
      <w:r w:rsidRPr="008F014E">
        <w:rPr>
          <w:sz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C47E88" w:rsidRPr="008F014E" w:rsidRDefault="00C47E88" w:rsidP="00C47E88">
      <w:pPr>
        <w:ind w:firstLine="709"/>
        <w:jc w:val="both"/>
        <w:rPr>
          <w:sz w:val="28"/>
        </w:rPr>
      </w:pPr>
      <w:r w:rsidRPr="008F014E">
        <w:rPr>
          <w:sz w:val="28"/>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C47E88" w:rsidRPr="008F014E" w:rsidRDefault="00C47E88" w:rsidP="00C47E88">
      <w:pPr>
        <w:ind w:firstLine="709"/>
        <w:jc w:val="both"/>
        <w:rPr>
          <w:sz w:val="28"/>
        </w:rPr>
      </w:pPr>
      <w:r>
        <w:rPr>
          <w:sz w:val="28"/>
        </w:rPr>
        <w:t>16</w:t>
      </w:r>
      <w:r w:rsidRPr="008F014E">
        <w:rPr>
          <w:sz w:val="28"/>
        </w:rPr>
        <w:t xml:space="preserve">. Повышенная оплата сверхурочной работы составляет за первые два часа работы не менее полуторного размера, за последующие </w:t>
      </w:r>
      <w:r>
        <w:rPr>
          <w:sz w:val="28"/>
        </w:rPr>
        <w:t>–</w:t>
      </w:r>
      <w:r w:rsidRPr="008F014E">
        <w:rPr>
          <w:sz w:val="28"/>
        </w:rPr>
        <w:t xml:space="preserve"> двойного размера в соответствии со статьей 152 Трудового кодекса Российской Федерации.</w:t>
      </w:r>
    </w:p>
    <w:p w:rsidR="00C47E88" w:rsidRPr="008F014E" w:rsidRDefault="00C47E88" w:rsidP="00C47E88">
      <w:pPr>
        <w:ind w:firstLine="709"/>
        <w:jc w:val="both"/>
        <w:rPr>
          <w:sz w:val="28"/>
        </w:rPr>
      </w:pPr>
      <w:r>
        <w:rPr>
          <w:sz w:val="28"/>
        </w:rPr>
        <w:t>17</w:t>
      </w:r>
      <w:r w:rsidRPr="008F014E">
        <w:rPr>
          <w:sz w:val="28"/>
        </w:rPr>
        <w:t xml:space="preserve">. Оплата труда работников, </w:t>
      </w:r>
      <w:r>
        <w:rPr>
          <w:sz w:val="28"/>
        </w:rPr>
        <w:t>работающих</w:t>
      </w:r>
      <w:r w:rsidRPr="008F014E">
        <w:rPr>
          <w:sz w:val="28"/>
        </w:rPr>
        <w:t xml:space="preserve">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47E88" w:rsidRPr="00666101" w:rsidRDefault="00C47E88" w:rsidP="00666101">
      <w:pPr>
        <w:ind w:firstLine="709"/>
        <w:jc w:val="both"/>
        <w:rPr>
          <w:sz w:val="28"/>
        </w:rPr>
      </w:pPr>
      <w:r w:rsidRPr="00666101">
        <w:rPr>
          <w:sz w:val="28"/>
        </w:rPr>
        <w:t xml:space="preserve">18. Надбавка за классность устанавливается водителям автомобилей всех типов, имеющим 1-й класс, в размере 25 процентов, 2-й класс – в размере 10 </w:t>
      </w:r>
      <w:r w:rsidRPr="00666101">
        <w:rPr>
          <w:sz w:val="28"/>
        </w:rPr>
        <w:lastRenderedPageBreak/>
        <w:t>процентов ставки заработной платы за фактически отработанное время в качестве водителя.</w:t>
      </w:r>
    </w:p>
    <w:p w:rsidR="00666101" w:rsidRPr="00666101" w:rsidRDefault="00666101" w:rsidP="00666101">
      <w:pPr>
        <w:pStyle w:val="ConsPlusNormal"/>
        <w:ind w:firstLine="709"/>
        <w:jc w:val="both"/>
        <w:rPr>
          <w:rFonts w:ascii="Times New Roman" w:hAnsi="Times New Roman" w:cs="Times New Roman"/>
          <w:sz w:val="28"/>
          <w:szCs w:val="28"/>
        </w:rPr>
      </w:pPr>
      <w:r w:rsidRPr="00666101">
        <w:rPr>
          <w:rFonts w:ascii="Times New Roman" w:hAnsi="Times New Roman" w:cs="Times New Roman"/>
          <w:sz w:val="28"/>
        </w:rPr>
        <w:t xml:space="preserve">18.1. </w:t>
      </w:r>
      <w:r w:rsidRPr="00666101">
        <w:rPr>
          <w:rFonts w:ascii="Times New Roman" w:hAnsi="Times New Roman" w:cs="Times New Roman"/>
          <w:sz w:val="28"/>
          <w:szCs w:val="28"/>
        </w:rPr>
        <w:t>Присвоение класса производится, исходя из наличия соответствующих разрешающих отметок в водительском удостоверении и непрерывного стажа работы в качестве водителя соответствующей квалификации:</w:t>
      </w:r>
    </w:p>
    <w:p w:rsidR="00666101" w:rsidRPr="00666101" w:rsidRDefault="00666101" w:rsidP="00666101">
      <w:pPr>
        <w:pStyle w:val="ConsPlusNormal"/>
        <w:ind w:firstLine="709"/>
        <w:jc w:val="both"/>
        <w:rPr>
          <w:rFonts w:ascii="Times New Roman" w:hAnsi="Times New Roman" w:cs="Times New Roman"/>
          <w:sz w:val="28"/>
          <w:szCs w:val="28"/>
        </w:rPr>
      </w:pPr>
      <w:r w:rsidRPr="00666101">
        <w:rPr>
          <w:rFonts w:ascii="Times New Roman" w:hAnsi="Times New Roman" w:cs="Times New Roman"/>
          <w:sz w:val="28"/>
          <w:szCs w:val="28"/>
        </w:rPr>
        <w:t>1) третий класс присваивается водителям автомобилей, имеющим в водительском удостоверении разрешающие отметки «В» или «С» или только «Д»;</w:t>
      </w:r>
    </w:p>
    <w:p w:rsidR="00666101" w:rsidRPr="00666101" w:rsidRDefault="00666101" w:rsidP="00666101">
      <w:pPr>
        <w:pStyle w:val="ConsPlusNormal"/>
        <w:ind w:firstLine="709"/>
        <w:jc w:val="both"/>
        <w:rPr>
          <w:rFonts w:ascii="Times New Roman" w:hAnsi="Times New Roman" w:cs="Times New Roman"/>
          <w:sz w:val="28"/>
          <w:szCs w:val="28"/>
        </w:rPr>
      </w:pPr>
      <w:r w:rsidRPr="00666101">
        <w:rPr>
          <w:rFonts w:ascii="Times New Roman" w:hAnsi="Times New Roman" w:cs="Times New Roman"/>
          <w:sz w:val="28"/>
          <w:szCs w:val="28"/>
        </w:rPr>
        <w:t>2) второй класс - имеющим в водительском удостоверении разрешающие отметки «В», «С», «Е» или только «Д» («Д» или «Е»);</w:t>
      </w:r>
    </w:p>
    <w:p w:rsidR="00666101" w:rsidRPr="00666101" w:rsidRDefault="00666101" w:rsidP="00666101">
      <w:pPr>
        <w:pStyle w:val="ConsPlusNormal"/>
        <w:ind w:firstLine="709"/>
        <w:jc w:val="both"/>
        <w:rPr>
          <w:rFonts w:ascii="Times New Roman" w:hAnsi="Times New Roman" w:cs="Times New Roman"/>
          <w:sz w:val="28"/>
          <w:szCs w:val="28"/>
        </w:rPr>
      </w:pPr>
      <w:r w:rsidRPr="00666101">
        <w:rPr>
          <w:rFonts w:ascii="Times New Roman" w:hAnsi="Times New Roman" w:cs="Times New Roman"/>
          <w:sz w:val="28"/>
          <w:szCs w:val="28"/>
        </w:rPr>
        <w:t xml:space="preserve">3) первый класс – имеющим в водительском удостоверении разрешающие отметки «В», «С», «Д» и «Е». </w:t>
      </w:r>
    </w:p>
    <w:p w:rsidR="00666101" w:rsidRPr="00D95771" w:rsidRDefault="00666101" w:rsidP="00666101">
      <w:pPr>
        <w:pStyle w:val="ConsPlusNormal"/>
        <w:ind w:firstLine="709"/>
        <w:jc w:val="both"/>
        <w:rPr>
          <w:rFonts w:ascii="Times New Roman" w:hAnsi="Times New Roman" w:cs="Times New Roman"/>
          <w:sz w:val="28"/>
          <w:szCs w:val="28"/>
        </w:rPr>
      </w:pPr>
      <w:r w:rsidRPr="00666101">
        <w:rPr>
          <w:rFonts w:ascii="Times New Roman" w:hAnsi="Times New Roman" w:cs="Times New Roman"/>
          <w:sz w:val="28"/>
          <w:szCs w:val="28"/>
        </w:rPr>
        <w:t>18.2 Второй класс присваивается при непрерывном стаже работы не менее 3 лет в качестве водителя автомобиля 3-го класса, 1-й класс – при непрерывном стаже работы не менее двух лет</w:t>
      </w:r>
      <w:r w:rsidRPr="00D95771">
        <w:rPr>
          <w:rFonts w:ascii="Times New Roman" w:hAnsi="Times New Roman" w:cs="Times New Roman"/>
          <w:sz w:val="28"/>
          <w:szCs w:val="28"/>
        </w:rPr>
        <w:t xml:space="preserve"> в качестве водителя автомобиля 2-го класса.</w:t>
      </w:r>
    </w:p>
    <w:p w:rsidR="00C47E88" w:rsidRPr="008F014E" w:rsidRDefault="00C47E88" w:rsidP="00C47E88">
      <w:pPr>
        <w:ind w:firstLine="709"/>
        <w:jc w:val="both"/>
        <w:rPr>
          <w:sz w:val="28"/>
        </w:rPr>
      </w:pPr>
      <w:r>
        <w:rPr>
          <w:sz w:val="28"/>
        </w:rPr>
        <w:t>19</w:t>
      </w:r>
      <w:r w:rsidRPr="008F014E">
        <w:rPr>
          <w:sz w:val="28"/>
        </w:rPr>
        <w:t>.</w:t>
      </w:r>
      <w:r>
        <w:rPr>
          <w:sz w:val="28"/>
        </w:rPr>
        <w:t> </w:t>
      </w:r>
      <w:r w:rsidRPr="008F014E">
        <w:rPr>
          <w:sz w:val="28"/>
        </w:rPr>
        <w:t>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w:t>
      </w:r>
    </w:p>
    <w:p w:rsidR="00945A0B" w:rsidRDefault="00C47E88" w:rsidP="00C47E88">
      <w:pPr>
        <w:ind w:firstLine="709"/>
        <w:jc w:val="both"/>
        <w:rPr>
          <w:sz w:val="28"/>
        </w:rPr>
      </w:pPr>
      <w:r>
        <w:rPr>
          <w:sz w:val="28"/>
        </w:rPr>
        <w:t xml:space="preserve">20 </w:t>
      </w:r>
      <w:r w:rsidRPr="008F014E">
        <w:rPr>
          <w:sz w:val="28"/>
        </w:rPr>
        <w:t>Премирование работников осуществляется по решению руководителя учреждения в соответствии с Положением о премировании</w:t>
      </w:r>
      <w:r w:rsidR="00945A0B">
        <w:rPr>
          <w:sz w:val="28"/>
        </w:rPr>
        <w:t>.</w:t>
      </w:r>
    </w:p>
    <w:p w:rsidR="00945A0B" w:rsidRDefault="00C47E88" w:rsidP="00C47E88">
      <w:pPr>
        <w:ind w:firstLine="709"/>
        <w:jc w:val="both"/>
        <w:rPr>
          <w:sz w:val="28"/>
        </w:rPr>
      </w:pPr>
      <w:r>
        <w:rPr>
          <w:sz w:val="28"/>
        </w:rPr>
        <w:t>20</w:t>
      </w:r>
      <w:r w:rsidRPr="008F014E">
        <w:rPr>
          <w:sz w:val="28"/>
        </w:rPr>
        <w:t>.</w:t>
      </w:r>
      <w:r>
        <w:rPr>
          <w:sz w:val="28"/>
        </w:rPr>
        <w:t>1. </w:t>
      </w:r>
      <w:r w:rsidRPr="008F014E">
        <w:rPr>
          <w:sz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w:t>
      </w:r>
      <w:r w:rsidR="00945A0B">
        <w:rPr>
          <w:sz w:val="28"/>
        </w:rPr>
        <w:t>.</w:t>
      </w:r>
      <w:r w:rsidRPr="008F014E">
        <w:rPr>
          <w:sz w:val="28"/>
        </w:rPr>
        <w:t xml:space="preserve"> </w:t>
      </w:r>
    </w:p>
    <w:p w:rsidR="00C47E88" w:rsidRPr="008F014E" w:rsidRDefault="00C47E88" w:rsidP="00C47E88">
      <w:pPr>
        <w:ind w:firstLine="709"/>
        <w:jc w:val="both"/>
        <w:rPr>
          <w:sz w:val="28"/>
        </w:rPr>
      </w:pPr>
      <w:r>
        <w:rPr>
          <w:sz w:val="28"/>
        </w:rPr>
        <w:t>20</w:t>
      </w:r>
      <w:r w:rsidRPr="008F014E">
        <w:rPr>
          <w:sz w:val="28"/>
        </w:rPr>
        <w:t>.</w:t>
      </w:r>
      <w:r>
        <w:rPr>
          <w:sz w:val="28"/>
        </w:rPr>
        <w:t>2</w:t>
      </w:r>
      <w:r w:rsidRPr="008F014E">
        <w:rPr>
          <w:sz w:val="28"/>
        </w:rPr>
        <w:t>.</w:t>
      </w:r>
      <w:r>
        <w:rPr>
          <w:sz w:val="28"/>
        </w:rPr>
        <w:t> </w:t>
      </w:r>
      <w:r w:rsidRPr="008F014E">
        <w:rPr>
          <w:sz w:val="28"/>
        </w:rPr>
        <w:t>При определении показателей и условий премирования следует учитывать:</w:t>
      </w:r>
    </w:p>
    <w:p w:rsidR="00C47E88" w:rsidRPr="008F014E" w:rsidRDefault="00C47E88" w:rsidP="00C47E88">
      <w:pPr>
        <w:ind w:firstLine="709"/>
        <w:jc w:val="both"/>
        <w:rPr>
          <w:sz w:val="28"/>
        </w:rPr>
      </w:pPr>
      <w:r w:rsidRPr="008F014E">
        <w:rPr>
          <w:sz w:val="28"/>
        </w:rPr>
        <w:t>перевыполнение отраслевых норм нагрузки;</w:t>
      </w:r>
    </w:p>
    <w:p w:rsidR="00C47E88" w:rsidRPr="008F014E" w:rsidRDefault="00C47E88" w:rsidP="00C47E88">
      <w:pPr>
        <w:ind w:firstLine="709"/>
        <w:jc w:val="both"/>
        <w:rPr>
          <w:sz w:val="28"/>
        </w:rPr>
      </w:pPr>
      <w:r w:rsidRPr="008F014E">
        <w:rPr>
          <w:sz w:val="28"/>
        </w:rPr>
        <w:t>участие в федеральных и региональных программах;</w:t>
      </w:r>
    </w:p>
    <w:p w:rsidR="00C47E88" w:rsidRPr="008F014E" w:rsidRDefault="00C47E88" w:rsidP="00C47E88">
      <w:pPr>
        <w:ind w:firstLine="709"/>
        <w:jc w:val="both"/>
        <w:rPr>
          <w:sz w:val="28"/>
        </w:rPr>
      </w:pPr>
      <w:r w:rsidRPr="008F014E">
        <w:rPr>
          <w:sz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C47E88" w:rsidRPr="008F014E" w:rsidRDefault="00C47E88" w:rsidP="00C47E88">
      <w:pPr>
        <w:ind w:firstLine="709"/>
        <w:jc w:val="both"/>
        <w:rPr>
          <w:sz w:val="28"/>
        </w:rPr>
      </w:pPr>
      <w:r w:rsidRPr="008F014E">
        <w:rPr>
          <w:sz w:val="28"/>
        </w:rPr>
        <w:t>успешное и добросовестное исполнение работником своих должностных обязанностей в соответствующем периоде;</w:t>
      </w:r>
    </w:p>
    <w:p w:rsidR="00C47E88" w:rsidRPr="008F014E" w:rsidRDefault="00C47E88" w:rsidP="00C47E88">
      <w:pPr>
        <w:ind w:firstLine="709"/>
        <w:jc w:val="both"/>
        <w:rPr>
          <w:sz w:val="28"/>
        </w:rPr>
      </w:pPr>
      <w:r w:rsidRPr="008F014E">
        <w:rPr>
          <w:sz w:val="28"/>
        </w:rPr>
        <w:t>инициативу, творчество и применение в работе современных форм и методов организации труда;</w:t>
      </w:r>
    </w:p>
    <w:p w:rsidR="00C47E88" w:rsidRPr="008F014E" w:rsidRDefault="00C47E88" w:rsidP="00C47E88">
      <w:pPr>
        <w:ind w:firstLine="709"/>
        <w:jc w:val="both"/>
        <w:rPr>
          <w:sz w:val="28"/>
        </w:rPr>
      </w:pPr>
      <w:r w:rsidRPr="008F014E">
        <w:rPr>
          <w:sz w:val="28"/>
        </w:rPr>
        <w:t>качественную подготовку и проведение мероприятий, связанных с уставной деятельностью учреждения;</w:t>
      </w:r>
    </w:p>
    <w:p w:rsidR="00C47E88" w:rsidRPr="008F014E" w:rsidRDefault="00C47E88" w:rsidP="00C47E88">
      <w:pPr>
        <w:ind w:firstLine="709"/>
        <w:jc w:val="both"/>
        <w:rPr>
          <w:sz w:val="28"/>
        </w:rPr>
      </w:pPr>
      <w:r w:rsidRPr="008F014E">
        <w:rPr>
          <w:sz w:val="28"/>
        </w:rPr>
        <w:t>участие в течение месяца в выполнении особо важных работ и мероприятий;</w:t>
      </w:r>
    </w:p>
    <w:p w:rsidR="00C47E88" w:rsidRPr="008F014E" w:rsidRDefault="00C47E88" w:rsidP="00C47E88">
      <w:pPr>
        <w:ind w:firstLine="709"/>
        <w:jc w:val="both"/>
        <w:rPr>
          <w:sz w:val="28"/>
        </w:rPr>
      </w:pPr>
      <w:r w:rsidRPr="008F014E">
        <w:rPr>
          <w:sz w:val="28"/>
        </w:rPr>
        <w:t>своевременность и полноту подготовки отчетности и т.д.</w:t>
      </w:r>
    </w:p>
    <w:p w:rsidR="00C47E88" w:rsidRPr="008F014E" w:rsidRDefault="00C47E88" w:rsidP="00C47E88">
      <w:pPr>
        <w:ind w:firstLine="709"/>
        <w:jc w:val="both"/>
        <w:rPr>
          <w:sz w:val="28"/>
        </w:rPr>
      </w:pPr>
      <w:r>
        <w:rPr>
          <w:sz w:val="28"/>
        </w:rPr>
        <w:t>20</w:t>
      </w:r>
      <w:r w:rsidRPr="008F014E">
        <w:rPr>
          <w:sz w:val="28"/>
        </w:rPr>
        <w:t>.</w:t>
      </w:r>
      <w:r>
        <w:rPr>
          <w:sz w:val="28"/>
        </w:rPr>
        <w:t>3</w:t>
      </w:r>
      <w:r w:rsidRPr="008F014E">
        <w:rPr>
          <w:sz w:val="28"/>
        </w:rPr>
        <w:t>.</w:t>
      </w:r>
      <w:r>
        <w:rPr>
          <w:sz w:val="28"/>
        </w:rPr>
        <w:t> </w:t>
      </w:r>
      <w:r w:rsidRPr="008F014E">
        <w:rPr>
          <w:sz w:val="28"/>
        </w:rPr>
        <w:t>Конкретный размер премии</w:t>
      </w:r>
      <w:r>
        <w:rPr>
          <w:sz w:val="28"/>
        </w:rPr>
        <w:t xml:space="preserve"> и периодичность ее выплаты работникам</w:t>
      </w:r>
      <w:r w:rsidRPr="008F014E">
        <w:rPr>
          <w:sz w:val="28"/>
        </w:rPr>
        <w:t xml:space="preserve"> может определяться как в процентах к должностному окладу (ставке заработной платы) работника, так и в абсолютном размере.</w:t>
      </w:r>
    </w:p>
    <w:p w:rsidR="00C47E88" w:rsidRPr="008F014E" w:rsidRDefault="00C47E88" w:rsidP="00C47E88">
      <w:pPr>
        <w:ind w:firstLine="709"/>
        <w:jc w:val="both"/>
        <w:rPr>
          <w:sz w:val="28"/>
        </w:rPr>
      </w:pPr>
      <w:r>
        <w:rPr>
          <w:sz w:val="28"/>
        </w:rPr>
        <w:t>20.4</w:t>
      </w:r>
      <w:r w:rsidRPr="008F014E">
        <w:rPr>
          <w:sz w:val="28"/>
        </w:rPr>
        <w:t>.</w:t>
      </w:r>
      <w:r>
        <w:rPr>
          <w:sz w:val="28"/>
        </w:rPr>
        <w:t> </w:t>
      </w:r>
      <w:r w:rsidRPr="008F014E">
        <w:rPr>
          <w:sz w:val="28"/>
        </w:rPr>
        <w:t>Фонд оплаты труда,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w:t>
      </w:r>
      <w:r>
        <w:rPr>
          <w:sz w:val="28"/>
        </w:rPr>
        <w:t xml:space="preserve"> </w:t>
      </w:r>
      <w:r>
        <w:rPr>
          <w:color w:val="000000"/>
          <w:spacing w:val="-4"/>
          <w:sz w:val="28"/>
          <w:szCs w:val="28"/>
        </w:rPr>
        <w:t xml:space="preserve">и другим </w:t>
      </w:r>
      <w:r>
        <w:rPr>
          <w:color w:val="000000"/>
          <w:spacing w:val="-4"/>
          <w:sz w:val="28"/>
          <w:szCs w:val="28"/>
        </w:rPr>
        <w:lastRenderedPageBreak/>
        <w:t>работникам в соответствии с локальным нормативным актом учреждения</w:t>
      </w:r>
      <w:r w:rsidRPr="008F014E">
        <w:rPr>
          <w:sz w:val="28"/>
        </w:rPr>
        <w:t xml:space="preserve">. </w:t>
      </w:r>
    </w:p>
    <w:p w:rsidR="00C47E88" w:rsidRPr="008F014E" w:rsidRDefault="00C47E88" w:rsidP="00C47E88">
      <w:pPr>
        <w:ind w:firstLine="709"/>
        <w:jc w:val="both"/>
        <w:rPr>
          <w:sz w:val="28"/>
        </w:rPr>
      </w:pPr>
      <w:r>
        <w:rPr>
          <w:sz w:val="28"/>
        </w:rPr>
        <w:t>20.5</w:t>
      </w:r>
      <w:r w:rsidRPr="008F014E">
        <w:rPr>
          <w:sz w:val="28"/>
        </w:rPr>
        <w:t>.</w:t>
      </w:r>
      <w:r>
        <w:rPr>
          <w:sz w:val="28"/>
        </w:rPr>
        <w:t> </w:t>
      </w:r>
      <w:r w:rsidRPr="008F014E">
        <w:rPr>
          <w:sz w:val="28"/>
        </w:rPr>
        <w:t>Учреждение вправе выплачивать сотрудникам премии, не предусмотренные фондом оплаты труда, за счет средств, поступающих от приносящей доход деятельности.</w:t>
      </w:r>
    </w:p>
    <w:p w:rsidR="00C47E88" w:rsidRPr="008F014E" w:rsidRDefault="00C47E88" w:rsidP="00C47E88">
      <w:pPr>
        <w:ind w:firstLine="709"/>
        <w:jc w:val="both"/>
        <w:rPr>
          <w:sz w:val="28"/>
        </w:rPr>
      </w:pPr>
      <w:r>
        <w:rPr>
          <w:sz w:val="28"/>
        </w:rPr>
        <w:t>20.6</w:t>
      </w:r>
      <w:r w:rsidRPr="008F014E">
        <w:rPr>
          <w:sz w:val="28"/>
        </w:rPr>
        <w:t>. 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учреждения, принятым с учетом мнения представительного органа работников.</w:t>
      </w:r>
    </w:p>
    <w:p w:rsidR="00C47E88" w:rsidRDefault="00C47E88" w:rsidP="00C47E88">
      <w:pPr>
        <w:ind w:firstLine="709"/>
        <w:jc w:val="both"/>
        <w:rPr>
          <w:sz w:val="28"/>
          <w:szCs w:val="28"/>
        </w:rPr>
      </w:pPr>
      <w:r>
        <w:rPr>
          <w:sz w:val="28"/>
        </w:rPr>
        <w:t>20.7</w:t>
      </w:r>
      <w:r w:rsidRPr="00302689">
        <w:rPr>
          <w:sz w:val="28"/>
        </w:rPr>
        <w:t xml:space="preserve">. </w:t>
      </w:r>
      <w:r w:rsidRPr="004D3CA7">
        <w:rPr>
          <w:kern w:val="2"/>
          <w:sz w:val="28"/>
          <w:szCs w:val="28"/>
        </w:rPr>
        <w:t>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w:t>
      </w:r>
      <w:r>
        <w:rPr>
          <w:kern w:val="2"/>
          <w:sz w:val="28"/>
          <w:szCs w:val="28"/>
        </w:rPr>
        <w:t>, в пределах утвержденного</w:t>
      </w:r>
      <w:r w:rsidRPr="0056259A">
        <w:rPr>
          <w:sz w:val="28"/>
          <w:szCs w:val="28"/>
        </w:rPr>
        <w:t xml:space="preserve"> </w:t>
      </w:r>
      <w:r w:rsidRPr="0093722C">
        <w:rPr>
          <w:sz w:val="28"/>
          <w:szCs w:val="28"/>
        </w:rPr>
        <w:t>фонда оплаты труда</w:t>
      </w:r>
      <w:r>
        <w:rPr>
          <w:sz w:val="28"/>
          <w:szCs w:val="28"/>
        </w:rPr>
        <w:t>.</w:t>
      </w:r>
    </w:p>
    <w:p w:rsidR="00C47E88" w:rsidRDefault="00C47E88" w:rsidP="00C47E88">
      <w:pPr>
        <w:ind w:firstLine="709"/>
        <w:jc w:val="both"/>
        <w:rPr>
          <w:sz w:val="28"/>
          <w:szCs w:val="28"/>
        </w:rPr>
      </w:pPr>
    </w:p>
    <w:p w:rsidR="00C43E92" w:rsidRDefault="00A24876" w:rsidP="00A24876">
      <w:pPr>
        <w:pStyle w:val="ConsPlusNormal"/>
        <w:spacing w:before="120"/>
        <w:ind w:firstLine="0"/>
        <w:jc w:val="center"/>
        <w:outlineLvl w:val="0"/>
        <w:rPr>
          <w:rFonts w:ascii="Times New Roman" w:hAnsi="Times New Roman" w:cs="Times New Roman"/>
          <w:sz w:val="28"/>
          <w:szCs w:val="28"/>
        </w:rPr>
      </w:pPr>
      <w:r w:rsidRPr="00D57E36">
        <w:rPr>
          <w:rFonts w:ascii="Times New Roman" w:hAnsi="Times New Roman" w:cs="Times New Roman"/>
          <w:b/>
          <w:sz w:val="28"/>
          <w:szCs w:val="28"/>
        </w:rPr>
        <w:t>Раздел 1.</w:t>
      </w:r>
      <w:r w:rsidRPr="00EC08B6">
        <w:rPr>
          <w:rFonts w:ascii="Times New Roman" w:hAnsi="Times New Roman" w:cs="Times New Roman"/>
          <w:sz w:val="28"/>
          <w:szCs w:val="28"/>
        </w:rPr>
        <w:t xml:space="preserve"> </w:t>
      </w:r>
    </w:p>
    <w:p w:rsidR="00A24876" w:rsidRDefault="00C43E92" w:rsidP="00C43E92">
      <w:pPr>
        <w:pStyle w:val="ConsPlusNormal"/>
        <w:spacing w:before="120"/>
        <w:ind w:firstLine="0"/>
        <w:jc w:val="center"/>
        <w:outlineLvl w:val="0"/>
        <w:rPr>
          <w:rFonts w:ascii="Times New Roman" w:hAnsi="Times New Roman" w:cs="Times New Roman"/>
          <w:b/>
          <w:sz w:val="28"/>
          <w:szCs w:val="28"/>
        </w:rPr>
      </w:pPr>
      <w:r>
        <w:rPr>
          <w:rFonts w:ascii="Times New Roman" w:hAnsi="Times New Roman" w:cs="Times New Roman"/>
          <w:b/>
          <w:sz w:val="28"/>
          <w:szCs w:val="28"/>
        </w:rPr>
        <w:t>Порядок и условия оплаты труда специалистов, служащих и руководителей структурных подразделений</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1.1. Размеры должностных окладов специалистов, служащих и руководителей структурных подразделений устанавливаются на основе отнесения занимаемых ими должностей к соответствующим профессиональным квалификационным группам:</w:t>
      </w:r>
    </w:p>
    <w:p w:rsidR="00A24876" w:rsidRPr="00EC08B6"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Pr="00EC08B6">
        <w:rPr>
          <w:rFonts w:ascii="Times New Roman" w:hAnsi="Times New Roman" w:cs="Times New Roman"/>
          <w:sz w:val="28"/>
          <w:szCs w:val="28"/>
        </w:rPr>
        <w:t>. Профессиональная квалификационная группа "Должности служащих четвертого уровня":</w:t>
      </w:r>
    </w:p>
    <w:p w:rsidR="00A24876" w:rsidRPr="00EC08B6" w:rsidRDefault="00A24876" w:rsidP="00A2487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2552"/>
        <w:gridCol w:w="4818"/>
        <w:gridCol w:w="1844"/>
      </w:tblGrid>
      <w:tr w:rsidR="00A24876" w:rsidRPr="00EC08B6" w:rsidTr="00C43E92">
        <w:trPr>
          <w:trHeight w:val="758"/>
        </w:trPr>
        <w:tc>
          <w:tcPr>
            <w:tcW w:w="567" w:type="dxa"/>
            <w:tcBorders>
              <w:top w:val="single" w:sz="4" w:space="0" w:color="auto"/>
              <w:left w:val="single" w:sz="4" w:space="0" w:color="auto"/>
              <w:bottom w:val="single" w:sz="4" w:space="0" w:color="auto"/>
              <w:right w:val="single" w:sz="4" w:space="0" w:color="auto"/>
            </w:tcBorders>
          </w:tcPr>
          <w:p w:rsidR="00A24876" w:rsidRPr="00402301" w:rsidRDefault="00A24876" w:rsidP="00AF5349">
            <w:pPr>
              <w:pStyle w:val="ConsPlusNormal"/>
              <w:ind w:firstLine="43"/>
              <w:jc w:val="center"/>
              <w:rPr>
                <w:rFonts w:ascii="Times New Roman" w:hAnsi="Times New Roman" w:cs="Times New Roman"/>
                <w:sz w:val="26"/>
                <w:szCs w:val="26"/>
              </w:rPr>
            </w:pPr>
            <w:r w:rsidRPr="00402301">
              <w:rPr>
                <w:rFonts w:ascii="Times New Roman" w:hAnsi="Times New Roman" w:cs="Times New Roman"/>
                <w:sz w:val="26"/>
                <w:szCs w:val="26"/>
              </w:rPr>
              <w:t>№ п/п</w:t>
            </w:r>
          </w:p>
        </w:tc>
        <w:tc>
          <w:tcPr>
            <w:tcW w:w="2552" w:type="dxa"/>
            <w:tcBorders>
              <w:top w:val="single" w:sz="4" w:space="0" w:color="auto"/>
              <w:left w:val="single" w:sz="4" w:space="0" w:color="auto"/>
              <w:bottom w:val="single" w:sz="4" w:space="0" w:color="auto"/>
              <w:right w:val="single" w:sz="4" w:space="0" w:color="auto"/>
            </w:tcBorders>
            <w:vAlign w:val="center"/>
          </w:tcPr>
          <w:p w:rsidR="00A24876" w:rsidRPr="00402301" w:rsidRDefault="00A24876" w:rsidP="00C43E92">
            <w:pPr>
              <w:pStyle w:val="ConsPlusNormal"/>
              <w:ind w:firstLine="0"/>
              <w:jc w:val="center"/>
              <w:rPr>
                <w:rFonts w:ascii="Times New Roman" w:hAnsi="Times New Roman" w:cs="Times New Roman"/>
                <w:sz w:val="26"/>
                <w:szCs w:val="26"/>
              </w:rPr>
            </w:pPr>
            <w:r w:rsidRPr="00402301">
              <w:rPr>
                <w:rFonts w:ascii="Times New Roman" w:hAnsi="Times New Roman" w:cs="Times New Roman"/>
                <w:sz w:val="26"/>
                <w:szCs w:val="26"/>
              </w:rPr>
              <w:t>Номер квалификационного уровня</w:t>
            </w:r>
          </w:p>
        </w:tc>
        <w:tc>
          <w:tcPr>
            <w:tcW w:w="4818" w:type="dxa"/>
            <w:tcBorders>
              <w:top w:val="single" w:sz="4" w:space="0" w:color="auto"/>
              <w:left w:val="single" w:sz="4" w:space="0" w:color="auto"/>
              <w:bottom w:val="single" w:sz="4" w:space="0" w:color="auto"/>
              <w:right w:val="single" w:sz="4" w:space="0" w:color="auto"/>
            </w:tcBorders>
            <w:vAlign w:val="center"/>
          </w:tcPr>
          <w:p w:rsidR="00A24876" w:rsidRPr="00402301" w:rsidRDefault="00A24876" w:rsidP="00C43E92">
            <w:pPr>
              <w:pStyle w:val="ConsPlusNormal"/>
              <w:ind w:firstLine="0"/>
              <w:jc w:val="center"/>
              <w:rPr>
                <w:rFonts w:ascii="Times New Roman" w:hAnsi="Times New Roman" w:cs="Times New Roman"/>
                <w:sz w:val="26"/>
                <w:szCs w:val="26"/>
              </w:rPr>
            </w:pPr>
            <w:r w:rsidRPr="00402301">
              <w:rPr>
                <w:rFonts w:ascii="Times New Roman" w:hAnsi="Times New Roman" w:cs="Times New Roman"/>
                <w:sz w:val="26"/>
                <w:szCs w:val="26"/>
              </w:rPr>
              <w:t>Наименование должностей</w:t>
            </w:r>
          </w:p>
        </w:tc>
        <w:tc>
          <w:tcPr>
            <w:tcW w:w="1844" w:type="dxa"/>
            <w:tcBorders>
              <w:top w:val="single" w:sz="4" w:space="0" w:color="auto"/>
              <w:left w:val="single" w:sz="4" w:space="0" w:color="auto"/>
              <w:bottom w:val="single" w:sz="4" w:space="0" w:color="auto"/>
              <w:right w:val="single" w:sz="4" w:space="0" w:color="auto"/>
            </w:tcBorders>
            <w:vAlign w:val="center"/>
          </w:tcPr>
          <w:p w:rsidR="00A24876" w:rsidRPr="00402301" w:rsidRDefault="00A24876" w:rsidP="00C43E92">
            <w:pPr>
              <w:pStyle w:val="ConsPlusNormal"/>
              <w:ind w:firstLine="0"/>
              <w:jc w:val="center"/>
              <w:rPr>
                <w:rFonts w:ascii="Times New Roman" w:hAnsi="Times New Roman" w:cs="Times New Roman"/>
                <w:sz w:val="26"/>
                <w:szCs w:val="26"/>
              </w:rPr>
            </w:pPr>
            <w:r w:rsidRPr="00402301">
              <w:rPr>
                <w:rFonts w:ascii="Times New Roman" w:hAnsi="Times New Roman" w:cs="Times New Roman"/>
                <w:sz w:val="26"/>
                <w:szCs w:val="26"/>
              </w:rPr>
              <w:t>Размер должностного оклада (рублей)</w:t>
            </w:r>
          </w:p>
        </w:tc>
      </w:tr>
      <w:tr w:rsidR="00A24876" w:rsidRPr="00EC08B6" w:rsidTr="00AF5349">
        <w:tc>
          <w:tcPr>
            <w:tcW w:w="567" w:type="dxa"/>
            <w:tcBorders>
              <w:top w:val="single" w:sz="4" w:space="0" w:color="auto"/>
              <w:left w:val="single" w:sz="4" w:space="0" w:color="auto"/>
              <w:bottom w:val="single" w:sz="4" w:space="0" w:color="auto"/>
              <w:right w:val="single" w:sz="4" w:space="0" w:color="auto"/>
            </w:tcBorders>
          </w:tcPr>
          <w:p w:rsidR="00A24876" w:rsidRPr="00402301" w:rsidRDefault="00E34D81" w:rsidP="00AF5349">
            <w:pPr>
              <w:pStyle w:val="ConsPlusNormal"/>
              <w:ind w:firstLine="43"/>
              <w:jc w:val="center"/>
              <w:rPr>
                <w:rFonts w:ascii="Times New Roman" w:hAnsi="Times New Roman" w:cs="Times New Roman"/>
                <w:sz w:val="26"/>
                <w:szCs w:val="26"/>
              </w:rPr>
            </w:pPr>
            <w:r>
              <w:rPr>
                <w:rFonts w:ascii="Times New Roman" w:hAnsi="Times New Roman" w:cs="Times New Roman"/>
                <w:sz w:val="26"/>
                <w:szCs w:val="26"/>
              </w:rPr>
              <w:t>1</w:t>
            </w:r>
            <w:r w:rsidR="00A24876" w:rsidRPr="00402301">
              <w:rPr>
                <w:rFonts w:ascii="Times New Roman" w:hAnsi="Times New Roman" w:cs="Times New Roman"/>
                <w:sz w:val="26"/>
                <w:szCs w:val="26"/>
              </w:rPr>
              <w:t>.</w:t>
            </w:r>
          </w:p>
        </w:tc>
        <w:tc>
          <w:tcPr>
            <w:tcW w:w="2552" w:type="dxa"/>
            <w:tcBorders>
              <w:top w:val="single" w:sz="4" w:space="0" w:color="auto"/>
              <w:left w:val="single" w:sz="4" w:space="0" w:color="auto"/>
              <w:bottom w:val="single" w:sz="4" w:space="0" w:color="auto"/>
              <w:right w:val="single" w:sz="4" w:space="0" w:color="auto"/>
            </w:tcBorders>
          </w:tcPr>
          <w:p w:rsidR="00A24876" w:rsidRPr="00402301" w:rsidRDefault="00B87B15" w:rsidP="00AF534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w:t>
            </w:r>
            <w:r w:rsidR="00A24876" w:rsidRPr="00402301">
              <w:rPr>
                <w:rFonts w:ascii="Times New Roman" w:hAnsi="Times New Roman" w:cs="Times New Roman"/>
                <w:sz w:val="26"/>
                <w:szCs w:val="26"/>
              </w:rPr>
              <w:t>-й квалификационный уровень</w:t>
            </w:r>
          </w:p>
        </w:tc>
        <w:tc>
          <w:tcPr>
            <w:tcW w:w="4818" w:type="dxa"/>
            <w:tcBorders>
              <w:top w:val="single" w:sz="4" w:space="0" w:color="auto"/>
              <w:left w:val="single" w:sz="4" w:space="0" w:color="auto"/>
              <w:bottom w:val="single" w:sz="4" w:space="0" w:color="auto"/>
              <w:right w:val="single" w:sz="4" w:space="0" w:color="auto"/>
            </w:tcBorders>
          </w:tcPr>
          <w:p w:rsidR="00A24876" w:rsidRPr="00402301" w:rsidRDefault="00B87B15" w:rsidP="00361307">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заведующий отделом (сектором)</w:t>
            </w:r>
          </w:p>
        </w:tc>
        <w:tc>
          <w:tcPr>
            <w:tcW w:w="1844" w:type="dxa"/>
            <w:tcBorders>
              <w:top w:val="single" w:sz="4" w:space="0" w:color="auto"/>
              <w:left w:val="single" w:sz="4" w:space="0" w:color="auto"/>
              <w:bottom w:val="single" w:sz="4" w:space="0" w:color="auto"/>
              <w:right w:val="single" w:sz="4" w:space="0" w:color="auto"/>
            </w:tcBorders>
          </w:tcPr>
          <w:p w:rsidR="00A24876" w:rsidRPr="00402301" w:rsidRDefault="00F137AE" w:rsidP="0055396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8 </w:t>
            </w:r>
            <w:r w:rsidR="00553960">
              <w:rPr>
                <w:rFonts w:ascii="Times New Roman" w:hAnsi="Times New Roman" w:cs="Times New Roman"/>
                <w:sz w:val="26"/>
                <w:szCs w:val="26"/>
              </w:rPr>
              <w:t>469</w:t>
            </w:r>
          </w:p>
        </w:tc>
      </w:tr>
      <w:tr w:rsidR="00F137AE" w:rsidRPr="00EC08B6" w:rsidTr="00AF5349">
        <w:tc>
          <w:tcPr>
            <w:tcW w:w="567" w:type="dxa"/>
            <w:tcBorders>
              <w:top w:val="single" w:sz="4" w:space="0" w:color="auto"/>
              <w:left w:val="single" w:sz="4" w:space="0" w:color="auto"/>
              <w:bottom w:val="single" w:sz="4" w:space="0" w:color="auto"/>
              <w:right w:val="single" w:sz="4" w:space="0" w:color="auto"/>
            </w:tcBorders>
          </w:tcPr>
          <w:p w:rsidR="00F137AE" w:rsidRDefault="00F137AE" w:rsidP="00AF5349">
            <w:pPr>
              <w:pStyle w:val="ConsPlusNormal"/>
              <w:ind w:firstLine="43"/>
              <w:jc w:val="center"/>
              <w:rPr>
                <w:rFonts w:ascii="Times New Roman" w:hAnsi="Times New Roman" w:cs="Times New Roman"/>
                <w:sz w:val="26"/>
                <w:szCs w:val="26"/>
              </w:rPr>
            </w:pPr>
            <w:r>
              <w:rPr>
                <w:rFonts w:ascii="Times New Roman" w:hAnsi="Times New Roman" w:cs="Times New Roman"/>
                <w:sz w:val="26"/>
                <w:szCs w:val="26"/>
              </w:rPr>
              <w:t>2</w:t>
            </w:r>
          </w:p>
        </w:tc>
        <w:tc>
          <w:tcPr>
            <w:tcW w:w="2552" w:type="dxa"/>
            <w:tcBorders>
              <w:top w:val="single" w:sz="4" w:space="0" w:color="auto"/>
              <w:left w:val="single" w:sz="4" w:space="0" w:color="auto"/>
              <w:bottom w:val="single" w:sz="4" w:space="0" w:color="auto"/>
              <w:right w:val="single" w:sz="4" w:space="0" w:color="auto"/>
            </w:tcBorders>
          </w:tcPr>
          <w:p w:rsidR="00F137AE" w:rsidRDefault="00F137AE" w:rsidP="00AF534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3-й квалификационный уровень</w:t>
            </w:r>
          </w:p>
        </w:tc>
        <w:tc>
          <w:tcPr>
            <w:tcW w:w="4818" w:type="dxa"/>
            <w:tcBorders>
              <w:top w:val="single" w:sz="4" w:space="0" w:color="auto"/>
              <w:left w:val="single" w:sz="4" w:space="0" w:color="auto"/>
              <w:bottom w:val="single" w:sz="4" w:space="0" w:color="auto"/>
              <w:right w:val="single" w:sz="4" w:space="0" w:color="auto"/>
            </w:tcBorders>
          </w:tcPr>
          <w:p w:rsidR="00F137AE" w:rsidRDefault="00F137AE" w:rsidP="00361307">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начальник отдела</w:t>
            </w:r>
          </w:p>
        </w:tc>
        <w:tc>
          <w:tcPr>
            <w:tcW w:w="1844" w:type="dxa"/>
            <w:tcBorders>
              <w:top w:val="single" w:sz="4" w:space="0" w:color="auto"/>
              <w:left w:val="single" w:sz="4" w:space="0" w:color="auto"/>
              <w:bottom w:val="single" w:sz="4" w:space="0" w:color="auto"/>
              <w:right w:val="single" w:sz="4" w:space="0" w:color="auto"/>
            </w:tcBorders>
          </w:tcPr>
          <w:p w:rsidR="00F137AE" w:rsidRDefault="00F137AE" w:rsidP="0055396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8 </w:t>
            </w:r>
            <w:r w:rsidR="00553960">
              <w:rPr>
                <w:rFonts w:ascii="Times New Roman" w:hAnsi="Times New Roman" w:cs="Times New Roman"/>
                <w:sz w:val="26"/>
                <w:szCs w:val="26"/>
              </w:rPr>
              <w:t>715</w:t>
            </w:r>
          </w:p>
        </w:tc>
      </w:tr>
    </w:tbl>
    <w:p w:rsidR="00A24876" w:rsidRPr="00FE205F" w:rsidRDefault="00E34D81"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24876" w:rsidRPr="00EC08B6">
        <w:rPr>
          <w:rFonts w:ascii="Times New Roman" w:hAnsi="Times New Roman" w:cs="Times New Roman"/>
          <w:sz w:val="28"/>
          <w:szCs w:val="28"/>
        </w:rPr>
        <w:t xml:space="preserve">. С учетом условий труда специалистам, служащим и руководителям структурных подразделений устанавливаются выплаты компенсационного характера, предусмотренные </w:t>
      </w:r>
      <w:r w:rsidR="00A24876">
        <w:rPr>
          <w:rFonts w:ascii="Times New Roman" w:hAnsi="Times New Roman" w:cs="Times New Roman"/>
          <w:sz w:val="28"/>
          <w:szCs w:val="28"/>
        </w:rPr>
        <w:t xml:space="preserve">приложением </w:t>
      </w:r>
      <w:r w:rsidR="00A24876" w:rsidRPr="00FE205F">
        <w:rPr>
          <w:rFonts w:ascii="Times New Roman" w:hAnsi="Times New Roman" w:cs="Times New Roman"/>
          <w:sz w:val="28"/>
          <w:szCs w:val="28"/>
        </w:rPr>
        <w:t xml:space="preserve">№ </w:t>
      </w:r>
      <w:hyperlink r:id="rId16" w:history="1">
        <w:r w:rsidR="00B1232E">
          <w:rPr>
            <w:rFonts w:ascii="Times New Roman" w:hAnsi="Times New Roman" w:cs="Times New Roman"/>
            <w:sz w:val="28"/>
            <w:szCs w:val="28"/>
          </w:rPr>
          <w:t>2</w:t>
        </w:r>
      </w:hyperlink>
      <w:r w:rsidR="00A24876" w:rsidRPr="00FE205F">
        <w:rPr>
          <w:rFonts w:ascii="Times New Roman" w:hAnsi="Times New Roman" w:cs="Times New Roman"/>
          <w:sz w:val="28"/>
          <w:szCs w:val="28"/>
        </w:rPr>
        <w:t xml:space="preserve"> к настоящему постановлению и </w:t>
      </w:r>
      <w:hyperlink w:anchor="Par120" w:history="1">
        <w:r w:rsidR="00A24876" w:rsidRPr="00FE205F">
          <w:rPr>
            <w:rFonts w:ascii="Times New Roman" w:hAnsi="Times New Roman" w:cs="Times New Roman"/>
            <w:sz w:val="28"/>
            <w:szCs w:val="28"/>
          </w:rPr>
          <w:t>разделом 4</w:t>
        </w:r>
      </w:hyperlink>
      <w:r w:rsidR="00A24876" w:rsidRPr="00FE205F">
        <w:rPr>
          <w:rFonts w:ascii="Times New Roman" w:hAnsi="Times New Roman" w:cs="Times New Roman"/>
          <w:sz w:val="28"/>
          <w:szCs w:val="28"/>
        </w:rPr>
        <w:t xml:space="preserve"> настоящего </w:t>
      </w:r>
      <w:r w:rsidR="00A24876">
        <w:rPr>
          <w:rFonts w:ascii="Times New Roman" w:hAnsi="Times New Roman" w:cs="Times New Roman"/>
          <w:sz w:val="28"/>
          <w:szCs w:val="28"/>
        </w:rPr>
        <w:t>Положения</w:t>
      </w:r>
      <w:r w:rsidR="00A24876" w:rsidRPr="00FE205F">
        <w:rPr>
          <w:rFonts w:ascii="Times New Roman" w:hAnsi="Times New Roman" w:cs="Times New Roman"/>
          <w:sz w:val="28"/>
          <w:szCs w:val="28"/>
        </w:rPr>
        <w:t>.</w:t>
      </w:r>
    </w:p>
    <w:p w:rsidR="00A24876" w:rsidRPr="00FE205F"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34D81">
        <w:rPr>
          <w:rFonts w:ascii="Times New Roman" w:hAnsi="Times New Roman" w:cs="Times New Roman"/>
          <w:sz w:val="28"/>
          <w:szCs w:val="28"/>
        </w:rPr>
        <w:t>3</w:t>
      </w:r>
      <w:r w:rsidRPr="00FE205F">
        <w:rPr>
          <w:rFonts w:ascii="Times New Roman" w:hAnsi="Times New Roman" w:cs="Times New Roman"/>
          <w:sz w:val="28"/>
          <w:szCs w:val="28"/>
        </w:rPr>
        <w:t xml:space="preserve">. Специалистам, служащим и руководителям структурных подразделений устанавливаются повышающие коэффициенты и выплаты стимулирующего характера, предусмотренные приложением № </w:t>
      </w:r>
      <w:hyperlink r:id="rId17" w:history="1">
        <w:r w:rsidR="00B1232E">
          <w:rPr>
            <w:rFonts w:ascii="Times New Roman" w:hAnsi="Times New Roman" w:cs="Times New Roman"/>
            <w:sz w:val="28"/>
            <w:szCs w:val="28"/>
          </w:rPr>
          <w:t>3</w:t>
        </w:r>
      </w:hyperlink>
      <w:r w:rsidRPr="00FE205F">
        <w:rPr>
          <w:rFonts w:ascii="Times New Roman" w:hAnsi="Times New Roman" w:cs="Times New Roman"/>
          <w:sz w:val="28"/>
          <w:szCs w:val="28"/>
        </w:rPr>
        <w:t xml:space="preserve"> к настоящему постановлению и </w:t>
      </w:r>
      <w:hyperlink w:anchor="Par129" w:history="1">
        <w:r w:rsidRPr="00FE205F">
          <w:rPr>
            <w:rFonts w:ascii="Times New Roman" w:hAnsi="Times New Roman" w:cs="Times New Roman"/>
            <w:sz w:val="28"/>
            <w:szCs w:val="28"/>
          </w:rPr>
          <w:t>разделом 5</w:t>
        </w:r>
      </w:hyperlink>
      <w:r w:rsidRPr="00FE205F">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FE205F">
        <w:rPr>
          <w:rFonts w:ascii="Times New Roman" w:hAnsi="Times New Roman" w:cs="Times New Roman"/>
          <w:sz w:val="28"/>
          <w:szCs w:val="28"/>
        </w:rPr>
        <w:t>.</w:t>
      </w:r>
    </w:p>
    <w:p w:rsidR="009C4F35" w:rsidRDefault="009C4F35" w:rsidP="00A24876">
      <w:pPr>
        <w:pStyle w:val="ConsPlusNormal"/>
        <w:spacing w:before="120"/>
        <w:ind w:firstLine="0"/>
        <w:jc w:val="center"/>
        <w:outlineLvl w:val="0"/>
        <w:rPr>
          <w:rFonts w:ascii="Times New Roman" w:hAnsi="Times New Roman" w:cs="Times New Roman"/>
          <w:b/>
          <w:sz w:val="28"/>
          <w:szCs w:val="28"/>
        </w:rPr>
      </w:pPr>
    </w:p>
    <w:p w:rsidR="009C4F35" w:rsidRDefault="009C4F35" w:rsidP="00A24876">
      <w:pPr>
        <w:pStyle w:val="ConsPlusNormal"/>
        <w:spacing w:before="120"/>
        <w:ind w:firstLine="0"/>
        <w:jc w:val="center"/>
        <w:outlineLvl w:val="0"/>
        <w:rPr>
          <w:rFonts w:ascii="Times New Roman" w:hAnsi="Times New Roman" w:cs="Times New Roman"/>
          <w:b/>
          <w:sz w:val="28"/>
          <w:szCs w:val="28"/>
        </w:rPr>
      </w:pPr>
    </w:p>
    <w:p w:rsidR="00C43E92" w:rsidRDefault="00A24876" w:rsidP="00A24876">
      <w:pPr>
        <w:pStyle w:val="ConsPlusNormal"/>
        <w:spacing w:before="120"/>
        <w:ind w:firstLine="0"/>
        <w:jc w:val="center"/>
        <w:outlineLvl w:val="0"/>
        <w:rPr>
          <w:rFonts w:ascii="Times New Roman" w:hAnsi="Times New Roman" w:cs="Times New Roman"/>
          <w:b/>
          <w:sz w:val="28"/>
          <w:szCs w:val="28"/>
        </w:rPr>
      </w:pPr>
      <w:r w:rsidRPr="00D57E36">
        <w:rPr>
          <w:rFonts w:ascii="Times New Roman" w:hAnsi="Times New Roman" w:cs="Times New Roman"/>
          <w:b/>
          <w:sz w:val="28"/>
          <w:szCs w:val="28"/>
        </w:rPr>
        <w:lastRenderedPageBreak/>
        <w:t>Раздел 2.</w:t>
      </w:r>
    </w:p>
    <w:p w:rsidR="00C43E92" w:rsidRDefault="00A24876" w:rsidP="00C43E92">
      <w:pPr>
        <w:pStyle w:val="ConsPlusNormal"/>
        <w:spacing w:before="120"/>
        <w:ind w:firstLine="0"/>
        <w:jc w:val="center"/>
        <w:outlineLvl w:val="0"/>
        <w:rPr>
          <w:rFonts w:ascii="Times New Roman" w:hAnsi="Times New Roman" w:cs="Times New Roman"/>
          <w:b/>
          <w:sz w:val="28"/>
          <w:szCs w:val="28"/>
        </w:rPr>
      </w:pPr>
      <w:r w:rsidRPr="00EC08B6">
        <w:rPr>
          <w:rFonts w:ascii="Times New Roman" w:hAnsi="Times New Roman" w:cs="Times New Roman"/>
          <w:sz w:val="28"/>
          <w:szCs w:val="28"/>
        </w:rPr>
        <w:t xml:space="preserve"> </w:t>
      </w:r>
      <w:r w:rsidR="00C43E92" w:rsidRPr="00C43E92">
        <w:rPr>
          <w:rFonts w:ascii="Times New Roman" w:hAnsi="Times New Roman" w:cs="Times New Roman"/>
          <w:b/>
          <w:sz w:val="28"/>
          <w:szCs w:val="28"/>
        </w:rPr>
        <w:t xml:space="preserve">Условия оплаты труда директора, его заместителя и главного бухгалтера  </w:t>
      </w:r>
    </w:p>
    <w:p w:rsidR="00A24876" w:rsidRPr="00EC08B6" w:rsidRDefault="00A24876" w:rsidP="00A24876">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w:t>
      </w:r>
      <w:r w:rsidRPr="00EC08B6">
        <w:rPr>
          <w:rFonts w:ascii="Times New Roman" w:hAnsi="Times New Roman" w:cs="Times New Roman"/>
          <w:sz w:val="28"/>
          <w:szCs w:val="28"/>
        </w:rPr>
        <w:t>.1. Размер должностного оклада директора учреждения устанавливается на основе отнесения возглавляемого им учреждения к квалификационной группе:</w:t>
      </w:r>
    </w:p>
    <w:tbl>
      <w:tblPr>
        <w:tblW w:w="10065" w:type="dxa"/>
        <w:tblInd w:w="62" w:type="dxa"/>
        <w:tblLayout w:type="fixed"/>
        <w:tblCellMar>
          <w:top w:w="102" w:type="dxa"/>
          <w:left w:w="62" w:type="dxa"/>
          <w:bottom w:w="102" w:type="dxa"/>
          <w:right w:w="62" w:type="dxa"/>
        </w:tblCellMar>
        <w:tblLook w:val="0000"/>
      </w:tblPr>
      <w:tblGrid>
        <w:gridCol w:w="2551"/>
        <w:gridCol w:w="5813"/>
        <w:gridCol w:w="1701"/>
      </w:tblGrid>
      <w:tr w:rsidR="00A24876" w:rsidRPr="00EC08B6" w:rsidTr="00763B04">
        <w:tc>
          <w:tcPr>
            <w:tcW w:w="2551"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ind w:firstLine="80"/>
              <w:jc w:val="center"/>
              <w:rPr>
                <w:rFonts w:ascii="Times New Roman" w:hAnsi="Times New Roman" w:cs="Times New Roman"/>
                <w:sz w:val="26"/>
                <w:szCs w:val="26"/>
              </w:rPr>
            </w:pPr>
            <w:r w:rsidRPr="001D0086">
              <w:rPr>
                <w:rFonts w:ascii="Times New Roman" w:hAnsi="Times New Roman" w:cs="Times New Roman"/>
                <w:sz w:val="26"/>
                <w:szCs w:val="26"/>
              </w:rPr>
              <w:t>Номер квалификационной группы</w:t>
            </w:r>
          </w:p>
        </w:tc>
        <w:tc>
          <w:tcPr>
            <w:tcW w:w="5813" w:type="dxa"/>
            <w:tcBorders>
              <w:top w:val="single" w:sz="4" w:space="0" w:color="auto"/>
              <w:left w:val="single" w:sz="4" w:space="0" w:color="auto"/>
              <w:bottom w:val="single" w:sz="4" w:space="0" w:color="auto"/>
              <w:right w:val="single" w:sz="4" w:space="0" w:color="auto"/>
            </w:tcBorders>
            <w:vAlign w:val="center"/>
          </w:tcPr>
          <w:p w:rsidR="00A24876" w:rsidRPr="001D0086" w:rsidRDefault="00A24876" w:rsidP="00B1232E">
            <w:pPr>
              <w:pStyle w:val="ConsPlusNormal"/>
              <w:ind w:firstLine="0"/>
              <w:jc w:val="center"/>
              <w:rPr>
                <w:rFonts w:ascii="Times New Roman" w:hAnsi="Times New Roman" w:cs="Times New Roman"/>
                <w:sz w:val="26"/>
                <w:szCs w:val="26"/>
              </w:rPr>
            </w:pPr>
            <w:r w:rsidRPr="001D0086">
              <w:rPr>
                <w:rFonts w:ascii="Times New Roman" w:hAnsi="Times New Roman" w:cs="Times New Roman"/>
                <w:sz w:val="26"/>
                <w:szCs w:val="26"/>
              </w:rPr>
              <w:t>Тип учреждения</w:t>
            </w:r>
          </w:p>
        </w:tc>
        <w:tc>
          <w:tcPr>
            <w:tcW w:w="1701"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ind w:firstLine="81"/>
              <w:jc w:val="center"/>
              <w:rPr>
                <w:rFonts w:ascii="Times New Roman" w:hAnsi="Times New Roman" w:cs="Times New Roman"/>
                <w:sz w:val="26"/>
                <w:szCs w:val="26"/>
              </w:rPr>
            </w:pPr>
            <w:r w:rsidRPr="001D0086">
              <w:rPr>
                <w:rFonts w:ascii="Times New Roman" w:hAnsi="Times New Roman" w:cs="Times New Roman"/>
                <w:sz w:val="26"/>
                <w:szCs w:val="26"/>
              </w:rPr>
              <w:t>Размер должностного оклада (рублей)</w:t>
            </w:r>
          </w:p>
        </w:tc>
      </w:tr>
      <w:tr w:rsidR="00A24876" w:rsidRPr="00EC08B6" w:rsidTr="00763B04">
        <w:tc>
          <w:tcPr>
            <w:tcW w:w="2551"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ind w:firstLine="80"/>
              <w:jc w:val="center"/>
              <w:rPr>
                <w:rFonts w:ascii="Times New Roman" w:hAnsi="Times New Roman" w:cs="Times New Roman"/>
                <w:sz w:val="26"/>
                <w:szCs w:val="26"/>
              </w:rPr>
            </w:pPr>
            <w:r w:rsidRPr="001D0086">
              <w:rPr>
                <w:rFonts w:ascii="Times New Roman" w:hAnsi="Times New Roman" w:cs="Times New Roman"/>
                <w:sz w:val="26"/>
                <w:szCs w:val="26"/>
              </w:rPr>
              <w:t>1-я квалификационная группа</w:t>
            </w:r>
          </w:p>
        </w:tc>
        <w:tc>
          <w:tcPr>
            <w:tcW w:w="5813"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tabs>
                <w:tab w:val="left" w:pos="9751"/>
              </w:tabs>
              <w:ind w:right="-30"/>
              <w:jc w:val="both"/>
              <w:rPr>
                <w:sz w:val="26"/>
                <w:szCs w:val="26"/>
              </w:rPr>
            </w:pPr>
            <w:r w:rsidRPr="001D0086">
              <w:rPr>
                <w:sz w:val="26"/>
                <w:szCs w:val="26"/>
              </w:rPr>
              <w:t>муниципальное казенное учреждение</w:t>
            </w:r>
            <w:r w:rsidR="00D314D3">
              <w:rPr>
                <w:sz w:val="26"/>
                <w:szCs w:val="26"/>
              </w:rPr>
              <w:t xml:space="preserve">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rsidR="00A24876" w:rsidRPr="001D0086" w:rsidRDefault="00553960" w:rsidP="0055396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9</w:t>
            </w:r>
            <w:r w:rsidR="00DB1BA5">
              <w:rPr>
                <w:rFonts w:ascii="Times New Roman" w:hAnsi="Times New Roman" w:cs="Times New Roman"/>
                <w:sz w:val="26"/>
                <w:szCs w:val="26"/>
              </w:rPr>
              <w:t xml:space="preserve"> </w:t>
            </w:r>
            <w:r>
              <w:rPr>
                <w:rFonts w:ascii="Times New Roman" w:hAnsi="Times New Roman" w:cs="Times New Roman"/>
                <w:sz w:val="26"/>
                <w:szCs w:val="26"/>
              </w:rPr>
              <w:t>336</w:t>
            </w:r>
          </w:p>
        </w:tc>
      </w:tr>
    </w:tbl>
    <w:p w:rsidR="00A24876" w:rsidRPr="00EC08B6" w:rsidRDefault="00A24876" w:rsidP="00A24876">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2</w:t>
      </w:r>
      <w:r w:rsidR="00E34D81">
        <w:rPr>
          <w:rFonts w:ascii="Times New Roman" w:hAnsi="Times New Roman" w:cs="Times New Roman"/>
          <w:sz w:val="28"/>
          <w:szCs w:val="28"/>
        </w:rPr>
        <w:t>.2. Размеры должностного</w:t>
      </w:r>
      <w:r w:rsidRPr="00EC08B6">
        <w:rPr>
          <w:rFonts w:ascii="Times New Roman" w:hAnsi="Times New Roman" w:cs="Times New Roman"/>
          <w:sz w:val="28"/>
          <w:szCs w:val="28"/>
        </w:rPr>
        <w:t xml:space="preserve"> оклад</w:t>
      </w:r>
      <w:r w:rsidR="00E34D81">
        <w:rPr>
          <w:rFonts w:ascii="Times New Roman" w:hAnsi="Times New Roman" w:cs="Times New Roman"/>
          <w:sz w:val="28"/>
          <w:szCs w:val="28"/>
        </w:rPr>
        <w:t>а</w:t>
      </w:r>
      <w:r w:rsidR="00DB1BA5">
        <w:rPr>
          <w:rFonts w:ascii="Times New Roman" w:hAnsi="Times New Roman" w:cs="Times New Roman"/>
          <w:sz w:val="28"/>
          <w:szCs w:val="28"/>
        </w:rPr>
        <w:t xml:space="preserve"> заместителя директора,</w:t>
      </w:r>
      <w:r w:rsidRPr="00EC08B6">
        <w:rPr>
          <w:rFonts w:ascii="Times New Roman" w:hAnsi="Times New Roman" w:cs="Times New Roman"/>
          <w:sz w:val="28"/>
          <w:szCs w:val="28"/>
        </w:rPr>
        <w:t xml:space="preserve"> главного б</w:t>
      </w:r>
      <w:r w:rsidR="001F7576">
        <w:rPr>
          <w:rFonts w:ascii="Times New Roman" w:hAnsi="Times New Roman" w:cs="Times New Roman"/>
          <w:sz w:val="28"/>
          <w:szCs w:val="28"/>
        </w:rPr>
        <w:t>ухгалтера</w:t>
      </w:r>
      <w:r w:rsidR="00DB1BA5">
        <w:rPr>
          <w:rFonts w:ascii="Times New Roman" w:hAnsi="Times New Roman" w:cs="Times New Roman"/>
          <w:sz w:val="28"/>
          <w:szCs w:val="28"/>
        </w:rPr>
        <w:t xml:space="preserve"> </w:t>
      </w:r>
      <w:r w:rsidR="001F7576">
        <w:rPr>
          <w:rFonts w:ascii="Times New Roman" w:hAnsi="Times New Roman" w:cs="Times New Roman"/>
          <w:sz w:val="28"/>
          <w:szCs w:val="28"/>
        </w:rPr>
        <w:t>устанавливаются на 10</w:t>
      </w:r>
      <w:r w:rsidRPr="00EC08B6">
        <w:rPr>
          <w:rFonts w:ascii="Times New Roman" w:hAnsi="Times New Roman" w:cs="Times New Roman"/>
          <w:sz w:val="28"/>
          <w:szCs w:val="28"/>
        </w:rPr>
        <w:t xml:space="preserve"> процентов ниже размера должностного оклада директора учреждения</w:t>
      </w:r>
      <w:r w:rsidR="00E34D81">
        <w:rPr>
          <w:rFonts w:ascii="Times New Roman" w:hAnsi="Times New Roman" w:cs="Times New Roman"/>
          <w:sz w:val="28"/>
          <w:szCs w:val="28"/>
        </w:rPr>
        <w:t xml:space="preserve"> и составляет </w:t>
      </w:r>
      <w:r w:rsidR="00553960" w:rsidRPr="00FF45A6">
        <w:rPr>
          <w:rFonts w:ascii="Times New Roman" w:hAnsi="Times New Roman" w:cs="Times New Roman"/>
          <w:b/>
          <w:sz w:val="28"/>
          <w:szCs w:val="28"/>
        </w:rPr>
        <w:t>8 405</w:t>
      </w:r>
      <w:r w:rsidR="00E34D81" w:rsidRPr="00E34D81">
        <w:rPr>
          <w:rFonts w:ascii="Times New Roman" w:hAnsi="Times New Roman" w:cs="Times New Roman"/>
          <w:b/>
          <w:sz w:val="28"/>
          <w:szCs w:val="28"/>
        </w:rPr>
        <w:t xml:space="preserve"> руб.</w:t>
      </w:r>
    </w:p>
    <w:p w:rsidR="00A24876" w:rsidRPr="00F1262D"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C08B6">
        <w:rPr>
          <w:rFonts w:ascii="Times New Roman" w:hAnsi="Times New Roman" w:cs="Times New Roman"/>
          <w:sz w:val="28"/>
          <w:szCs w:val="28"/>
        </w:rPr>
        <w:t>.</w:t>
      </w:r>
      <w:r>
        <w:rPr>
          <w:rFonts w:ascii="Times New Roman" w:hAnsi="Times New Roman" w:cs="Times New Roman"/>
          <w:sz w:val="28"/>
          <w:szCs w:val="28"/>
        </w:rPr>
        <w:t>3</w:t>
      </w:r>
      <w:r w:rsidRPr="00EC08B6">
        <w:rPr>
          <w:rFonts w:ascii="Times New Roman" w:hAnsi="Times New Roman" w:cs="Times New Roman"/>
          <w:sz w:val="28"/>
          <w:szCs w:val="28"/>
        </w:rPr>
        <w:t xml:space="preserve">. С учетом условий труда директору учреждения, </w:t>
      </w:r>
      <w:r w:rsidR="00DB1BA5">
        <w:rPr>
          <w:rFonts w:ascii="Times New Roman" w:hAnsi="Times New Roman" w:cs="Times New Roman"/>
          <w:sz w:val="28"/>
          <w:szCs w:val="28"/>
        </w:rPr>
        <w:t xml:space="preserve">заместителю директора, </w:t>
      </w:r>
      <w:r w:rsidRPr="00EC08B6">
        <w:rPr>
          <w:rFonts w:ascii="Times New Roman" w:hAnsi="Times New Roman" w:cs="Times New Roman"/>
          <w:sz w:val="28"/>
          <w:szCs w:val="28"/>
        </w:rPr>
        <w:t xml:space="preserve">главному бухгалтеру устанавливаются выплаты компенсационного характера, предусмотренные </w:t>
      </w:r>
      <w:r>
        <w:rPr>
          <w:rFonts w:ascii="Times New Roman" w:hAnsi="Times New Roman" w:cs="Times New Roman"/>
          <w:sz w:val="28"/>
          <w:szCs w:val="28"/>
        </w:rPr>
        <w:t xml:space="preserve">приложением </w:t>
      </w:r>
      <w:r w:rsidRPr="00F1262D">
        <w:rPr>
          <w:rFonts w:ascii="Times New Roman" w:hAnsi="Times New Roman" w:cs="Times New Roman"/>
          <w:sz w:val="28"/>
          <w:szCs w:val="28"/>
        </w:rPr>
        <w:t xml:space="preserve">№ </w:t>
      </w:r>
      <w:hyperlink r:id="rId18" w:history="1">
        <w:r w:rsidR="00B1232E">
          <w:rPr>
            <w:rFonts w:ascii="Times New Roman" w:hAnsi="Times New Roman" w:cs="Times New Roman"/>
            <w:sz w:val="28"/>
            <w:szCs w:val="28"/>
          </w:rPr>
          <w:t>2</w:t>
        </w:r>
      </w:hyperlink>
      <w:r w:rsidRPr="00F1262D">
        <w:rPr>
          <w:rFonts w:ascii="Times New Roman" w:hAnsi="Times New Roman" w:cs="Times New Roman"/>
          <w:sz w:val="28"/>
          <w:szCs w:val="28"/>
        </w:rPr>
        <w:t xml:space="preserve"> к настоящему постановлению и </w:t>
      </w:r>
      <w:hyperlink w:anchor="Par120" w:history="1">
        <w:r w:rsidRPr="00F1262D">
          <w:rPr>
            <w:rFonts w:ascii="Times New Roman" w:hAnsi="Times New Roman" w:cs="Times New Roman"/>
            <w:sz w:val="28"/>
            <w:szCs w:val="28"/>
          </w:rPr>
          <w:t>разделом 4</w:t>
        </w:r>
      </w:hyperlink>
      <w:r w:rsidRPr="00F1262D">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F1262D">
        <w:rPr>
          <w:rFonts w:ascii="Times New Roman" w:hAnsi="Times New Roman" w:cs="Times New Roman"/>
          <w:sz w:val="28"/>
          <w:szCs w:val="28"/>
        </w:rPr>
        <w:t>.</w:t>
      </w:r>
    </w:p>
    <w:p w:rsidR="00A24876" w:rsidRPr="00F1262D" w:rsidRDefault="00A24876" w:rsidP="00A24876">
      <w:pPr>
        <w:pStyle w:val="ConsPlusNormal"/>
        <w:ind w:firstLine="709"/>
        <w:jc w:val="both"/>
        <w:rPr>
          <w:rFonts w:ascii="Times New Roman" w:hAnsi="Times New Roman" w:cs="Times New Roman"/>
          <w:sz w:val="28"/>
          <w:szCs w:val="28"/>
        </w:rPr>
      </w:pPr>
      <w:r w:rsidRPr="00F1262D">
        <w:rPr>
          <w:rFonts w:ascii="Times New Roman" w:hAnsi="Times New Roman" w:cs="Times New Roman"/>
          <w:sz w:val="28"/>
          <w:szCs w:val="28"/>
        </w:rPr>
        <w:t>2.4. Директору учреждения</w:t>
      </w:r>
      <w:r w:rsidR="00DB1BA5">
        <w:rPr>
          <w:rFonts w:ascii="Times New Roman" w:hAnsi="Times New Roman" w:cs="Times New Roman"/>
          <w:sz w:val="28"/>
          <w:szCs w:val="28"/>
        </w:rPr>
        <w:t>, заместителю директора</w:t>
      </w:r>
      <w:r w:rsidR="00E34D81">
        <w:rPr>
          <w:rFonts w:ascii="Times New Roman" w:hAnsi="Times New Roman" w:cs="Times New Roman"/>
          <w:sz w:val="28"/>
          <w:szCs w:val="28"/>
        </w:rPr>
        <w:t xml:space="preserve"> и</w:t>
      </w:r>
      <w:r w:rsidRPr="00F1262D">
        <w:rPr>
          <w:rFonts w:ascii="Times New Roman" w:hAnsi="Times New Roman" w:cs="Times New Roman"/>
          <w:sz w:val="28"/>
          <w:szCs w:val="28"/>
        </w:rPr>
        <w:t xml:space="preserve"> главному бухгалтеру устанавливаются повышающие коэффициенты и выплаты стимулирующего характера, предусмотренные приложением № </w:t>
      </w:r>
      <w:hyperlink r:id="rId19" w:history="1">
        <w:r w:rsidR="00763B04">
          <w:rPr>
            <w:rFonts w:ascii="Times New Roman" w:hAnsi="Times New Roman" w:cs="Times New Roman"/>
            <w:sz w:val="28"/>
            <w:szCs w:val="28"/>
          </w:rPr>
          <w:t>3</w:t>
        </w:r>
      </w:hyperlink>
      <w:r w:rsidRPr="00F1262D">
        <w:rPr>
          <w:rFonts w:ascii="Times New Roman" w:hAnsi="Times New Roman" w:cs="Times New Roman"/>
          <w:sz w:val="28"/>
          <w:szCs w:val="28"/>
        </w:rPr>
        <w:t xml:space="preserve"> к настоящему постановлению и </w:t>
      </w:r>
      <w:hyperlink w:anchor="Par129" w:history="1">
        <w:r w:rsidRPr="00F1262D">
          <w:rPr>
            <w:rFonts w:ascii="Times New Roman" w:hAnsi="Times New Roman" w:cs="Times New Roman"/>
            <w:sz w:val="28"/>
            <w:szCs w:val="28"/>
          </w:rPr>
          <w:t>разделом 5</w:t>
        </w:r>
      </w:hyperlink>
      <w:r w:rsidRPr="00F1262D">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A24876" w:rsidRPr="00EC08B6" w:rsidRDefault="00A24876" w:rsidP="00A24876">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2.5</w:t>
      </w:r>
      <w:r w:rsidRPr="00EC08B6">
        <w:rPr>
          <w:rFonts w:ascii="Times New Roman" w:hAnsi="Times New Roman" w:cs="Times New Roman"/>
          <w:sz w:val="28"/>
          <w:szCs w:val="28"/>
        </w:rPr>
        <w:t>. Директору учреждения устанавливается предельная кратность дохода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tbl>
      <w:tblPr>
        <w:tblW w:w="9638" w:type="dxa"/>
        <w:tblInd w:w="62" w:type="dxa"/>
        <w:tblLayout w:type="fixed"/>
        <w:tblCellMar>
          <w:top w:w="102" w:type="dxa"/>
          <w:left w:w="62" w:type="dxa"/>
          <w:bottom w:w="102" w:type="dxa"/>
          <w:right w:w="62" w:type="dxa"/>
        </w:tblCellMar>
        <w:tblLook w:val="0000"/>
      </w:tblPr>
      <w:tblGrid>
        <w:gridCol w:w="7370"/>
        <w:gridCol w:w="2268"/>
      </w:tblGrid>
      <w:tr w:rsidR="00A24876" w:rsidRPr="00EC08B6" w:rsidTr="00AF5349">
        <w:tc>
          <w:tcPr>
            <w:tcW w:w="7370"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ind w:firstLine="0"/>
              <w:jc w:val="center"/>
              <w:rPr>
                <w:rFonts w:ascii="Times New Roman" w:hAnsi="Times New Roman" w:cs="Times New Roman"/>
                <w:sz w:val="26"/>
                <w:szCs w:val="26"/>
              </w:rPr>
            </w:pPr>
            <w:r w:rsidRPr="001D0086">
              <w:rPr>
                <w:rFonts w:ascii="Times New Roman" w:hAnsi="Times New Roman" w:cs="Times New Roman"/>
                <w:sz w:val="26"/>
                <w:szCs w:val="26"/>
              </w:rPr>
              <w:t>Наименование учреждения</w:t>
            </w:r>
          </w:p>
        </w:tc>
        <w:tc>
          <w:tcPr>
            <w:tcW w:w="2268"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ind w:firstLine="0"/>
              <w:jc w:val="center"/>
              <w:rPr>
                <w:rFonts w:ascii="Times New Roman" w:hAnsi="Times New Roman" w:cs="Times New Roman"/>
                <w:sz w:val="26"/>
                <w:szCs w:val="26"/>
              </w:rPr>
            </w:pPr>
            <w:r w:rsidRPr="001D0086">
              <w:rPr>
                <w:rFonts w:ascii="Times New Roman" w:hAnsi="Times New Roman" w:cs="Times New Roman"/>
                <w:sz w:val="26"/>
                <w:szCs w:val="26"/>
              </w:rPr>
              <w:t>Предельная кратность</w:t>
            </w:r>
          </w:p>
        </w:tc>
      </w:tr>
      <w:tr w:rsidR="00A24876" w:rsidRPr="00EC08B6" w:rsidTr="00AF5349">
        <w:tc>
          <w:tcPr>
            <w:tcW w:w="7370"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tabs>
                <w:tab w:val="left" w:pos="9751"/>
              </w:tabs>
              <w:ind w:right="-30"/>
              <w:jc w:val="both"/>
              <w:rPr>
                <w:sz w:val="26"/>
                <w:szCs w:val="26"/>
              </w:rPr>
            </w:pPr>
            <w:r w:rsidRPr="001D0086">
              <w:rPr>
                <w:sz w:val="26"/>
                <w:szCs w:val="26"/>
              </w:rPr>
              <w:t>му</w:t>
            </w:r>
            <w:r w:rsidR="002D4F54">
              <w:rPr>
                <w:sz w:val="26"/>
                <w:szCs w:val="26"/>
              </w:rPr>
              <w:t>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tc>
        <w:tc>
          <w:tcPr>
            <w:tcW w:w="2268" w:type="dxa"/>
            <w:tcBorders>
              <w:top w:val="single" w:sz="4" w:space="0" w:color="auto"/>
              <w:left w:val="single" w:sz="4" w:space="0" w:color="auto"/>
              <w:bottom w:val="single" w:sz="4" w:space="0" w:color="auto"/>
              <w:right w:val="single" w:sz="4" w:space="0" w:color="auto"/>
            </w:tcBorders>
          </w:tcPr>
          <w:p w:rsidR="00A24876" w:rsidRPr="001D0086" w:rsidRDefault="00A24876" w:rsidP="00AF5349">
            <w:pPr>
              <w:pStyle w:val="ConsPlusNormal"/>
              <w:jc w:val="both"/>
              <w:rPr>
                <w:rFonts w:ascii="Times New Roman" w:hAnsi="Times New Roman" w:cs="Times New Roman"/>
                <w:sz w:val="26"/>
                <w:szCs w:val="26"/>
              </w:rPr>
            </w:pPr>
            <w:r w:rsidRPr="001D0086">
              <w:rPr>
                <w:rFonts w:ascii="Times New Roman" w:hAnsi="Times New Roman" w:cs="Times New Roman"/>
                <w:sz w:val="26"/>
                <w:szCs w:val="26"/>
              </w:rPr>
              <w:t>до 3,0</w:t>
            </w:r>
          </w:p>
        </w:tc>
      </w:tr>
    </w:tbl>
    <w:p w:rsidR="00A24876" w:rsidRPr="00EC08B6" w:rsidRDefault="00A24876" w:rsidP="00A24876">
      <w:pPr>
        <w:pStyle w:val="ConsPlusNormal"/>
        <w:spacing w:before="120"/>
        <w:ind w:firstLine="709"/>
        <w:jc w:val="both"/>
        <w:rPr>
          <w:rFonts w:ascii="Times New Roman" w:hAnsi="Times New Roman" w:cs="Times New Roman"/>
          <w:sz w:val="28"/>
          <w:szCs w:val="28"/>
        </w:rPr>
      </w:pPr>
      <w:r w:rsidRPr="00EC08B6">
        <w:rPr>
          <w:rFonts w:ascii="Times New Roman" w:hAnsi="Times New Roman" w:cs="Times New Roman"/>
          <w:sz w:val="28"/>
          <w:szCs w:val="28"/>
        </w:rPr>
        <w:t>Конкретный размер кратности дохода директора к величине среднемесячной заработной платы работников является обязательным для включения в трудовой договор.</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Расчет показателя кратности дохода директора к величине среднемесячной заработной платы работников производится нарастающим итогом с начала года (квартал, полугодие, 9 месяцев, год).</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 xml:space="preserve">В случае превышения кратности дохода руководителя к величине среднемесячной заработной платы работников учреждения сумма премии и </w:t>
      </w:r>
      <w:r w:rsidRPr="00EC08B6">
        <w:rPr>
          <w:rFonts w:ascii="Times New Roman" w:hAnsi="Times New Roman" w:cs="Times New Roman"/>
          <w:sz w:val="28"/>
          <w:szCs w:val="28"/>
        </w:rPr>
        <w:lastRenderedPageBreak/>
        <w:t>(или) размер персонального повышающего коэффициента уменьшаются на размер превышения.</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При определении кратности дохода директора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w:t>
      </w:r>
    </w:p>
    <w:p w:rsidR="00A24876" w:rsidRPr="00EC08B6" w:rsidRDefault="00A24876" w:rsidP="00A24876">
      <w:pPr>
        <w:pStyle w:val="ConsPlusNormal"/>
        <w:ind w:firstLine="709"/>
        <w:jc w:val="both"/>
        <w:rPr>
          <w:rFonts w:ascii="Times New Roman" w:hAnsi="Times New Roman" w:cs="Times New Roman"/>
          <w:sz w:val="28"/>
          <w:szCs w:val="28"/>
        </w:rPr>
      </w:pPr>
      <w:r w:rsidRPr="00EC08B6">
        <w:rPr>
          <w:rFonts w:ascii="Times New Roman" w:hAnsi="Times New Roman" w:cs="Times New Roman"/>
          <w:sz w:val="28"/>
          <w:szCs w:val="28"/>
        </w:rPr>
        <w:t>Предельная кратность дохода заместителя директора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коэффициента кратности, установленного руководителю, на 0,5.</w:t>
      </w:r>
    </w:p>
    <w:p w:rsidR="00A24876" w:rsidRDefault="00A24876" w:rsidP="00A24876">
      <w:pPr>
        <w:spacing w:before="120"/>
        <w:jc w:val="center"/>
        <w:rPr>
          <w:b/>
          <w:sz w:val="28"/>
        </w:rPr>
      </w:pPr>
      <w:bookmarkStart w:id="2" w:name="Par120"/>
      <w:bookmarkEnd w:id="2"/>
      <w:r>
        <w:rPr>
          <w:b/>
          <w:sz w:val="28"/>
        </w:rPr>
        <w:t>Раздел 3.</w:t>
      </w:r>
    </w:p>
    <w:p w:rsidR="00A24876" w:rsidRDefault="001F7576" w:rsidP="003B7E3E">
      <w:pPr>
        <w:spacing w:before="120"/>
        <w:jc w:val="center"/>
        <w:rPr>
          <w:b/>
          <w:sz w:val="28"/>
        </w:rPr>
      </w:pPr>
      <w:r>
        <w:rPr>
          <w:b/>
          <w:sz w:val="28"/>
        </w:rPr>
        <w:t xml:space="preserve">Порядок и условия оплаты труда общеотраслевых должностей руководителей структурных подразделений, специалистов, служащих и размеры ставок заработной платы </w:t>
      </w:r>
      <w:r w:rsidR="003B7E3E">
        <w:rPr>
          <w:b/>
          <w:sz w:val="28"/>
        </w:rPr>
        <w:t>общеотраслевых профессий рабочих</w:t>
      </w:r>
    </w:p>
    <w:p w:rsidR="00A24876" w:rsidRPr="00D357E9" w:rsidRDefault="00A24876" w:rsidP="00A24876">
      <w:pPr>
        <w:ind w:firstLine="567"/>
        <w:jc w:val="both"/>
        <w:rPr>
          <w:sz w:val="28"/>
        </w:rPr>
      </w:pPr>
      <w:r w:rsidRPr="00D357E9">
        <w:rPr>
          <w:sz w:val="28"/>
        </w:rPr>
        <w:t xml:space="preserve">3.I. Профессиональные квалификационные группы и размеры должностных окладов общеотраслевых должностей руководителей, специалистов и служащих </w:t>
      </w:r>
    </w:p>
    <w:p w:rsidR="00A24876" w:rsidRPr="00D357E9" w:rsidRDefault="00A24876" w:rsidP="00A24876">
      <w:pPr>
        <w:spacing w:after="120"/>
        <w:ind w:firstLine="709"/>
        <w:jc w:val="both"/>
        <w:rPr>
          <w:sz w:val="28"/>
          <w:szCs w:val="28"/>
        </w:rPr>
      </w:pPr>
      <w:r w:rsidRPr="00D357E9">
        <w:rPr>
          <w:sz w:val="28"/>
          <w:szCs w:val="28"/>
        </w:rPr>
        <w:t>3.1.1. Профессиональная квалификационная группа «Общеотраслевые должности служащих второго уровня»:</w:t>
      </w:r>
    </w:p>
    <w:tbl>
      <w:tblPr>
        <w:tblW w:w="495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1"/>
        <w:gridCol w:w="2559"/>
        <w:gridCol w:w="5400"/>
        <w:gridCol w:w="1119"/>
      </w:tblGrid>
      <w:tr w:rsidR="00A24876" w:rsidRPr="00D357E9" w:rsidTr="00AF5349">
        <w:tc>
          <w:tcPr>
            <w:tcW w:w="709" w:type="dxa"/>
            <w:tcMar>
              <w:top w:w="0" w:type="dxa"/>
              <w:bottom w:w="0" w:type="dxa"/>
            </w:tcMar>
          </w:tcPr>
          <w:p w:rsidR="00A24876" w:rsidRPr="00D357E9" w:rsidRDefault="00A24876" w:rsidP="00AF5349">
            <w:pPr>
              <w:pStyle w:val="afd"/>
              <w:suppressAutoHyphens w:val="0"/>
              <w:snapToGrid w:val="0"/>
              <w:jc w:val="center"/>
              <w:rPr>
                <w:sz w:val="26"/>
                <w:szCs w:val="26"/>
              </w:rPr>
            </w:pPr>
            <w:r w:rsidRPr="00D357E9">
              <w:rPr>
                <w:sz w:val="26"/>
                <w:szCs w:val="26"/>
              </w:rPr>
              <w:t xml:space="preserve">№ </w:t>
            </w:r>
          </w:p>
          <w:p w:rsidR="00A24876" w:rsidRPr="00D357E9" w:rsidRDefault="00A24876" w:rsidP="00AF5349">
            <w:pPr>
              <w:pStyle w:val="afd"/>
              <w:suppressAutoHyphens w:val="0"/>
              <w:snapToGrid w:val="0"/>
              <w:jc w:val="center"/>
              <w:rPr>
                <w:sz w:val="26"/>
                <w:szCs w:val="26"/>
              </w:rPr>
            </w:pPr>
            <w:r w:rsidRPr="00D357E9">
              <w:rPr>
                <w:sz w:val="26"/>
                <w:szCs w:val="26"/>
              </w:rPr>
              <w:t>п/п</w:t>
            </w:r>
          </w:p>
        </w:tc>
        <w:tc>
          <w:tcPr>
            <w:tcW w:w="2552" w:type="dxa"/>
            <w:tcMar>
              <w:top w:w="0" w:type="dxa"/>
              <w:bottom w:w="0" w:type="dxa"/>
            </w:tcMar>
          </w:tcPr>
          <w:p w:rsidR="00A24876" w:rsidRPr="00D357E9" w:rsidRDefault="00A24876" w:rsidP="00AF5349">
            <w:pPr>
              <w:pStyle w:val="afd"/>
              <w:suppressAutoHyphens w:val="0"/>
              <w:snapToGrid w:val="0"/>
              <w:jc w:val="center"/>
              <w:rPr>
                <w:sz w:val="26"/>
                <w:szCs w:val="26"/>
              </w:rPr>
            </w:pPr>
            <w:r w:rsidRPr="00D357E9">
              <w:rPr>
                <w:sz w:val="26"/>
                <w:szCs w:val="26"/>
              </w:rPr>
              <w:t>Номер квалификационного уровня</w:t>
            </w:r>
          </w:p>
        </w:tc>
        <w:tc>
          <w:tcPr>
            <w:tcW w:w="5386" w:type="dxa"/>
            <w:tcMar>
              <w:top w:w="0" w:type="dxa"/>
              <w:bottom w:w="0" w:type="dxa"/>
            </w:tcMar>
          </w:tcPr>
          <w:p w:rsidR="00A24876" w:rsidRPr="00D357E9" w:rsidRDefault="00A24876" w:rsidP="00AF5349">
            <w:pPr>
              <w:pStyle w:val="afd"/>
              <w:suppressAutoHyphens w:val="0"/>
              <w:snapToGrid w:val="0"/>
              <w:jc w:val="center"/>
              <w:rPr>
                <w:sz w:val="26"/>
                <w:szCs w:val="26"/>
              </w:rPr>
            </w:pPr>
            <w:r w:rsidRPr="00D357E9">
              <w:rPr>
                <w:sz w:val="26"/>
                <w:szCs w:val="26"/>
              </w:rPr>
              <w:t>Наименование должностей</w:t>
            </w:r>
          </w:p>
        </w:tc>
        <w:tc>
          <w:tcPr>
            <w:tcW w:w="1116" w:type="dxa"/>
            <w:tcMar>
              <w:top w:w="0" w:type="dxa"/>
              <w:bottom w:w="0" w:type="dxa"/>
            </w:tcMar>
          </w:tcPr>
          <w:p w:rsidR="00A24876" w:rsidRPr="00D357E9" w:rsidRDefault="00A24876" w:rsidP="00AF5349">
            <w:pPr>
              <w:pStyle w:val="afd"/>
              <w:suppressAutoHyphens w:val="0"/>
              <w:snapToGrid w:val="0"/>
              <w:jc w:val="center"/>
              <w:rPr>
                <w:sz w:val="26"/>
                <w:szCs w:val="26"/>
              </w:rPr>
            </w:pPr>
            <w:r w:rsidRPr="00D357E9">
              <w:rPr>
                <w:sz w:val="26"/>
                <w:szCs w:val="26"/>
              </w:rPr>
              <w:t>Размер должностного оклада (рублей)</w:t>
            </w:r>
          </w:p>
        </w:tc>
      </w:tr>
    </w:tbl>
    <w:p w:rsidR="00A24876" w:rsidRPr="00CC1445" w:rsidRDefault="00A24876" w:rsidP="00A24876">
      <w:pPr>
        <w:rPr>
          <w:sz w:val="8"/>
          <w:szCs w:val="8"/>
          <w:highlight w:val="yellow"/>
        </w:rPr>
      </w:pPr>
    </w:p>
    <w:tbl>
      <w:tblPr>
        <w:tblW w:w="4966"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5"/>
        <w:gridCol w:w="2522"/>
        <w:gridCol w:w="5430"/>
        <w:gridCol w:w="1154"/>
      </w:tblGrid>
      <w:tr w:rsidR="00A24876" w:rsidRPr="00D357E9" w:rsidTr="00D357E9">
        <w:trPr>
          <w:trHeight w:val="173"/>
          <w:tblHeader/>
        </w:trPr>
        <w:tc>
          <w:tcPr>
            <w:tcW w:w="741" w:type="dxa"/>
            <w:tcMar>
              <w:top w:w="0" w:type="dxa"/>
              <w:bottom w:w="0" w:type="dxa"/>
            </w:tcMar>
          </w:tcPr>
          <w:p w:rsidR="00A24876" w:rsidRPr="00D357E9" w:rsidRDefault="00A24876" w:rsidP="00AF5349">
            <w:pPr>
              <w:pStyle w:val="afd"/>
              <w:suppressAutoHyphens w:val="0"/>
              <w:snapToGrid w:val="0"/>
              <w:jc w:val="center"/>
            </w:pPr>
            <w:r w:rsidRPr="00D357E9">
              <w:t>1</w:t>
            </w:r>
          </w:p>
        </w:tc>
        <w:tc>
          <w:tcPr>
            <w:tcW w:w="2631" w:type="dxa"/>
            <w:tcMar>
              <w:top w:w="0" w:type="dxa"/>
              <w:bottom w:w="0" w:type="dxa"/>
            </w:tcMar>
          </w:tcPr>
          <w:p w:rsidR="00A24876" w:rsidRPr="00D357E9" w:rsidRDefault="00A24876" w:rsidP="00AF5349">
            <w:pPr>
              <w:pStyle w:val="afd"/>
              <w:suppressAutoHyphens w:val="0"/>
              <w:snapToGrid w:val="0"/>
              <w:jc w:val="center"/>
            </w:pPr>
            <w:r w:rsidRPr="00D357E9">
              <w:t>2</w:t>
            </w:r>
          </w:p>
        </w:tc>
        <w:tc>
          <w:tcPr>
            <w:tcW w:w="5671" w:type="dxa"/>
            <w:tcMar>
              <w:top w:w="0" w:type="dxa"/>
              <w:bottom w:w="0" w:type="dxa"/>
            </w:tcMar>
          </w:tcPr>
          <w:p w:rsidR="00A24876" w:rsidRPr="00D357E9" w:rsidRDefault="00A24876" w:rsidP="00AF5349">
            <w:pPr>
              <w:pStyle w:val="afd"/>
              <w:suppressAutoHyphens w:val="0"/>
              <w:snapToGrid w:val="0"/>
              <w:jc w:val="center"/>
            </w:pPr>
            <w:r w:rsidRPr="00D357E9">
              <w:t>3</w:t>
            </w:r>
          </w:p>
        </w:tc>
        <w:tc>
          <w:tcPr>
            <w:tcW w:w="1201" w:type="dxa"/>
            <w:tcMar>
              <w:top w:w="0" w:type="dxa"/>
              <w:bottom w:w="0" w:type="dxa"/>
            </w:tcMar>
          </w:tcPr>
          <w:p w:rsidR="00A24876" w:rsidRPr="00D357E9" w:rsidRDefault="00A24876" w:rsidP="00AF5349">
            <w:pPr>
              <w:pStyle w:val="afd"/>
              <w:suppressAutoHyphens w:val="0"/>
              <w:snapToGrid w:val="0"/>
              <w:jc w:val="center"/>
            </w:pPr>
            <w:r w:rsidRPr="00D357E9">
              <w:t>4</w:t>
            </w:r>
          </w:p>
        </w:tc>
      </w:tr>
      <w:tr w:rsidR="00D357E9" w:rsidRPr="00D357E9" w:rsidTr="00D357E9">
        <w:trPr>
          <w:trHeight w:val="173"/>
        </w:trPr>
        <w:tc>
          <w:tcPr>
            <w:tcW w:w="741" w:type="dxa"/>
            <w:tcMar>
              <w:top w:w="0" w:type="dxa"/>
              <w:bottom w:w="0" w:type="dxa"/>
            </w:tcMar>
          </w:tcPr>
          <w:p w:rsidR="00D357E9" w:rsidRPr="00D357E9" w:rsidRDefault="00D357E9" w:rsidP="00AF5349">
            <w:pPr>
              <w:pStyle w:val="afd"/>
              <w:suppressAutoHyphens w:val="0"/>
              <w:snapToGrid w:val="0"/>
              <w:jc w:val="center"/>
              <w:rPr>
                <w:sz w:val="26"/>
                <w:szCs w:val="26"/>
              </w:rPr>
            </w:pPr>
            <w:r w:rsidRPr="00D357E9">
              <w:rPr>
                <w:sz w:val="26"/>
                <w:szCs w:val="26"/>
              </w:rPr>
              <w:t>1.</w:t>
            </w:r>
          </w:p>
        </w:tc>
        <w:tc>
          <w:tcPr>
            <w:tcW w:w="2631" w:type="dxa"/>
            <w:tcMar>
              <w:top w:w="0" w:type="dxa"/>
              <w:bottom w:w="0" w:type="dxa"/>
            </w:tcMar>
          </w:tcPr>
          <w:p w:rsidR="00D357E9" w:rsidRPr="00D357E9" w:rsidRDefault="00D357E9" w:rsidP="00D357E9">
            <w:pPr>
              <w:pStyle w:val="afd"/>
              <w:suppressAutoHyphens w:val="0"/>
              <w:snapToGrid w:val="0"/>
              <w:rPr>
                <w:sz w:val="28"/>
                <w:szCs w:val="28"/>
              </w:rPr>
            </w:pPr>
            <w:r w:rsidRPr="00D357E9">
              <w:rPr>
                <w:sz w:val="28"/>
                <w:szCs w:val="28"/>
              </w:rPr>
              <w:t xml:space="preserve">1-й </w:t>
            </w:r>
            <w:r w:rsidR="00003C18" w:rsidRPr="00D357E9">
              <w:rPr>
                <w:sz w:val="28"/>
                <w:szCs w:val="28"/>
              </w:rPr>
              <w:t>квалификационный</w:t>
            </w:r>
            <w:r w:rsidRPr="00D357E9">
              <w:rPr>
                <w:sz w:val="28"/>
                <w:szCs w:val="28"/>
              </w:rPr>
              <w:t xml:space="preserve"> уровень </w:t>
            </w:r>
          </w:p>
        </w:tc>
        <w:tc>
          <w:tcPr>
            <w:tcW w:w="5671" w:type="dxa"/>
            <w:tcMar>
              <w:top w:w="0" w:type="dxa"/>
              <w:bottom w:w="0" w:type="dxa"/>
            </w:tcMar>
          </w:tcPr>
          <w:p w:rsidR="00D357E9" w:rsidRPr="00D357E9" w:rsidRDefault="00553960" w:rsidP="000E0498">
            <w:pPr>
              <w:pStyle w:val="afd"/>
              <w:snapToGrid w:val="0"/>
              <w:jc w:val="both"/>
              <w:rPr>
                <w:sz w:val="28"/>
                <w:szCs w:val="28"/>
              </w:rPr>
            </w:pPr>
            <w:r>
              <w:rPr>
                <w:sz w:val="28"/>
                <w:szCs w:val="28"/>
              </w:rPr>
              <w:t>И</w:t>
            </w:r>
            <w:r w:rsidR="000E0498">
              <w:rPr>
                <w:sz w:val="28"/>
                <w:szCs w:val="28"/>
              </w:rPr>
              <w:t>нспектор по кадровой работе</w:t>
            </w:r>
            <w:r w:rsidR="000B2949">
              <w:rPr>
                <w:sz w:val="28"/>
                <w:szCs w:val="28"/>
              </w:rPr>
              <w:t xml:space="preserve">; </w:t>
            </w:r>
            <w:r w:rsidR="00D357E9" w:rsidRPr="00D357E9">
              <w:rPr>
                <w:sz w:val="28"/>
                <w:szCs w:val="28"/>
              </w:rPr>
              <w:t xml:space="preserve">секретарь руководителя; </w:t>
            </w:r>
            <w:r w:rsidR="00003C18">
              <w:rPr>
                <w:sz w:val="28"/>
                <w:szCs w:val="28"/>
              </w:rPr>
              <w:t xml:space="preserve">инспектор по градостроительству и адресному хозяйству; инспектор по градостроительству; </w:t>
            </w:r>
            <w:r w:rsidR="000E0498">
              <w:rPr>
                <w:sz w:val="28"/>
                <w:szCs w:val="28"/>
              </w:rPr>
              <w:t>инспектор по сметным работам</w:t>
            </w:r>
          </w:p>
        </w:tc>
        <w:tc>
          <w:tcPr>
            <w:tcW w:w="1201" w:type="dxa"/>
            <w:tcMar>
              <w:top w:w="0" w:type="dxa"/>
              <w:bottom w:w="0" w:type="dxa"/>
            </w:tcMar>
          </w:tcPr>
          <w:p w:rsidR="00D357E9" w:rsidRPr="00D357E9" w:rsidRDefault="00F137AE" w:rsidP="00553960">
            <w:pPr>
              <w:pStyle w:val="afd"/>
              <w:suppressAutoHyphens w:val="0"/>
              <w:snapToGrid w:val="0"/>
              <w:jc w:val="center"/>
              <w:rPr>
                <w:sz w:val="28"/>
                <w:szCs w:val="28"/>
              </w:rPr>
            </w:pPr>
            <w:r>
              <w:rPr>
                <w:sz w:val="28"/>
                <w:szCs w:val="28"/>
              </w:rPr>
              <w:t>5</w:t>
            </w:r>
            <w:r w:rsidR="00D357E9" w:rsidRPr="00D357E9">
              <w:rPr>
                <w:sz w:val="28"/>
                <w:szCs w:val="28"/>
              </w:rPr>
              <w:t xml:space="preserve"> </w:t>
            </w:r>
            <w:r w:rsidR="00553960">
              <w:rPr>
                <w:sz w:val="28"/>
                <w:szCs w:val="28"/>
              </w:rPr>
              <w:t>476</w:t>
            </w:r>
          </w:p>
        </w:tc>
      </w:tr>
      <w:tr w:rsidR="00D357E9" w:rsidRPr="00D357E9" w:rsidTr="000B2949">
        <w:trPr>
          <w:trHeight w:val="173"/>
        </w:trPr>
        <w:tc>
          <w:tcPr>
            <w:tcW w:w="741" w:type="dxa"/>
            <w:tcMar>
              <w:top w:w="0" w:type="dxa"/>
              <w:bottom w:w="0" w:type="dxa"/>
            </w:tcMar>
          </w:tcPr>
          <w:p w:rsidR="00D357E9" w:rsidRPr="00D357E9" w:rsidRDefault="00D357E9" w:rsidP="00AF5349">
            <w:pPr>
              <w:pStyle w:val="afd"/>
              <w:suppressAutoHyphens w:val="0"/>
              <w:snapToGrid w:val="0"/>
              <w:jc w:val="center"/>
              <w:rPr>
                <w:sz w:val="26"/>
                <w:szCs w:val="26"/>
              </w:rPr>
            </w:pPr>
            <w:r w:rsidRPr="00D357E9">
              <w:rPr>
                <w:sz w:val="26"/>
                <w:szCs w:val="26"/>
              </w:rPr>
              <w:t>2.</w:t>
            </w:r>
          </w:p>
        </w:tc>
        <w:tc>
          <w:tcPr>
            <w:tcW w:w="2631" w:type="dxa"/>
            <w:tcMar>
              <w:top w:w="0" w:type="dxa"/>
              <w:bottom w:w="0" w:type="dxa"/>
            </w:tcMar>
          </w:tcPr>
          <w:p w:rsidR="00D357E9" w:rsidRPr="00D357E9" w:rsidRDefault="00D357E9" w:rsidP="00D357E9">
            <w:pPr>
              <w:pStyle w:val="afd"/>
              <w:suppressAutoHyphens w:val="0"/>
              <w:snapToGrid w:val="0"/>
              <w:rPr>
                <w:sz w:val="28"/>
                <w:szCs w:val="28"/>
              </w:rPr>
            </w:pPr>
            <w:r w:rsidRPr="00D357E9">
              <w:rPr>
                <w:sz w:val="28"/>
                <w:szCs w:val="28"/>
              </w:rPr>
              <w:t xml:space="preserve">2-й </w:t>
            </w:r>
            <w:r w:rsidR="00003C18" w:rsidRPr="00D357E9">
              <w:rPr>
                <w:sz w:val="28"/>
                <w:szCs w:val="28"/>
              </w:rPr>
              <w:t>квалификационный</w:t>
            </w:r>
            <w:r w:rsidRPr="00D357E9">
              <w:rPr>
                <w:sz w:val="28"/>
                <w:szCs w:val="28"/>
              </w:rPr>
              <w:t xml:space="preserve"> уровень </w:t>
            </w:r>
          </w:p>
        </w:tc>
        <w:tc>
          <w:tcPr>
            <w:tcW w:w="5671" w:type="dxa"/>
            <w:tcMar>
              <w:top w:w="0" w:type="dxa"/>
              <w:bottom w:w="0" w:type="dxa"/>
            </w:tcMar>
          </w:tcPr>
          <w:p w:rsidR="00D357E9" w:rsidRPr="00D357E9" w:rsidRDefault="00D357E9" w:rsidP="00D357E9">
            <w:pPr>
              <w:pStyle w:val="afd"/>
              <w:snapToGrid w:val="0"/>
              <w:jc w:val="both"/>
              <w:rPr>
                <w:sz w:val="28"/>
                <w:szCs w:val="28"/>
              </w:rPr>
            </w:pPr>
            <w:r w:rsidRPr="00D357E9">
              <w:rPr>
                <w:sz w:val="28"/>
                <w:szCs w:val="28"/>
              </w:rPr>
              <w:t xml:space="preserve">Должности служащих 1-го </w:t>
            </w:r>
            <w:r w:rsidR="00003C18" w:rsidRPr="00D357E9">
              <w:rPr>
                <w:sz w:val="28"/>
                <w:szCs w:val="28"/>
              </w:rPr>
              <w:t>квалификационного</w:t>
            </w:r>
            <w:r w:rsidRPr="00D357E9">
              <w:rPr>
                <w:sz w:val="28"/>
                <w:szCs w:val="28"/>
              </w:rPr>
              <w:t xml:space="preserve"> уровня, по которым устанавливается производное должностное наименование </w:t>
            </w:r>
            <w:r w:rsidRPr="00D357E9">
              <w:rPr>
                <w:b/>
                <w:sz w:val="28"/>
                <w:szCs w:val="28"/>
              </w:rPr>
              <w:t>«старший».</w:t>
            </w:r>
          </w:p>
          <w:p w:rsidR="00D357E9" w:rsidRPr="00D357E9" w:rsidRDefault="00D357E9" w:rsidP="000E0498">
            <w:pPr>
              <w:pStyle w:val="afd"/>
              <w:snapToGrid w:val="0"/>
              <w:jc w:val="both"/>
              <w:rPr>
                <w:sz w:val="28"/>
                <w:szCs w:val="28"/>
              </w:rPr>
            </w:pPr>
            <w:r w:rsidRPr="00D357E9">
              <w:rPr>
                <w:sz w:val="28"/>
                <w:szCs w:val="28"/>
              </w:rPr>
              <w:t xml:space="preserve">Должности служащих 1-го квалификационного уровня, по которым устанавливается </w:t>
            </w:r>
            <w:r w:rsidRPr="00D357E9">
              <w:rPr>
                <w:sz w:val="28"/>
                <w:szCs w:val="28"/>
                <w:lang w:val="en-US"/>
              </w:rPr>
              <w:t>II</w:t>
            </w:r>
            <w:r w:rsidRPr="00D357E9">
              <w:rPr>
                <w:sz w:val="28"/>
                <w:szCs w:val="28"/>
              </w:rPr>
              <w:t xml:space="preserve"> </w:t>
            </w:r>
            <w:proofErr w:type="spellStart"/>
            <w:r w:rsidRPr="00D357E9">
              <w:rPr>
                <w:sz w:val="28"/>
                <w:szCs w:val="28"/>
              </w:rPr>
              <w:t>внутридолжностная</w:t>
            </w:r>
            <w:proofErr w:type="spellEnd"/>
            <w:r w:rsidRPr="00D357E9">
              <w:rPr>
                <w:sz w:val="28"/>
                <w:szCs w:val="28"/>
              </w:rPr>
              <w:t xml:space="preserve"> категория</w:t>
            </w:r>
          </w:p>
        </w:tc>
        <w:tc>
          <w:tcPr>
            <w:tcW w:w="1201" w:type="dxa"/>
            <w:tcMar>
              <w:top w:w="0" w:type="dxa"/>
              <w:bottom w:w="0" w:type="dxa"/>
            </w:tcMar>
            <w:vAlign w:val="center"/>
          </w:tcPr>
          <w:p w:rsidR="00D357E9" w:rsidRPr="00D357E9" w:rsidRDefault="000E0498" w:rsidP="00553960">
            <w:pPr>
              <w:pStyle w:val="afd"/>
              <w:suppressAutoHyphens w:val="0"/>
              <w:snapToGrid w:val="0"/>
              <w:jc w:val="center"/>
              <w:rPr>
                <w:sz w:val="28"/>
                <w:szCs w:val="28"/>
              </w:rPr>
            </w:pPr>
            <w:r>
              <w:rPr>
                <w:sz w:val="28"/>
                <w:szCs w:val="28"/>
              </w:rPr>
              <w:t>5</w:t>
            </w:r>
            <w:r w:rsidR="00D357E9" w:rsidRPr="00D357E9">
              <w:rPr>
                <w:sz w:val="28"/>
                <w:szCs w:val="28"/>
              </w:rPr>
              <w:t xml:space="preserve"> </w:t>
            </w:r>
            <w:r w:rsidR="00553960">
              <w:rPr>
                <w:sz w:val="28"/>
                <w:szCs w:val="28"/>
              </w:rPr>
              <w:t>751</w:t>
            </w:r>
          </w:p>
        </w:tc>
      </w:tr>
    </w:tbl>
    <w:p w:rsidR="00A24876" w:rsidRPr="00D357E9" w:rsidRDefault="00A24876" w:rsidP="00A24876">
      <w:pPr>
        <w:spacing w:before="120"/>
        <w:ind w:firstLine="709"/>
        <w:jc w:val="both"/>
        <w:rPr>
          <w:sz w:val="28"/>
          <w:szCs w:val="28"/>
        </w:rPr>
      </w:pPr>
      <w:r w:rsidRPr="00D357E9">
        <w:rPr>
          <w:sz w:val="28"/>
          <w:szCs w:val="28"/>
        </w:rPr>
        <w:t>3.1.2. Профессиональная квалификационная группа «Общеотраслевые должности служащих третьего уровня»:</w:t>
      </w:r>
    </w:p>
    <w:p w:rsidR="00A24876" w:rsidRPr="00D357E9" w:rsidRDefault="00A24876" w:rsidP="00A24876">
      <w:pPr>
        <w:jc w:val="both"/>
        <w:rPr>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3"/>
        <w:gridCol w:w="2628"/>
        <w:gridCol w:w="4748"/>
        <w:gridCol w:w="1966"/>
      </w:tblGrid>
      <w:tr w:rsidR="00A24876" w:rsidRPr="00D357E9" w:rsidTr="00AF5349">
        <w:tc>
          <w:tcPr>
            <w:tcW w:w="510" w:type="dxa"/>
            <w:tcMar>
              <w:top w:w="0" w:type="dxa"/>
              <w:bottom w:w="0" w:type="dxa"/>
            </w:tcMar>
            <w:vAlign w:val="center"/>
          </w:tcPr>
          <w:p w:rsidR="00A24876" w:rsidRPr="00D357E9" w:rsidRDefault="00A24876" w:rsidP="00AF5349">
            <w:pPr>
              <w:pStyle w:val="afd"/>
              <w:suppressLineNumbers w:val="0"/>
              <w:suppressAutoHyphens w:val="0"/>
              <w:snapToGrid w:val="0"/>
              <w:jc w:val="center"/>
              <w:rPr>
                <w:sz w:val="26"/>
                <w:szCs w:val="26"/>
              </w:rPr>
            </w:pPr>
            <w:r w:rsidRPr="00D357E9">
              <w:rPr>
                <w:sz w:val="26"/>
                <w:szCs w:val="26"/>
              </w:rPr>
              <w:t>№</w:t>
            </w:r>
          </w:p>
          <w:p w:rsidR="00A24876" w:rsidRPr="00D357E9" w:rsidRDefault="00A24876" w:rsidP="00AF5349">
            <w:pPr>
              <w:pStyle w:val="afd"/>
              <w:suppressLineNumbers w:val="0"/>
              <w:suppressAutoHyphens w:val="0"/>
              <w:snapToGrid w:val="0"/>
              <w:jc w:val="center"/>
              <w:rPr>
                <w:sz w:val="26"/>
                <w:szCs w:val="26"/>
              </w:rPr>
            </w:pPr>
            <w:r w:rsidRPr="00D357E9">
              <w:rPr>
                <w:sz w:val="26"/>
                <w:szCs w:val="26"/>
              </w:rPr>
              <w:t>п/п</w:t>
            </w:r>
          </w:p>
        </w:tc>
        <w:tc>
          <w:tcPr>
            <w:tcW w:w="2742" w:type="dxa"/>
            <w:tcMar>
              <w:top w:w="0" w:type="dxa"/>
              <w:bottom w:w="0" w:type="dxa"/>
            </w:tcMar>
            <w:vAlign w:val="center"/>
          </w:tcPr>
          <w:p w:rsidR="00A24876" w:rsidRPr="00D357E9" w:rsidRDefault="00A24876" w:rsidP="00AF5349">
            <w:pPr>
              <w:pStyle w:val="afd"/>
              <w:suppressLineNumbers w:val="0"/>
              <w:suppressAutoHyphens w:val="0"/>
              <w:snapToGrid w:val="0"/>
              <w:jc w:val="center"/>
              <w:rPr>
                <w:sz w:val="26"/>
                <w:szCs w:val="26"/>
              </w:rPr>
            </w:pPr>
            <w:r w:rsidRPr="00D357E9">
              <w:rPr>
                <w:sz w:val="26"/>
                <w:szCs w:val="26"/>
              </w:rPr>
              <w:t>Номер</w:t>
            </w:r>
          </w:p>
          <w:p w:rsidR="00A24876" w:rsidRPr="00D357E9" w:rsidRDefault="00A24876" w:rsidP="00AF5349">
            <w:pPr>
              <w:pStyle w:val="afd"/>
              <w:suppressLineNumbers w:val="0"/>
              <w:suppressAutoHyphens w:val="0"/>
              <w:snapToGrid w:val="0"/>
              <w:jc w:val="center"/>
              <w:rPr>
                <w:sz w:val="26"/>
                <w:szCs w:val="26"/>
              </w:rPr>
            </w:pPr>
            <w:r w:rsidRPr="00D357E9">
              <w:rPr>
                <w:sz w:val="26"/>
                <w:szCs w:val="26"/>
              </w:rPr>
              <w:t>квалификационного уровня</w:t>
            </w:r>
          </w:p>
        </w:tc>
        <w:tc>
          <w:tcPr>
            <w:tcW w:w="4959" w:type="dxa"/>
            <w:tcMar>
              <w:top w:w="0" w:type="dxa"/>
              <w:bottom w:w="0" w:type="dxa"/>
            </w:tcMar>
            <w:vAlign w:val="center"/>
          </w:tcPr>
          <w:p w:rsidR="00A24876" w:rsidRPr="00D357E9" w:rsidRDefault="00A24876" w:rsidP="00AF5349">
            <w:pPr>
              <w:pStyle w:val="afd"/>
              <w:suppressLineNumbers w:val="0"/>
              <w:suppressAutoHyphens w:val="0"/>
              <w:snapToGrid w:val="0"/>
              <w:jc w:val="center"/>
              <w:rPr>
                <w:sz w:val="26"/>
                <w:szCs w:val="26"/>
              </w:rPr>
            </w:pPr>
            <w:r w:rsidRPr="00D357E9">
              <w:rPr>
                <w:sz w:val="26"/>
                <w:szCs w:val="26"/>
              </w:rPr>
              <w:t>Наименование должностей</w:t>
            </w:r>
          </w:p>
        </w:tc>
        <w:tc>
          <w:tcPr>
            <w:tcW w:w="2050" w:type="dxa"/>
            <w:tcMar>
              <w:top w:w="0" w:type="dxa"/>
              <w:bottom w:w="0" w:type="dxa"/>
            </w:tcMar>
          </w:tcPr>
          <w:p w:rsidR="00A24876" w:rsidRPr="00D357E9" w:rsidRDefault="00A24876" w:rsidP="000D20AF">
            <w:pPr>
              <w:pStyle w:val="afd"/>
              <w:suppressLineNumbers w:val="0"/>
              <w:suppressAutoHyphens w:val="0"/>
              <w:snapToGrid w:val="0"/>
              <w:jc w:val="center"/>
              <w:rPr>
                <w:sz w:val="26"/>
                <w:szCs w:val="26"/>
              </w:rPr>
            </w:pPr>
            <w:r w:rsidRPr="00D357E9">
              <w:rPr>
                <w:sz w:val="26"/>
                <w:szCs w:val="26"/>
              </w:rPr>
              <w:t>Размер должностного оклада (рублей)</w:t>
            </w:r>
          </w:p>
        </w:tc>
      </w:tr>
    </w:tbl>
    <w:p w:rsidR="00A24876" w:rsidRPr="00D357E9" w:rsidRDefault="00A24876" w:rsidP="00A24876">
      <w:pPr>
        <w:rPr>
          <w:sz w:val="8"/>
          <w:szCs w:val="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4"/>
        <w:gridCol w:w="2628"/>
        <w:gridCol w:w="5031"/>
        <w:gridCol w:w="1682"/>
      </w:tblGrid>
      <w:tr w:rsidR="00A24876" w:rsidRPr="00D357E9" w:rsidTr="00CC1445">
        <w:trPr>
          <w:tblHeader/>
        </w:trPr>
        <w:tc>
          <w:tcPr>
            <w:tcW w:w="510" w:type="dxa"/>
            <w:tcMar>
              <w:top w:w="0" w:type="dxa"/>
              <w:bottom w:w="0" w:type="dxa"/>
            </w:tcMar>
          </w:tcPr>
          <w:p w:rsidR="00A24876" w:rsidRPr="00D357E9" w:rsidRDefault="00A24876" w:rsidP="00AF5349">
            <w:pPr>
              <w:pStyle w:val="afd"/>
              <w:suppressLineNumbers w:val="0"/>
              <w:suppressAutoHyphens w:val="0"/>
              <w:snapToGrid w:val="0"/>
              <w:jc w:val="center"/>
            </w:pPr>
            <w:r w:rsidRPr="00D357E9">
              <w:t>1</w:t>
            </w:r>
          </w:p>
        </w:tc>
        <w:tc>
          <w:tcPr>
            <w:tcW w:w="2741" w:type="dxa"/>
            <w:tcMar>
              <w:top w:w="0" w:type="dxa"/>
              <w:bottom w:w="0" w:type="dxa"/>
            </w:tcMar>
          </w:tcPr>
          <w:p w:rsidR="00A24876" w:rsidRPr="00D357E9" w:rsidRDefault="00A24876" w:rsidP="00AF5349">
            <w:pPr>
              <w:pStyle w:val="afd"/>
              <w:suppressLineNumbers w:val="0"/>
              <w:suppressAutoHyphens w:val="0"/>
              <w:snapToGrid w:val="0"/>
              <w:jc w:val="center"/>
            </w:pPr>
            <w:r w:rsidRPr="00D357E9">
              <w:t>2</w:t>
            </w:r>
          </w:p>
        </w:tc>
        <w:tc>
          <w:tcPr>
            <w:tcW w:w="5254" w:type="dxa"/>
            <w:tcMar>
              <w:top w:w="0" w:type="dxa"/>
              <w:bottom w:w="0" w:type="dxa"/>
            </w:tcMar>
          </w:tcPr>
          <w:p w:rsidR="00A24876" w:rsidRPr="00D357E9" w:rsidRDefault="00A24876" w:rsidP="00AF5349">
            <w:pPr>
              <w:pStyle w:val="afd"/>
              <w:suppressLineNumbers w:val="0"/>
              <w:suppressAutoHyphens w:val="0"/>
              <w:snapToGrid w:val="0"/>
              <w:jc w:val="center"/>
            </w:pPr>
            <w:r w:rsidRPr="00D357E9">
              <w:t>3</w:t>
            </w:r>
          </w:p>
        </w:tc>
        <w:tc>
          <w:tcPr>
            <w:tcW w:w="1753" w:type="dxa"/>
            <w:tcMar>
              <w:top w:w="0" w:type="dxa"/>
              <w:bottom w:w="0" w:type="dxa"/>
            </w:tcMar>
          </w:tcPr>
          <w:p w:rsidR="00A24876" w:rsidRPr="00D357E9" w:rsidRDefault="00A24876" w:rsidP="00AF5349">
            <w:pPr>
              <w:pStyle w:val="afd"/>
              <w:suppressLineNumbers w:val="0"/>
              <w:suppressAutoHyphens w:val="0"/>
              <w:snapToGrid w:val="0"/>
              <w:jc w:val="center"/>
            </w:pPr>
            <w:r w:rsidRPr="00D357E9">
              <w:t>4</w:t>
            </w:r>
          </w:p>
        </w:tc>
      </w:tr>
      <w:tr w:rsidR="00CC1445" w:rsidRPr="00C96070" w:rsidTr="00C47E88">
        <w:tc>
          <w:tcPr>
            <w:tcW w:w="510" w:type="dxa"/>
            <w:tcMar>
              <w:top w:w="0" w:type="dxa"/>
              <w:bottom w:w="0" w:type="dxa"/>
            </w:tcMar>
          </w:tcPr>
          <w:p w:rsidR="00CC1445" w:rsidRPr="00D357E9" w:rsidRDefault="00CC1445" w:rsidP="00CC1445">
            <w:pPr>
              <w:pStyle w:val="afd"/>
              <w:suppressLineNumbers w:val="0"/>
              <w:suppressAutoHyphens w:val="0"/>
              <w:snapToGrid w:val="0"/>
              <w:jc w:val="both"/>
              <w:rPr>
                <w:sz w:val="26"/>
                <w:szCs w:val="26"/>
              </w:rPr>
            </w:pPr>
            <w:r w:rsidRPr="00D357E9">
              <w:rPr>
                <w:sz w:val="26"/>
                <w:szCs w:val="26"/>
              </w:rPr>
              <w:t xml:space="preserve"> 1.</w:t>
            </w:r>
          </w:p>
        </w:tc>
        <w:tc>
          <w:tcPr>
            <w:tcW w:w="2741" w:type="dxa"/>
            <w:tcMar>
              <w:top w:w="0" w:type="dxa"/>
              <w:bottom w:w="0" w:type="dxa"/>
            </w:tcMar>
          </w:tcPr>
          <w:p w:rsidR="00CC1445" w:rsidRPr="00D357E9" w:rsidRDefault="00CC1445" w:rsidP="00AF5349">
            <w:pPr>
              <w:pStyle w:val="afd"/>
              <w:suppressLineNumbers w:val="0"/>
              <w:suppressAutoHyphens w:val="0"/>
              <w:snapToGrid w:val="0"/>
              <w:rPr>
                <w:sz w:val="26"/>
                <w:szCs w:val="26"/>
              </w:rPr>
            </w:pPr>
            <w:r w:rsidRPr="00D357E9">
              <w:rPr>
                <w:sz w:val="26"/>
                <w:szCs w:val="26"/>
              </w:rPr>
              <w:t xml:space="preserve">1-й квалификационный </w:t>
            </w:r>
            <w:r w:rsidRPr="00D357E9">
              <w:rPr>
                <w:sz w:val="26"/>
                <w:szCs w:val="26"/>
              </w:rPr>
              <w:lastRenderedPageBreak/>
              <w:t>уровень</w:t>
            </w:r>
          </w:p>
        </w:tc>
        <w:tc>
          <w:tcPr>
            <w:tcW w:w="5254" w:type="dxa"/>
            <w:tcMar>
              <w:top w:w="0" w:type="dxa"/>
              <w:bottom w:w="0" w:type="dxa"/>
            </w:tcMar>
          </w:tcPr>
          <w:p w:rsidR="00CC1445" w:rsidRPr="00D357E9" w:rsidRDefault="00BC4F53" w:rsidP="000E0498">
            <w:pPr>
              <w:pStyle w:val="afd"/>
              <w:suppressLineNumbers w:val="0"/>
              <w:suppressAutoHyphens w:val="0"/>
              <w:snapToGrid w:val="0"/>
              <w:jc w:val="both"/>
              <w:rPr>
                <w:sz w:val="26"/>
                <w:szCs w:val="26"/>
              </w:rPr>
            </w:pPr>
            <w:r w:rsidRPr="00D357E9">
              <w:rPr>
                <w:sz w:val="28"/>
                <w:szCs w:val="28"/>
              </w:rPr>
              <w:lastRenderedPageBreak/>
              <w:t xml:space="preserve"> архитектор; бухгалтер; бухгалтер-ревизор; инженер; инженер-</w:t>
            </w:r>
            <w:r w:rsidRPr="00D357E9">
              <w:rPr>
                <w:sz w:val="28"/>
                <w:szCs w:val="28"/>
              </w:rPr>
              <w:lastRenderedPageBreak/>
              <w:t xml:space="preserve">программист (программист); специалист по кадрам; специалист по охране труда; </w:t>
            </w:r>
            <w:r w:rsidR="000B2949">
              <w:rPr>
                <w:sz w:val="28"/>
                <w:szCs w:val="28"/>
              </w:rPr>
              <w:t>экономист;</w:t>
            </w:r>
            <w:r w:rsidRPr="00D357E9">
              <w:rPr>
                <w:sz w:val="28"/>
                <w:szCs w:val="28"/>
              </w:rPr>
              <w:t xml:space="preserve"> экономист по договорной и претензионной работе; экономист по планированию; экономист по труду; экономист по финансовой работе; юрисконсульт</w:t>
            </w:r>
            <w:r w:rsidR="00D629FE">
              <w:rPr>
                <w:sz w:val="28"/>
                <w:szCs w:val="28"/>
              </w:rPr>
              <w:t>;</w:t>
            </w:r>
            <w:r w:rsidR="000E0498">
              <w:rPr>
                <w:sz w:val="28"/>
                <w:szCs w:val="28"/>
              </w:rPr>
              <w:t xml:space="preserve"> специалист-юрист,</w:t>
            </w:r>
            <w:r w:rsidR="00D629FE">
              <w:rPr>
                <w:sz w:val="28"/>
                <w:szCs w:val="28"/>
              </w:rPr>
              <w:t xml:space="preserve"> </w:t>
            </w:r>
            <w:r w:rsidR="000E0498">
              <w:rPr>
                <w:sz w:val="28"/>
                <w:szCs w:val="28"/>
              </w:rPr>
              <w:t xml:space="preserve">специалист </w:t>
            </w:r>
            <w:r w:rsidR="00EA25F8">
              <w:rPr>
                <w:sz w:val="28"/>
                <w:szCs w:val="28"/>
              </w:rPr>
              <w:t>по мобилизационной подготовке,</w:t>
            </w:r>
            <w:r w:rsidR="00D629FE">
              <w:rPr>
                <w:sz w:val="28"/>
                <w:szCs w:val="28"/>
              </w:rPr>
              <w:t xml:space="preserve"> гражданской обороне и чрезвычайным ситуациям; специалист по торгам и закупкам; специалист по земельным отношениям; специалист по</w:t>
            </w:r>
            <w:r w:rsidR="000E0498">
              <w:rPr>
                <w:sz w:val="28"/>
                <w:szCs w:val="28"/>
              </w:rPr>
              <w:t xml:space="preserve"> вопросам жилищно-коммунального хозяйства</w:t>
            </w:r>
            <w:r w:rsidR="00EA25F8">
              <w:rPr>
                <w:sz w:val="28"/>
                <w:szCs w:val="28"/>
              </w:rPr>
              <w:t xml:space="preserve">; </w:t>
            </w:r>
            <w:r w:rsidR="00FA01BB">
              <w:rPr>
                <w:sz w:val="28"/>
                <w:szCs w:val="28"/>
              </w:rPr>
              <w:t>специалист по жилищно-коммунальному хозяйству</w:t>
            </w:r>
            <w:r w:rsidR="004F266C">
              <w:rPr>
                <w:sz w:val="28"/>
                <w:szCs w:val="28"/>
              </w:rPr>
              <w:t>, специалист по общим вопросам</w:t>
            </w:r>
            <w:r w:rsidR="00553960">
              <w:rPr>
                <w:sz w:val="28"/>
                <w:szCs w:val="28"/>
              </w:rPr>
              <w:t>, специалист по озеленению, специалист по градостроительству</w:t>
            </w:r>
          </w:p>
        </w:tc>
        <w:tc>
          <w:tcPr>
            <w:tcW w:w="1753" w:type="dxa"/>
            <w:tcMar>
              <w:top w:w="0" w:type="dxa"/>
              <w:bottom w:w="0" w:type="dxa"/>
            </w:tcMar>
            <w:vAlign w:val="center"/>
          </w:tcPr>
          <w:p w:rsidR="00CC1445" w:rsidRPr="00D357E9" w:rsidRDefault="00A43563" w:rsidP="00A43563">
            <w:pPr>
              <w:pStyle w:val="afd"/>
              <w:suppressLineNumbers w:val="0"/>
              <w:suppressAutoHyphens w:val="0"/>
              <w:snapToGrid w:val="0"/>
              <w:jc w:val="center"/>
              <w:rPr>
                <w:sz w:val="26"/>
                <w:szCs w:val="26"/>
              </w:rPr>
            </w:pPr>
            <w:r>
              <w:rPr>
                <w:sz w:val="26"/>
                <w:szCs w:val="26"/>
              </w:rPr>
              <w:lastRenderedPageBreak/>
              <w:t>6</w:t>
            </w:r>
            <w:r w:rsidR="00F137AE">
              <w:rPr>
                <w:sz w:val="26"/>
                <w:szCs w:val="26"/>
              </w:rPr>
              <w:t xml:space="preserve"> </w:t>
            </w:r>
            <w:r>
              <w:rPr>
                <w:sz w:val="26"/>
                <w:szCs w:val="26"/>
              </w:rPr>
              <w:t>328</w:t>
            </w:r>
          </w:p>
        </w:tc>
      </w:tr>
      <w:tr w:rsidR="00BC4F53" w:rsidRPr="00C96070" w:rsidTr="00C47E88">
        <w:tc>
          <w:tcPr>
            <w:tcW w:w="510" w:type="dxa"/>
            <w:tcMar>
              <w:top w:w="0" w:type="dxa"/>
              <w:bottom w:w="0" w:type="dxa"/>
            </w:tcMar>
          </w:tcPr>
          <w:p w:rsidR="00BC4F53" w:rsidRPr="00F13F98" w:rsidRDefault="00BC4F53" w:rsidP="00CC1445">
            <w:pPr>
              <w:pStyle w:val="afd"/>
              <w:suppressLineNumbers w:val="0"/>
              <w:suppressAutoHyphens w:val="0"/>
              <w:snapToGrid w:val="0"/>
              <w:jc w:val="both"/>
              <w:rPr>
                <w:sz w:val="26"/>
                <w:szCs w:val="26"/>
              </w:rPr>
            </w:pPr>
            <w:r w:rsidRPr="00F13F98">
              <w:rPr>
                <w:sz w:val="26"/>
                <w:szCs w:val="26"/>
              </w:rPr>
              <w:lastRenderedPageBreak/>
              <w:t>2.</w:t>
            </w:r>
          </w:p>
        </w:tc>
        <w:tc>
          <w:tcPr>
            <w:tcW w:w="2741" w:type="dxa"/>
            <w:tcMar>
              <w:top w:w="0" w:type="dxa"/>
              <w:bottom w:w="0" w:type="dxa"/>
            </w:tcMar>
          </w:tcPr>
          <w:p w:rsidR="00BC4F53" w:rsidRPr="00C622AF" w:rsidRDefault="00BC4F53" w:rsidP="00BC4F53">
            <w:pPr>
              <w:pStyle w:val="afd"/>
              <w:suppressLineNumbers w:val="0"/>
              <w:suppressAutoHyphens w:val="0"/>
              <w:snapToGrid w:val="0"/>
              <w:rPr>
                <w:sz w:val="28"/>
                <w:szCs w:val="28"/>
              </w:rPr>
            </w:pPr>
            <w:r w:rsidRPr="00C622AF">
              <w:rPr>
                <w:sz w:val="28"/>
                <w:szCs w:val="28"/>
              </w:rPr>
              <w:t>3-й квалифика</w:t>
            </w:r>
            <w:r>
              <w:rPr>
                <w:sz w:val="28"/>
                <w:szCs w:val="28"/>
              </w:rPr>
              <w:t>ц</w:t>
            </w:r>
            <w:r w:rsidRPr="00C622AF">
              <w:rPr>
                <w:sz w:val="28"/>
                <w:szCs w:val="28"/>
              </w:rPr>
              <w:t>ионный уровень</w:t>
            </w:r>
          </w:p>
        </w:tc>
        <w:tc>
          <w:tcPr>
            <w:tcW w:w="5254" w:type="dxa"/>
            <w:tcMar>
              <w:top w:w="0" w:type="dxa"/>
              <w:bottom w:w="0" w:type="dxa"/>
            </w:tcMar>
          </w:tcPr>
          <w:p w:rsidR="00BC4F53" w:rsidRPr="00C622AF" w:rsidRDefault="00BC4F53" w:rsidP="00FA01BB">
            <w:pPr>
              <w:pStyle w:val="afd"/>
              <w:suppressLineNumbers w:val="0"/>
              <w:suppressAutoHyphens w:val="0"/>
              <w:snapToGrid w:val="0"/>
              <w:jc w:val="both"/>
              <w:rPr>
                <w:sz w:val="28"/>
                <w:szCs w:val="28"/>
              </w:rPr>
            </w:pPr>
            <w:r w:rsidRPr="00C622AF">
              <w:rPr>
                <w:sz w:val="28"/>
                <w:szCs w:val="28"/>
              </w:rPr>
              <w:t>должности служащих 1-го квалифика</w:t>
            </w:r>
            <w:r>
              <w:rPr>
                <w:sz w:val="28"/>
                <w:szCs w:val="28"/>
              </w:rPr>
              <w:t>ц</w:t>
            </w:r>
            <w:r w:rsidRPr="00C622AF">
              <w:rPr>
                <w:sz w:val="28"/>
                <w:szCs w:val="28"/>
              </w:rPr>
              <w:t xml:space="preserve">ионного уровня, по которым может устанавливаться </w:t>
            </w:r>
            <w:r w:rsidRPr="00C622AF">
              <w:rPr>
                <w:sz w:val="28"/>
                <w:szCs w:val="28"/>
                <w:lang w:val="en-US"/>
              </w:rPr>
              <w:t>I</w:t>
            </w:r>
            <w:r w:rsidRPr="00C622AF">
              <w:rPr>
                <w:sz w:val="28"/>
                <w:szCs w:val="28"/>
              </w:rPr>
              <w:t xml:space="preserve"> </w:t>
            </w:r>
            <w:proofErr w:type="spellStart"/>
            <w:r w:rsidRPr="00C622AF">
              <w:rPr>
                <w:sz w:val="28"/>
                <w:szCs w:val="28"/>
              </w:rPr>
              <w:t>внутридолжностная</w:t>
            </w:r>
            <w:proofErr w:type="spellEnd"/>
            <w:r w:rsidRPr="00C622AF">
              <w:rPr>
                <w:sz w:val="28"/>
                <w:szCs w:val="28"/>
              </w:rPr>
              <w:t xml:space="preserve"> категория</w:t>
            </w:r>
            <w:r w:rsidR="00EA25F8">
              <w:rPr>
                <w:sz w:val="28"/>
                <w:szCs w:val="28"/>
              </w:rPr>
              <w:t xml:space="preserve"> (</w:t>
            </w:r>
            <w:r w:rsidR="00CC2897" w:rsidRPr="00D357E9">
              <w:rPr>
                <w:sz w:val="28"/>
                <w:szCs w:val="28"/>
              </w:rPr>
              <w:t xml:space="preserve">архитектор; бухгалтер; бухгалтер-ревизор; инженер; инженер-программист (программист); специалист по кадрам; специалист по охране труда; </w:t>
            </w:r>
            <w:r w:rsidR="00CC2897">
              <w:rPr>
                <w:sz w:val="28"/>
                <w:szCs w:val="28"/>
              </w:rPr>
              <w:t>экономист;</w:t>
            </w:r>
            <w:r w:rsidR="00CC2897" w:rsidRPr="00D357E9">
              <w:rPr>
                <w:sz w:val="28"/>
                <w:szCs w:val="28"/>
              </w:rPr>
              <w:t xml:space="preserve"> экономист по договорной и претензионной работе; экономист по планированию; экономист по труду; экономист по финансовой работе; юрисконсульт</w:t>
            </w:r>
            <w:r w:rsidR="00CC2897">
              <w:rPr>
                <w:sz w:val="28"/>
                <w:szCs w:val="28"/>
              </w:rPr>
              <w:t>; специалист-юрист, специалист по мобилизационной подготовке, гражданской обороне и чрезвычайным ситуациям; специалист по торгам и закупкам; специалист по земельным отношениям; специалист по вопросам жилищно-коммунального хозяйства; специалист по жилищно-коммунальному хозяйству, специалист по общим вопросам, специалист по озеленению, специалист по градостроительству</w:t>
            </w:r>
            <w:r w:rsidR="00EA25F8">
              <w:rPr>
                <w:sz w:val="28"/>
                <w:szCs w:val="28"/>
              </w:rPr>
              <w:t>)</w:t>
            </w:r>
          </w:p>
        </w:tc>
        <w:tc>
          <w:tcPr>
            <w:tcW w:w="1753" w:type="dxa"/>
            <w:tcMar>
              <w:top w:w="0" w:type="dxa"/>
              <w:bottom w:w="0" w:type="dxa"/>
            </w:tcMar>
            <w:vAlign w:val="center"/>
          </w:tcPr>
          <w:p w:rsidR="00BC4F53" w:rsidRPr="00C622AF" w:rsidRDefault="00FA01BB" w:rsidP="00A43563">
            <w:pPr>
              <w:pStyle w:val="afd"/>
              <w:suppressLineNumbers w:val="0"/>
              <w:suppressAutoHyphens w:val="0"/>
              <w:snapToGrid w:val="0"/>
              <w:jc w:val="center"/>
              <w:rPr>
                <w:sz w:val="28"/>
                <w:szCs w:val="28"/>
              </w:rPr>
            </w:pPr>
            <w:r>
              <w:rPr>
                <w:sz w:val="28"/>
                <w:szCs w:val="28"/>
              </w:rPr>
              <w:t>6</w:t>
            </w:r>
            <w:r w:rsidR="00BC4F53">
              <w:rPr>
                <w:sz w:val="28"/>
                <w:szCs w:val="28"/>
              </w:rPr>
              <w:t xml:space="preserve"> </w:t>
            </w:r>
            <w:r w:rsidR="00A43563">
              <w:rPr>
                <w:sz w:val="28"/>
                <w:szCs w:val="28"/>
              </w:rPr>
              <w:t>970</w:t>
            </w:r>
          </w:p>
        </w:tc>
      </w:tr>
      <w:tr w:rsidR="00BC4F53" w:rsidRPr="00C96070" w:rsidTr="00C47E88">
        <w:tc>
          <w:tcPr>
            <w:tcW w:w="510" w:type="dxa"/>
            <w:tcMar>
              <w:top w:w="0" w:type="dxa"/>
              <w:bottom w:w="0" w:type="dxa"/>
            </w:tcMar>
          </w:tcPr>
          <w:p w:rsidR="00BC4F53" w:rsidRPr="00F13F98" w:rsidRDefault="00BC4F53" w:rsidP="00AF5349">
            <w:pPr>
              <w:pStyle w:val="afd"/>
              <w:suppressLineNumbers w:val="0"/>
              <w:suppressAutoHyphens w:val="0"/>
              <w:snapToGrid w:val="0"/>
              <w:jc w:val="both"/>
              <w:rPr>
                <w:sz w:val="26"/>
                <w:szCs w:val="26"/>
              </w:rPr>
            </w:pPr>
            <w:r>
              <w:rPr>
                <w:sz w:val="26"/>
                <w:szCs w:val="26"/>
              </w:rPr>
              <w:t>3</w:t>
            </w:r>
          </w:p>
        </w:tc>
        <w:tc>
          <w:tcPr>
            <w:tcW w:w="2741" w:type="dxa"/>
            <w:tcMar>
              <w:top w:w="0" w:type="dxa"/>
              <w:bottom w:w="0" w:type="dxa"/>
            </w:tcMar>
          </w:tcPr>
          <w:p w:rsidR="00BC4F53" w:rsidRPr="00C622AF" w:rsidRDefault="00BC4F53" w:rsidP="00BC4F53">
            <w:pPr>
              <w:pStyle w:val="afd"/>
              <w:suppressLineNumbers w:val="0"/>
              <w:suppressAutoHyphens w:val="0"/>
              <w:snapToGrid w:val="0"/>
              <w:rPr>
                <w:sz w:val="28"/>
                <w:szCs w:val="28"/>
              </w:rPr>
            </w:pPr>
            <w:r w:rsidRPr="00C622AF">
              <w:rPr>
                <w:sz w:val="28"/>
                <w:szCs w:val="28"/>
              </w:rPr>
              <w:t>4-й квалифика</w:t>
            </w:r>
            <w:r>
              <w:rPr>
                <w:sz w:val="28"/>
                <w:szCs w:val="28"/>
              </w:rPr>
              <w:t>ц</w:t>
            </w:r>
            <w:r w:rsidRPr="00C622AF">
              <w:rPr>
                <w:sz w:val="28"/>
                <w:szCs w:val="28"/>
              </w:rPr>
              <w:t>ионный уровень</w:t>
            </w:r>
          </w:p>
        </w:tc>
        <w:tc>
          <w:tcPr>
            <w:tcW w:w="5254" w:type="dxa"/>
            <w:tcMar>
              <w:top w:w="0" w:type="dxa"/>
              <w:bottom w:w="0" w:type="dxa"/>
            </w:tcMar>
          </w:tcPr>
          <w:p w:rsidR="00BC4F53" w:rsidRPr="00C622AF" w:rsidRDefault="00BC4F53" w:rsidP="00FA01BB">
            <w:pPr>
              <w:pStyle w:val="afd"/>
              <w:suppressLineNumbers w:val="0"/>
              <w:suppressAutoHyphens w:val="0"/>
              <w:snapToGrid w:val="0"/>
              <w:jc w:val="both"/>
              <w:rPr>
                <w:sz w:val="28"/>
                <w:szCs w:val="28"/>
              </w:rPr>
            </w:pPr>
            <w:r w:rsidRPr="00C622AF">
              <w:rPr>
                <w:sz w:val="28"/>
                <w:szCs w:val="28"/>
              </w:rPr>
              <w:t xml:space="preserve">должности служащих 1-го квалификационного уровня, по которым может устанавливаться производное </w:t>
            </w:r>
            <w:r w:rsidRPr="00C622AF">
              <w:rPr>
                <w:sz w:val="28"/>
                <w:szCs w:val="28"/>
              </w:rPr>
              <w:lastRenderedPageBreak/>
              <w:t xml:space="preserve">должностное наименование </w:t>
            </w:r>
            <w:r w:rsidRPr="00A52A20">
              <w:rPr>
                <w:sz w:val="28"/>
                <w:szCs w:val="28"/>
              </w:rPr>
              <w:t>«ведущий»</w:t>
            </w:r>
          </w:p>
        </w:tc>
        <w:tc>
          <w:tcPr>
            <w:tcW w:w="1753" w:type="dxa"/>
            <w:tcMar>
              <w:top w:w="0" w:type="dxa"/>
              <w:bottom w:w="0" w:type="dxa"/>
            </w:tcMar>
            <w:vAlign w:val="center"/>
          </w:tcPr>
          <w:p w:rsidR="00BC4F53" w:rsidRPr="00C622AF" w:rsidRDefault="00A43563" w:rsidP="00A43563">
            <w:pPr>
              <w:pStyle w:val="afd"/>
              <w:suppressLineNumbers w:val="0"/>
              <w:suppressAutoHyphens w:val="0"/>
              <w:snapToGrid w:val="0"/>
              <w:jc w:val="center"/>
              <w:rPr>
                <w:sz w:val="28"/>
                <w:szCs w:val="28"/>
              </w:rPr>
            </w:pPr>
            <w:r>
              <w:rPr>
                <w:sz w:val="28"/>
                <w:szCs w:val="28"/>
              </w:rPr>
              <w:lastRenderedPageBreak/>
              <w:t>7</w:t>
            </w:r>
            <w:r w:rsidR="00BC4F53">
              <w:rPr>
                <w:sz w:val="28"/>
                <w:szCs w:val="28"/>
              </w:rPr>
              <w:t xml:space="preserve"> </w:t>
            </w:r>
            <w:r>
              <w:rPr>
                <w:sz w:val="28"/>
                <w:szCs w:val="28"/>
              </w:rPr>
              <w:t>316</w:t>
            </w:r>
          </w:p>
        </w:tc>
      </w:tr>
    </w:tbl>
    <w:p w:rsidR="00A24876" w:rsidRPr="00E964F8" w:rsidRDefault="00A24876" w:rsidP="00A24876">
      <w:pPr>
        <w:spacing w:before="120" w:after="120"/>
        <w:ind w:firstLine="709"/>
        <w:jc w:val="both"/>
        <w:rPr>
          <w:sz w:val="28"/>
          <w:szCs w:val="28"/>
        </w:rPr>
      </w:pPr>
      <w:r w:rsidRPr="00E964F8">
        <w:rPr>
          <w:sz w:val="28"/>
          <w:szCs w:val="28"/>
        </w:rPr>
        <w:lastRenderedPageBreak/>
        <w:t>3.2. Профессиональная квалификационная группа «Общеотраслевые профессии рабочих второго уровня»:</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7"/>
        <w:gridCol w:w="2500"/>
        <w:gridCol w:w="6"/>
        <w:gridCol w:w="4345"/>
        <w:gridCol w:w="2209"/>
      </w:tblGrid>
      <w:tr w:rsidR="00A24876" w:rsidRPr="00E964F8" w:rsidTr="00F7272F">
        <w:trPr>
          <w:tblHeader/>
          <w:jc w:val="center"/>
        </w:trPr>
        <w:tc>
          <w:tcPr>
            <w:tcW w:w="723" w:type="dxa"/>
            <w:tcMar>
              <w:top w:w="28" w:type="dxa"/>
              <w:left w:w="85" w:type="dxa"/>
              <w:bottom w:w="28" w:type="dxa"/>
              <w:right w:w="85" w:type="dxa"/>
            </w:tcMar>
          </w:tcPr>
          <w:p w:rsidR="00A24876" w:rsidRPr="00F13F98" w:rsidRDefault="00A24876" w:rsidP="00AF5349">
            <w:pPr>
              <w:pStyle w:val="afd"/>
              <w:suppressAutoHyphens w:val="0"/>
              <w:snapToGrid w:val="0"/>
              <w:jc w:val="center"/>
              <w:rPr>
                <w:sz w:val="26"/>
                <w:szCs w:val="26"/>
              </w:rPr>
            </w:pPr>
            <w:r w:rsidRPr="00F13F98">
              <w:rPr>
                <w:sz w:val="26"/>
                <w:szCs w:val="26"/>
              </w:rPr>
              <w:t>№</w:t>
            </w:r>
          </w:p>
          <w:p w:rsidR="00A24876" w:rsidRPr="00F13F98" w:rsidRDefault="00A24876" w:rsidP="00AF5349">
            <w:pPr>
              <w:pStyle w:val="afd"/>
              <w:suppressAutoHyphens w:val="0"/>
              <w:snapToGrid w:val="0"/>
              <w:jc w:val="center"/>
              <w:rPr>
                <w:sz w:val="26"/>
                <w:szCs w:val="26"/>
              </w:rPr>
            </w:pPr>
            <w:r w:rsidRPr="00F13F98">
              <w:rPr>
                <w:sz w:val="26"/>
                <w:szCs w:val="26"/>
              </w:rPr>
              <w:t>п/п</w:t>
            </w:r>
          </w:p>
        </w:tc>
        <w:tc>
          <w:tcPr>
            <w:tcW w:w="2615" w:type="dxa"/>
            <w:gridSpan w:val="2"/>
            <w:tcMar>
              <w:top w:w="28" w:type="dxa"/>
              <w:left w:w="85" w:type="dxa"/>
              <w:bottom w:w="28" w:type="dxa"/>
              <w:right w:w="85" w:type="dxa"/>
            </w:tcMar>
          </w:tcPr>
          <w:p w:rsidR="00A24876" w:rsidRPr="00F13F98" w:rsidRDefault="00A24876" w:rsidP="00AF5349">
            <w:pPr>
              <w:pStyle w:val="afd"/>
              <w:suppressAutoHyphens w:val="0"/>
              <w:snapToGrid w:val="0"/>
              <w:jc w:val="center"/>
              <w:rPr>
                <w:sz w:val="26"/>
                <w:szCs w:val="26"/>
              </w:rPr>
            </w:pPr>
            <w:r w:rsidRPr="00F13F98">
              <w:rPr>
                <w:sz w:val="26"/>
                <w:szCs w:val="26"/>
              </w:rPr>
              <w:t>Номер квалифика</w:t>
            </w:r>
            <w:r w:rsidRPr="00F13F98">
              <w:rPr>
                <w:sz w:val="26"/>
                <w:szCs w:val="26"/>
              </w:rPr>
              <w:softHyphen/>
              <w:t>ционного уровня</w:t>
            </w:r>
          </w:p>
        </w:tc>
        <w:tc>
          <w:tcPr>
            <w:tcW w:w="4544" w:type="dxa"/>
            <w:gridSpan w:val="2"/>
            <w:tcMar>
              <w:top w:w="28" w:type="dxa"/>
              <w:left w:w="85" w:type="dxa"/>
              <w:bottom w:w="28" w:type="dxa"/>
              <w:right w:w="85" w:type="dxa"/>
            </w:tcMar>
          </w:tcPr>
          <w:p w:rsidR="00A24876" w:rsidRPr="00F13F98" w:rsidRDefault="00A24876" w:rsidP="00AF5349">
            <w:pPr>
              <w:pStyle w:val="afd"/>
              <w:suppressAutoHyphens w:val="0"/>
              <w:snapToGrid w:val="0"/>
              <w:jc w:val="center"/>
              <w:rPr>
                <w:sz w:val="26"/>
                <w:szCs w:val="26"/>
              </w:rPr>
            </w:pPr>
            <w:r w:rsidRPr="00F13F98">
              <w:rPr>
                <w:sz w:val="26"/>
                <w:szCs w:val="26"/>
              </w:rPr>
              <w:t>Наименование профессии рабочих</w:t>
            </w:r>
          </w:p>
        </w:tc>
        <w:tc>
          <w:tcPr>
            <w:tcW w:w="2303" w:type="dxa"/>
            <w:tcMar>
              <w:top w:w="28" w:type="dxa"/>
              <w:left w:w="85" w:type="dxa"/>
              <w:bottom w:w="28" w:type="dxa"/>
              <w:right w:w="85" w:type="dxa"/>
            </w:tcMar>
          </w:tcPr>
          <w:p w:rsidR="00A24876" w:rsidRPr="00F13F98" w:rsidRDefault="00A24876" w:rsidP="00AF5349">
            <w:pPr>
              <w:pStyle w:val="afd"/>
              <w:suppressAutoHyphens w:val="0"/>
              <w:snapToGrid w:val="0"/>
              <w:jc w:val="center"/>
              <w:rPr>
                <w:sz w:val="26"/>
                <w:szCs w:val="26"/>
              </w:rPr>
            </w:pPr>
            <w:r w:rsidRPr="00F13F98">
              <w:rPr>
                <w:sz w:val="26"/>
                <w:szCs w:val="26"/>
              </w:rPr>
              <w:t xml:space="preserve">Размер ставки заработной платы </w:t>
            </w:r>
          </w:p>
          <w:p w:rsidR="00A24876" w:rsidRPr="00F13F98" w:rsidRDefault="00A24876" w:rsidP="00AF5349">
            <w:pPr>
              <w:pStyle w:val="afd"/>
              <w:suppressAutoHyphens w:val="0"/>
              <w:snapToGrid w:val="0"/>
              <w:jc w:val="center"/>
              <w:rPr>
                <w:sz w:val="26"/>
                <w:szCs w:val="26"/>
              </w:rPr>
            </w:pPr>
            <w:r w:rsidRPr="00F13F98">
              <w:rPr>
                <w:sz w:val="26"/>
                <w:szCs w:val="26"/>
              </w:rPr>
              <w:t>(рублей)</w:t>
            </w:r>
          </w:p>
        </w:tc>
      </w:tr>
      <w:tr w:rsidR="00A24876" w:rsidRPr="00F13F98" w:rsidTr="00F7272F">
        <w:trPr>
          <w:tblHeader/>
          <w:jc w:val="center"/>
        </w:trPr>
        <w:tc>
          <w:tcPr>
            <w:tcW w:w="730" w:type="dxa"/>
            <w:gridSpan w:val="2"/>
            <w:tcMar>
              <w:top w:w="28" w:type="dxa"/>
              <w:left w:w="85" w:type="dxa"/>
              <w:bottom w:w="28" w:type="dxa"/>
              <w:right w:w="85" w:type="dxa"/>
            </w:tcMar>
          </w:tcPr>
          <w:p w:rsidR="00A24876" w:rsidRPr="00F13F98" w:rsidRDefault="00A24876" w:rsidP="00AF5349">
            <w:pPr>
              <w:pStyle w:val="afd"/>
              <w:suppressAutoHyphens w:val="0"/>
              <w:snapToGrid w:val="0"/>
              <w:jc w:val="center"/>
            </w:pPr>
            <w:r w:rsidRPr="00F13F98">
              <w:t>1</w:t>
            </w:r>
          </w:p>
        </w:tc>
        <w:tc>
          <w:tcPr>
            <w:tcW w:w="2614" w:type="dxa"/>
            <w:gridSpan w:val="2"/>
            <w:tcMar>
              <w:top w:w="28" w:type="dxa"/>
              <w:left w:w="85" w:type="dxa"/>
              <w:bottom w:w="28" w:type="dxa"/>
              <w:right w:w="85" w:type="dxa"/>
            </w:tcMar>
          </w:tcPr>
          <w:p w:rsidR="00A24876" w:rsidRPr="00F13F98" w:rsidRDefault="00A24876" w:rsidP="00AF5349">
            <w:pPr>
              <w:pStyle w:val="afd"/>
              <w:suppressAutoHyphens w:val="0"/>
              <w:snapToGrid w:val="0"/>
              <w:jc w:val="center"/>
            </w:pPr>
            <w:r w:rsidRPr="00F13F98">
              <w:t>2</w:t>
            </w:r>
          </w:p>
        </w:tc>
        <w:tc>
          <w:tcPr>
            <w:tcW w:w="4538" w:type="dxa"/>
            <w:tcMar>
              <w:top w:w="28" w:type="dxa"/>
              <w:left w:w="85" w:type="dxa"/>
              <w:bottom w:w="28" w:type="dxa"/>
              <w:right w:w="85" w:type="dxa"/>
            </w:tcMar>
          </w:tcPr>
          <w:p w:rsidR="00A24876" w:rsidRPr="00F13F98" w:rsidRDefault="00A24876" w:rsidP="00AF5349">
            <w:pPr>
              <w:pStyle w:val="afd"/>
              <w:suppressAutoHyphens w:val="0"/>
              <w:snapToGrid w:val="0"/>
              <w:jc w:val="center"/>
            </w:pPr>
            <w:r w:rsidRPr="00F13F98">
              <w:t>3</w:t>
            </w:r>
          </w:p>
        </w:tc>
        <w:tc>
          <w:tcPr>
            <w:tcW w:w="2303" w:type="dxa"/>
            <w:tcMar>
              <w:top w:w="28" w:type="dxa"/>
              <w:left w:w="85" w:type="dxa"/>
              <w:bottom w:w="28" w:type="dxa"/>
              <w:right w:w="85" w:type="dxa"/>
            </w:tcMar>
          </w:tcPr>
          <w:p w:rsidR="00A24876" w:rsidRPr="00F13F98" w:rsidRDefault="00A24876" w:rsidP="00AF5349">
            <w:pPr>
              <w:pStyle w:val="afd"/>
              <w:suppressAutoHyphens w:val="0"/>
              <w:snapToGrid w:val="0"/>
              <w:jc w:val="center"/>
            </w:pPr>
            <w:r w:rsidRPr="00F13F98">
              <w:t>4</w:t>
            </w:r>
          </w:p>
        </w:tc>
      </w:tr>
      <w:tr w:rsidR="00A24876" w:rsidRPr="00E964F8" w:rsidTr="00F7272F">
        <w:trPr>
          <w:jc w:val="center"/>
        </w:trPr>
        <w:tc>
          <w:tcPr>
            <w:tcW w:w="730" w:type="dxa"/>
            <w:gridSpan w:val="2"/>
            <w:tcMar>
              <w:top w:w="28" w:type="dxa"/>
              <w:left w:w="85" w:type="dxa"/>
              <w:bottom w:w="28" w:type="dxa"/>
              <w:right w:w="85" w:type="dxa"/>
            </w:tcMar>
          </w:tcPr>
          <w:p w:rsidR="00A24876" w:rsidRPr="00BC4F53" w:rsidRDefault="00A24876" w:rsidP="00AF5349">
            <w:pPr>
              <w:pStyle w:val="afd"/>
              <w:suppressAutoHyphens w:val="0"/>
              <w:snapToGrid w:val="0"/>
              <w:jc w:val="center"/>
              <w:rPr>
                <w:sz w:val="26"/>
                <w:szCs w:val="26"/>
              </w:rPr>
            </w:pPr>
            <w:r w:rsidRPr="00BC4F53">
              <w:rPr>
                <w:sz w:val="26"/>
                <w:szCs w:val="26"/>
              </w:rPr>
              <w:t>1.</w:t>
            </w:r>
          </w:p>
        </w:tc>
        <w:tc>
          <w:tcPr>
            <w:tcW w:w="2614" w:type="dxa"/>
            <w:gridSpan w:val="2"/>
            <w:tcMar>
              <w:top w:w="28" w:type="dxa"/>
              <w:left w:w="85" w:type="dxa"/>
              <w:bottom w:w="28" w:type="dxa"/>
              <w:right w:w="85" w:type="dxa"/>
            </w:tcMar>
          </w:tcPr>
          <w:p w:rsidR="00A24876" w:rsidRPr="00BC4F53" w:rsidRDefault="00BC4F53" w:rsidP="00AF5349">
            <w:pPr>
              <w:pStyle w:val="afd"/>
              <w:suppressAutoHyphens w:val="0"/>
              <w:snapToGrid w:val="0"/>
              <w:rPr>
                <w:sz w:val="26"/>
                <w:szCs w:val="26"/>
              </w:rPr>
            </w:pPr>
            <w:r w:rsidRPr="00BC4F53">
              <w:rPr>
                <w:sz w:val="26"/>
                <w:szCs w:val="26"/>
              </w:rPr>
              <w:t>2-</w:t>
            </w:r>
            <w:r w:rsidR="00A24876" w:rsidRPr="00BC4F53">
              <w:rPr>
                <w:sz w:val="26"/>
                <w:szCs w:val="26"/>
              </w:rPr>
              <w:t>й квалификаци</w:t>
            </w:r>
            <w:r w:rsidR="00A24876" w:rsidRPr="00BC4F53">
              <w:rPr>
                <w:sz w:val="26"/>
                <w:szCs w:val="26"/>
              </w:rPr>
              <w:softHyphen/>
              <w:t>онный уровень</w:t>
            </w:r>
          </w:p>
        </w:tc>
        <w:tc>
          <w:tcPr>
            <w:tcW w:w="4538" w:type="dxa"/>
            <w:tcMar>
              <w:top w:w="28" w:type="dxa"/>
              <w:left w:w="85" w:type="dxa"/>
              <w:bottom w:w="28" w:type="dxa"/>
              <w:right w:w="85" w:type="dxa"/>
            </w:tcMar>
          </w:tcPr>
          <w:p w:rsidR="00A24876" w:rsidRPr="00BC4F53" w:rsidRDefault="00A24876" w:rsidP="00AF5349">
            <w:pPr>
              <w:pStyle w:val="afd"/>
              <w:snapToGrid w:val="0"/>
              <w:jc w:val="both"/>
              <w:rPr>
                <w:sz w:val="26"/>
                <w:szCs w:val="26"/>
              </w:rPr>
            </w:pPr>
            <w:r w:rsidRPr="00BC4F53">
              <w:rPr>
                <w:sz w:val="26"/>
                <w:szCs w:val="26"/>
              </w:rPr>
              <w:t>водитель автомобиля</w:t>
            </w:r>
          </w:p>
        </w:tc>
        <w:tc>
          <w:tcPr>
            <w:tcW w:w="2303" w:type="dxa"/>
            <w:tcMar>
              <w:top w:w="28" w:type="dxa"/>
              <w:left w:w="85" w:type="dxa"/>
              <w:bottom w:w="28" w:type="dxa"/>
              <w:right w:w="85" w:type="dxa"/>
            </w:tcMar>
          </w:tcPr>
          <w:p w:rsidR="00A24876" w:rsidRPr="00BC4F53" w:rsidRDefault="00F137AE" w:rsidP="00A43563">
            <w:pPr>
              <w:pStyle w:val="afd"/>
              <w:suppressAutoHyphens w:val="0"/>
              <w:snapToGrid w:val="0"/>
              <w:jc w:val="center"/>
              <w:rPr>
                <w:sz w:val="26"/>
                <w:szCs w:val="26"/>
              </w:rPr>
            </w:pPr>
            <w:r>
              <w:rPr>
                <w:sz w:val="26"/>
                <w:szCs w:val="26"/>
              </w:rPr>
              <w:t>5</w:t>
            </w:r>
            <w:r w:rsidR="00BC4F53">
              <w:rPr>
                <w:sz w:val="26"/>
                <w:szCs w:val="26"/>
              </w:rPr>
              <w:t xml:space="preserve"> </w:t>
            </w:r>
            <w:r w:rsidR="00A43563">
              <w:rPr>
                <w:sz w:val="26"/>
                <w:szCs w:val="26"/>
              </w:rPr>
              <w:t>440</w:t>
            </w:r>
          </w:p>
        </w:tc>
      </w:tr>
    </w:tbl>
    <w:p w:rsidR="00727967" w:rsidRPr="00E964F8" w:rsidRDefault="00727967" w:rsidP="00727967">
      <w:pPr>
        <w:spacing w:before="120" w:after="120"/>
        <w:ind w:firstLine="709"/>
        <w:jc w:val="both"/>
        <w:rPr>
          <w:sz w:val="28"/>
          <w:szCs w:val="28"/>
        </w:rPr>
      </w:pPr>
      <w:r>
        <w:rPr>
          <w:sz w:val="28"/>
          <w:szCs w:val="28"/>
        </w:rPr>
        <w:t>3.3</w:t>
      </w:r>
      <w:r w:rsidRPr="00E964F8">
        <w:rPr>
          <w:sz w:val="28"/>
          <w:szCs w:val="28"/>
        </w:rPr>
        <w:t xml:space="preserve">. Профессиональная квалификационная группа «Общеотраслевые профессии рабочих </w:t>
      </w:r>
      <w:r>
        <w:rPr>
          <w:sz w:val="28"/>
          <w:szCs w:val="28"/>
        </w:rPr>
        <w:t>первого</w:t>
      </w:r>
      <w:r w:rsidRPr="00E964F8">
        <w:rPr>
          <w:sz w:val="28"/>
          <w:szCs w:val="28"/>
        </w:rPr>
        <w:t xml:space="preserve"> уровня»:</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7"/>
        <w:gridCol w:w="2500"/>
        <w:gridCol w:w="6"/>
        <w:gridCol w:w="4344"/>
        <w:gridCol w:w="2073"/>
      </w:tblGrid>
      <w:tr w:rsidR="00727967" w:rsidRPr="00E964F8" w:rsidTr="00F7272F">
        <w:trPr>
          <w:tblHeader/>
          <w:jc w:val="center"/>
        </w:trPr>
        <w:tc>
          <w:tcPr>
            <w:tcW w:w="723" w:type="dxa"/>
            <w:tcMar>
              <w:top w:w="28" w:type="dxa"/>
              <w:left w:w="85" w:type="dxa"/>
              <w:bottom w:w="28" w:type="dxa"/>
              <w:right w:w="85" w:type="dxa"/>
            </w:tcMar>
          </w:tcPr>
          <w:p w:rsidR="00727967" w:rsidRPr="00F13F98" w:rsidRDefault="00727967" w:rsidP="00164A64">
            <w:pPr>
              <w:pStyle w:val="afd"/>
              <w:suppressAutoHyphens w:val="0"/>
              <w:snapToGrid w:val="0"/>
              <w:jc w:val="center"/>
              <w:rPr>
                <w:sz w:val="26"/>
                <w:szCs w:val="26"/>
              </w:rPr>
            </w:pPr>
            <w:r w:rsidRPr="00F13F98">
              <w:rPr>
                <w:sz w:val="26"/>
                <w:szCs w:val="26"/>
              </w:rPr>
              <w:t>№</w:t>
            </w:r>
          </w:p>
          <w:p w:rsidR="00727967" w:rsidRPr="00F13F98" w:rsidRDefault="00727967" w:rsidP="00164A64">
            <w:pPr>
              <w:pStyle w:val="afd"/>
              <w:suppressAutoHyphens w:val="0"/>
              <w:snapToGrid w:val="0"/>
              <w:jc w:val="center"/>
              <w:rPr>
                <w:sz w:val="26"/>
                <w:szCs w:val="26"/>
              </w:rPr>
            </w:pPr>
            <w:r w:rsidRPr="00F13F98">
              <w:rPr>
                <w:sz w:val="26"/>
                <w:szCs w:val="26"/>
              </w:rPr>
              <w:t>п/п</w:t>
            </w:r>
          </w:p>
        </w:tc>
        <w:tc>
          <w:tcPr>
            <w:tcW w:w="2615" w:type="dxa"/>
            <w:gridSpan w:val="2"/>
            <w:tcMar>
              <w:top w:w="28" w:type="dxa"/>
              <w:left w:w="85" w:type="dxa"/>
              <w:bottom w:w="28" w:type="dxa"/>
              <w:right w:w="85" w:type="dxa"/>
            </w:tcMar>
          </w:tcPr>
          <w:p w:rsidR="00727967" w:rsidRPr="00F13F98" w:rsidRDefault="00727967" w:rsidP="00164A64">
            <w:pPr>
              <w:pStyle w:val="afd"/>
              <w:suppressAutoHyphens w:val="0"/>
              <w:snapToGrid w:val="0"/>
              <w:jc w:val="center"/>
              <w:rPr>
                <w:sz w:val="26"/>
                <w:szCs w:val="26"/>
              </w:rPr>
            </w:pPr>
            <w:r w:rsidRPr="00F13F98">
              <w:rPr>
                <w:sz w:val="26"/>
                <w:szCs w:val="26"/>
              </w:rPr>
              <w:t>Номер квалифика</w:t>
            </w:r>
            <w:r w:rsidRPr="00F13F98">
              <w:rPr>
                <w:sz w:val="26"/>
                <w:szCs w:val="26"/>
              </w:rPr>
              <w:softHyphen/>
              <w:t>ционного уровня</w:t>
            </w:r>
          </w:p>
        </w:tc>
        <w:tc>
          <w:tcPr>
            <w:tcW w:w="4544" w:type="dxa"/>
            <w:gridSpan w:val="2"/>
            <w:tcMar>
              <w:top w:w="28" w:type="dxa"/>
              <w:left w:w="85" w:type="dxa"/>
              <w:bottom w:w="28" w:type="dxa"/>
              <w:right w:w="85" w:type="dxa"/>
            </w:tcMar>
          </w:tcPr>
          <w:p w:rsidR="00727967" w:rsidRPr="00F13F98" w:rsidRDefault="00727967" w:rsidP="00164A64">
            <w:pPr>
              <w:pStyle w:val="afd"/>
              <w:suppressAutoHyphens w:val="0"/>
              <w:snapToGrid w:val="0"/>
              <w:jc w:val="center"/>
              <w:rPr>
                <w:sz w:val="26"/>
                <w:szCs w:val="26"/>
              </w:rPr>
            </w:pPr>
            <w:r w:rsidRPr="00F13F98">
              <w:rPr>
                <w:sz w:val="26"/>
                <w:szCs w:val="26"/>
              </w:rPr>
              <w:t>Наименование профессии рабочих</w:t>
            </w:r>
          </w:p>
        </w:tc>
        <w:tc>
          <w:tcPr>
            <w:tcW w:w="2161" w:type="dxa"/>
            <w:tcMar>
              <w:top w:w="28" w:type="dxa"/>
              <w:left w:w="85" w:type="dxa"/>
              <w:bottom w:w="28" w:type="dxa"/>
              <w:right w:w="85" w:type="dxa"/>
            </w:tcMar>
          </w:tcPr>
          <w:p w:rsidR="00727967" w:rsidRPr="00F13F98" w:rsidRDefault="00727967" w:rsidP="00164A64">
            <w:pPr>
              <w:pStyle w:val="afd"/>
              <w:suppressAutoHyphens w:val="0"/>
              <w:snapToGrid w:val="0"/>
              <w:jc w:val="center"/>
              <w:rPr>
                <w:sz w:val="26"/>
                <w:szCs w:val="26"/>
              </w:rPr>
            </w:pPr>
            <w:r w:rsidRPr="00F13F98">
              <w:rPr>
                <w:sz w:val="26"/>
                <w:szCs w:val="26"/>
              </w:rPr>
              <w:t xml:space="preserve">Размер ставки заработной платы </w:t>
            </w:r>
          </w:p>
          <w:p w:rsidR="00727967" w:rsidRPr="00F13F98" w:rsidRDefault="00727967" w:rsidP="00164A64">
            <w:pPr>
              <w:pStyle w:val="afd"/>
              <w:suppressAutoHyphens w:val="0"/>
              <w:snapToGrid w:val="0"/>
              <w:jc w:val="center"/>
              <w:rPr>
                <w:sz w:val="26"/>
                <w:szCs w:val="26"/>
              </w:rPr>
            </w:pPr>
            <w:r w:rsidRPr="00F13F98">
              <w:rPr>
                <w:sz w:val="26"/>
                <w:szCs w:val="26"/>
              </w:rPr>
              <w:t>(рублей)</w:t>
            </w:r>
          </w:p>
        </w:tc>
      </w:tr>
      <w:tr w:rsidR="00727967" w:rsidRPr="00F13F98" w:rsidTr="00F7272F">
        <w:trPr>
          <w:tblHeader/>
          <w:jc w:val="center"/>
        </w:trPr>
        <w:tc>
          <w:tcPr>
            <w:tcW w:w="730" w:type="dxa"/>
            <w:gridSpan w:val="2"/>
            <w:tcMar>
              <w:top w:w="28" w:type="dxa"/>
              <w:left w:w="85" w:type="dxa"/>
              <w:bottom w:w="28" w:type="dxa"/>
              <w:right w:w="85" w:type="dxa"/>
            </w:tcMar>
          </w:tcPr>
          <w:p w:rsidR="00727967" w:rsidRPr="00F13F98" w:rsidRDefault="00727967" w:rsidP="00164A64">
            <w:pPr>
              <w:pStyle w:val="afd"/>
              <w:suppressAutoHyphens w:val="0"/>
              <w:snapToGrid w:val="0"/>
              <w:jc w:val="center"/>
            </w:pPr>
            <w:r w:rsidRPr="00F13F98">
              <w:t>1</w:t>
            </w:r>
          </w:p>
        </w:tc>
        <w:tc>
          <w:tcPr>
            <w:tcW w:w="2614" w:type="dxa"/>
            <w:gridSpan w:val="2"/>
            <w:tcMar>
              <w:top w:w="28" w:type="dxa"/>
              <w:left w:w="85" w:type="dxa"/>
              <w:bottom w:w="28" w:type="dxa"/>
              <w:right w:w="85" w:type="dxa"/>
            </w:tcMar>
          </w:tcPr>
          <w:p w:rsidR="00727967" w:rsidRPr="00F13F98" w:rsidRDefault="00727967" w:rsidP="00164A64">
            <w:pPr>
              <w:pStyle w:val="afd"/>
              <w:suppressAutoHyphens w:val="0"/>
              <w:snapToGrid w:val="0"/>
              <w:jc w:val="center"/>
            </w:pPr>
            <w:r w:rsidRPr="00F13F98">
              <w:t>2</w:t>
            </w:r>
          </w:p>
        </w:tc>
        <w:tc>
          <w:tcPr>
            <w:tcW w:w="4538" w:type="dxa"/>
            <w:tcMar>
              <w:top w:w="28" w:type="dxa"/>
              <w:left w:w="85" w:type="dxa"/>
              <w:bottom w:w="28" w:type="dxa"/>
              <w:right w:w="85" w:type="dxa"/>
            </w:tcMar>
          </w:tcPr>
          <w:p w:rsidR="00727967" w:rsidRPr="00F13F98" w:rsidRDefault="00727967" w:rsidP="00164A64">
            <w:pPr>
              <w:pStyle w:val="afd"/>
              <w:suppressAutoHyphens w:val="0"/>
              <w:snapToGrid w:val="0"/>
              <w:jc w:val="center"/>
            </w:pPr>
            <w:r w:rsidRPr="00F13F98">
              <w:t>3</w:t>
            </w:r>
          </w:p>
        </w:tc>
        <w:tc>
          <w:tcPr>
            <w:tcW w:w="2161" w:type="dxa"/>
            <w:tcMar>
              <w:top w:w="28" w:type="dxa"/>
              <w:left w:w="85" w:type="dxa"/>
              <w:bottom w:w="28" w:type="dxa"/>
              <w:right w:w="85" w:type="dxa"/>
            </w:tcMar>
          </w:tcPr>
          <w:p w:rsidR="00727967" w:rsidRPr="00F13F98" w:rsidRDefault="00727967" w:rsidP="00164A64">
            <w:pPr>
              <w:pStyle w:val="afd"/>
              <w:suppressAutoHyphens w:val="0"/>
              <w:snapToGrid w:val="0"/>
              <w:jc w:val="center"/>
            </w:pPr>
            <w:r w:rsidRPr="00F13F98">
              <w:t>4</w:t>
            </w:r>
          </w:p>
        </w:tc>
      </w:tr>
      <w:tr w:rsidR="00727967" w:rsidRPr="00E964F8" w:rsidTr="00F7272F">
        <w:trPr>
          <w:jc w:val="center"/>
        </w:trPr>
        <w:tc>
          <w:tcPr>
            <w:tcW w:w="730" w:type="dxa"/>
            <w:gridSpan w:val="2"/>
            <w:tcMar>
              <w:top w:w="28" w:type="dxa"/>
              <w:left w:w="85" w:type="dxa"/>
              <w:bottom w:w="28" w:type="dxa"/>
              <w:right w:w="85" w:type="dxa"/>
            </w:tcMar>
          </w:tcPr>
          <w:p w:rsidR="00727967" w:rsidRPr="00BC4F53" w:rsidRDefault="00727967" w:rsidP="00164A64">
            <w:pPr>
              <w:pStyle w:val="afd"/>
              <w:suppressAutoHyphens w:val="0"/>
              <w:snapToGrid w:val="0"/>
              <w:jc w:val="center"/>
              <w:rPr>
                <w:sz w:val="26"/>
                <w:szCs w:val="26"/>
              </w:rPr>
            </w:pPr>
            <w:r w:rsidRPr="00BC4F53">
              <w:rPr>
                <w:sz w:val="26"/>
                <w:szCs w:val="26"/>
              </w:rPr>
              <w:t>1.</w:t>
            </w:r>
          </w:p>
        </w:tc>
        <w:tc>
          <w:tcPr>
            <w:tcW w:w="2614" w:type="dxa"/>
            <w:gridSpan w:val="2"/>
            <w:tcMar>
              <w:top w:w="28" w:type="dxa"/>
              <w:left w:w="85" w:type="dxa"/>
              <w:bottom w:w="28" w:type="dxa"/>
              <w:right w:w="85" w:type="dxa"/>
            </w:tcMar>
          </w:tcPr>
          <w:p w:rsidR="00727967" w:rsidRPr="00BC4F53" w:rsidRDefault="00727967" w:rsidP="00164A64">
            <w:pPr>
              <w:pStyle w:val="afd"/>
              <w:suppressAutoHyphens w:val="0"/>
              <w:snapToGrid w:val="0"/>
              <w:rPr>
                <w:sz w:val="26"/>
                <w:szCs w:val="26"/>
              </w:rPr>
            </w:pPr>
            <w:r>
              <w:rPr>
                <w:sz w:val="26"/>
                <w:szCs w:val="26"/>
              </w:rPr>
              <w:t>1</w:t>
            </w:r>
            <w:r w:rsidRPr="00BC4F53">
              <w:rPr>
                <w:sz w:val="26"/>
                <w:szCs w:val="26"/>
              </w:rPr>
              <w:t>-й квалификаци</w:t>
            </w:r>
            <w:r w:rsidRPr="00BC4F53">
              <w:rPr>
                <w:sz w:val="26"/>
                <w:szCs w:val="26"/>
              </w:rPr>
              <w:softHyphen/>
              <w:t>онный уровень</w:t>
            </w:r>
          </w:p>
        </w:tc>
        <w:tc>
          <w:tcPr>
            <w:tcW w:w="4538" w:type="dxa"/>
            <w:tcMar>
              <w:top w:w="28" w:type="dxa"/>
              <w:left w:w="85" w:type="dxa"/>
              <w:bottom w:w="28" w:type="dxa"/>
              <w:right w:w="85" w:type="dxa"/>
            </w:tcMar>
          </w:tcPr>
          <w:p w:rsidR="00727967" w:rsidRPr="00BC4F53" w:rsidRDefault="00727967" w:rsidP="00164A64">
            <w:pPr>
              <w:pStyle w:val="afd"/>
              <w:snapToGrid w:val="0"/>
              <w:jc w:val="both"/>
              <w:rPr>
                <w:sz w:val="26"/>
                <w:szCs w:val="26"/>
              </w:rPr>
            </w:pPr>
            <w:r>
              <w:rPr>
                <w:sz w:val="26"/>
                <w:szCs w:val="26"/>
              </w:rPr>
              <w:t>Уборщик служебных помещений</w:t>
            </w:r>
          </w:p>
        </w:tc>
        <w:tc>
          <w:tcPr>
            <w:tcW w:w="2161" w:type="dxa"/>
            <w:tcMar>
              <w:top w:w="28" w:type="dxa"/>
              <w:left w:w="85" w:type="dxa"/>
              <w:bottom w:w="28" w:type="dxa"/>
              <w:right w:w="85" w:type="dxa"/>
            </w:tcMar>
          </w:tcPr>
          <w:p w:rsidR="00727967" w:rsidRPr="00BC4F53" w:rsidRDefault="00727967" w:rsidP="00A43563">
            <w:pPr>
              <w:pStyle w:val="afd"/>
              <w:suppressAutoHyphens w:val="0"/>
              <w:snapToGrid w:val="0"/>
              <w:jc w:val="center"/>
              <w:rPr>
                <w:sz w:val="26"/>
                <w:szCs w:val="26"/>
              </w:rPr>
            </w:pPr>
            <w:r w:rsidRPr="00BC4F53">
              <w:rPr>
                <w:sz w:val="26"/>
                <w:szCs w:val="26"/>
              </w:rPr>
              <w:t>4</w:t>
            </w:r>
            <w:r>
              <w:rPr>
                <w:sz w:val="26"/>
                <w:szCs w:val="26"/>
              </w:rPr>
              <w:t xml:space="preserve"> </w:t>
            </w:r>
            <w:r w:rsidR="00A43563">
              <w:rPr>
                <w:sz w:val="26"/>
                <w:szCs w:val="26"/>
              </w:rPr>
              <w:t>575</w:t>
            </w:r>
          </w:p>
        </w:tc>
      </w:tr>
    </w:tbl>
    <w:p w:rsidR="00727967" w:rsidRDefault="00727967" w:rsidP="00727967">
      <w:pPr>
        <w:pStyle w:val="ConsPlusNormal"/>
        <w:spacing w:before="120" w:after="120"/>
        <w:ind w:firstLine="0"/>
        <w:jc w:val="center"/>
        <w:outlineLvl w:val="0"/>
        <w:rPr>
          <w:rFonts w:ascii="Times New Roman" w:hAnsi="Times New Roman" w:cs="Times New Roman"/>
          <w:b/>
          <w:sz w:val="28"/>
          <w:szCs w:val="28"/>
        </w:rPr>
      </w:pPr>
    </w:p>
    <w:p w:rsidR="00A24876" w:rsidRPr="0093722C" w:rsidRDefault="00A24876" w:rsidP="00A24876">
      <w:pPr>
        <w:pStyle w:val="ConsPlusNormal"/>
        <w:spacing w:before="120" w:after="120"/>
        <w:ind w:firstLine="0"/>
        <w:jc w:val="center"/>
        <w:outlineLvl w:val="0"/>
        <w:rPr>
          <w:rFonts w:ascii="Times New Roman" w:hAnsi="Times New Roman" w:cs="Times New Roman"/>
          <w:sz w:val="28"/>
          <w:szCs w:val="28"/>
        </w:rPr>
      </w:pPr>
      <w:r w:rsidRPr="0069329A">
        <w:rPr>
          <w:rFonts w:ascii="Times New Roman" w:hAnsi="Times New Roman" w:cs="Times New Roman"/>
          <w:b/>
          <w:sz w:val="28"/>
          <w:szCs w:val="28"/>
        </w:rPr>
        <w:t>Раздел 4.</w:t>
      </w:r>
      <w:r w:rsidRPr="0093722C">
        <w:rPr>
          <w:rFonts w:ascii="Times New Roman" w:hAnsi="Times New Roman" w:cs="Times New Roman"/>
          <w:sz w:val="28"/>
          <w:szCs w:val="28"/>
        </w:rPr>
        <w:t xml:space="preserve"> </w:t>
      </w:r>
      <w:r w:rsidRPr="009C4F35">
        <w:rPr>
          <w:rFonts w:ascii="Times New Roman" w:eastAsia="Times New Roman" w:hAnsi="Times New Roman" w:cs="Times New Roman"/>
          <w:b/>
          <w:sz w:val="28"/>
        </w:rPr>
        <w:t>В</w:t>
      </w:r>
      <w:r w:rsidR="009C4F35" w:rsidRPr="009C4F35">
        <w:rPr>
          <w:rFonts w:ascii="Times New Roman" w:eastAsia="Times New Roman" w:hAnsi="Times New Roman" w:cs="Times New Roman"/>
          <w:b/>
          <w:sz w:val="28"/>
        </w:rPr>
        <w:t>ыплаты компенсационного характера</w:t>
      </w:r>
    </w:p>
    <w:p w:rsidR="00A24876" w:rsidRPr="0093722C" w:rsidRDefault="00A24876" w:rsidP="00A24876">
      <w:pPr>
        <w:tabs>
          <w:tab w:val="left" w:pos="9751"/>
        </w:tabs>
        <w:ind w:right="-30" w:firstLine="709"/>
        <w:jc w:val="both"/>
        <w:rPr>
          <w:sz w:val="28"/>
          <w:szCs w:val="28"/>
        </w:rPr>
      </w:pPr>
      <w:r w:rsidRPr="0093722C">
        <w:rPr>
          <w:sz w:val="28"/>
          <w:szCs w:val="28"/>
        </w:rPr>
        <w:t>4.1. В соответствии с Перечнем</w:t>
      </w:r>
      <w:r>
        <w:rPr>
          <w:sz w:val="28"/>
          <w:szCs w:val="28"/>
        </w:rPr>
        <w:t xml:space="preserve"> видов</w:t>
      </w:r>
      <w:r w:rsidRPr="0093722C">
        <w:rPr>
          <w:sz w:val="28"/>
          <w:szCs w:val="28"/>
        </w:rPr>
        <w:t xml:space="preserve"> выплат компенсационного характера и порядком их установления</w:t>
      </w:r>
      <w:r>
        <w:rPr>
          <w:sz w:val="28"/>
          <w:szCs w:val="28"/>
        </w:rPr>
        <w:t xml:space="preserve"> работникам муниципального</w:t>
      </w:r>
      <w:r w:rsidRPr="0093722C">
        <w:rPr>
          <w:sz w:val="28"/>
          <w:szCs w:val="28"/>
        </w:rPr>
        <w:t xml:space="preserve"> казенно</w:t>
      </w:r>
      <w:r>
        <w:rPr>
          <w:sz w:val="28"/>
          <w:szCs w:val="28"/>
        </w:rPr>
        <w:t>го учреждения</w:t>
      </w:r>
      <w:r w:rsidR="00A45369">
        <w:rPr>
          <w:sz w:val="28"/>
          <w:szCs w:val="28"/>
        </w:rPr>
        <w:t xml:space="preserve"> Зерноградского городского поселения</w:t>
      </w:r>
      <w:r w:rsidRPr="0093722C">
        <w:rPr>
          <w:sz w:val="28"/>
          <w:szCs w:val="28"/>
        </w:rPr>
        <w:t xml:space="preserve"> </w:t>
      </w:r>
      <w:r w:rsidR="00A45369">
        <w:rPr>
          <w:sz w:val="28"/>
          <w:szCs w:val="28"/>
        </w:rPr>
        <w:t>«Управление жилищно-коммунального хозяйства, архитектуры, имущественных отношений, гражданской обороны и чрезвычайных ситуаций»</w:t>
      </w:r>
      <w:r w:rsidRPr="0093722C">
        <w:rPr>
          <w:sz w:val="28"/>
          <w:szCs w:val="28"/>
        </w:rPr>
        <w:t xml:space="preserve">, утвержденным настоящим постановлением, работникам устанавливается </w:t>
      </w:r>
      <w:r>
        <w:rPr>
          <w:sz w:val="28"/>
          <w:szCs w:val="28"/>
        </w:rPr>
        <w:t xml:space="preserve">ежемесячная </w:t>
      </w:r>
      <w:r w:rsidRPr="0093722C">
        <w:rPr>
          <w:sz w:val="28"/>
          <w:szCs w:val="28"/>
        </w:rPr>
        <w:t>надбавка за работу со сведениями, составляющими государственную тайну.</w:t>
      </w:r>
    </w:p>
    <w:p w:rsidR="00A24876" w:rsidRPr="0093722C" w:rsidRDefault="00A24876" w:rsidP="00C06CB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4.2. Выплаты компенсационного характера устанавливаются в процентах к должностным окладам по соответствующим квалификационным уровням профессиональной квалификационной группы.</w:t>
      </w:r>
    </w:p>
    <w:p w:rsidR="00A24876" w:rsidRPr="0093722C"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4.3. Выплаты компенсационного характера устанавливаются по основной работе и работе, осуществляемой по совместительству.</w:t>
      </w:r>
    </w:p>
    <w:p w:rsidR="00A24876" w:rsidRPr="0093722C"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93722C">
        <w:rPr>
          <w:rFonts w:ascii="Times New Roman" w:hAnsi="Times New Roman" w:cs="Times New Roman"/>
          <w:sz w:val="28"/>
          <w:szCs w:val="28"/>
        </w:rPr>
        <w:t xml:space="preserve">. </w:t>
      </w:r>
      <w:r>
        <w:rPr>
          <w:rFonts w:ascii="Times New Roman" w:hAnsi="Times New Roman" w:cs="Times New Roman"/>
          <w:sz w:val="28"/>
          <w:szCs w:val="28"/>
        </w:rPr>
        <w:t>Ежемесячная н</w:t>
      </w:r>
      <w:r w:rsidRPr="0093722C">
        <w:rPr>
          <w:rFonts w:ascii="Times New Roman" w:hAnsi="Times New Roman" w:cs="Times New Roman"/>
          <w:sz w:val="28"/>
          <w:szCs w:val="28"/>
        </w:rPr>
        <w:t>адбавка к должностному окладу за работу со сведениями, составляющими государственную тайну, устанавливается в размере и порядке, определенных действующим законод</w:t>
      </w:r>
      <w:r>
        <w:rPr>
          <w:rFonts w:ascii="Times New Roman" w:hAnsi="Times New Roman" w:cs="Times New Roman"/>
          <w:sz w:val="28"/>
          <w:szCs w:val="28"/>
        </w:rPr>
        <w:t>ательством Российской Федерации.</w:t>
      </w:r>
    </w:p>
    <w:p w:rsidR="00A24876"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203063">
        <w:rPr>
          <w:rFonts w:ascii="Times New Roman" w:hAnsi="Times New Roman" w:cs="Times New Roman"/>
          <w:sz w:val="28"/>
          <w:szCs w:val="28"/>
        </w:rPr>
        <w:t xml:space="preserve"> </w:t>
      </w:r>
      <w:r w:rsidRPr="0093722C">
        <w:rPr>
          <w:rFonts w:ascii="Times New Roman" w:hAnsi="Times New Roman" w:cs="Times New Roman"/>
          <w:sz w:val="28"/>
          <w:szCs w:val="28"/>
        </w:rPr>
        <w:t>Выплаты</w:t>
      </w:r>
      <w:r w:rsidRPr="00203063">
        <w:rPr>
          <w:rFonts w:ascii="Times New Roman" w:hAnsi="Times New Roman" w:cs="Times New Roman"/>
          <w:sz w:val="28"/>
          <w:szCs w:val="28"/>
        </w:rPr>
        <w:t xml:space="preserve"> </w:t>
      </w:r>
      <w:r>
        <w:rPr>
          <w:rFonts w:ascii="Times New Roman" w:hAnsi="Times New Roman" w:cs="Times New Roman"/>
          <w:sz w:val="28"/>
          <w:szCs w:val="28"/>
        </w:rPr>
        <w:t>ежемесячной н</w:t>
      </w:r>
      <w:r w:rsidRPr="0093722C">
        <w:rPr>
          <w:rFonts w:ascii="Times New Roman" w:hAnsi="Times New Roman" w:cs="Times New Roman"/>
          <w:sz w:val="28"/>
          <w:szCs w:val="28"/>
        </w:rPr>
        <w:t>адбавк</w:t>
      </w:r>
      <w:r>
        <w:rPr>
          <w:rFonts w:ascii="Times New Roman" w:hAnsi="Times New Roman" w:cs="Times New Roman"/>
          <w:sz w:val="28"/>
          <w:szCs w:val="28"/>
        </w:rPr>
        <w:t>и</w:t>
      </w:r>
      <w:r w:rsidRPr="0093722C">
        <w:rPr>
          <w:rFonts w:ascii="Times New Roman" w:hAnsi="Times New Roman" w:cs="Times New Roman"/>
          <w:sz w:val="28"/>
          <w:szCs w:val="28"/>
        </w:rPr>
        <w:t xml:space="preserve"> к должностному окладу за работу со сведениями, составляющими государственную тайну, </w:t>
      </w:r>
      <w:r>
        <w:rPr>
          <w:rFonts w:ascii="Times New Roman" w:hAnsi="Times New Roman" w:cs="Times New Roman"/>
          <w:sz w:val="28"/>
          <w:szCs w:val="28"/>
        </w:rPr>
        <w:t xml:space="preserve">осуществляется работникам, допущенным к </w:t>
      </w:r>
      <w:r w:rsidRPr="0093722C">
        <w:rPr>
          <w:rFonts w:ascii="Times New Roman" w:hAnsi="Times New Roman" w:cs="Times New Roman"/>
          <w:sz w:val="28"/>
          <w:szCs w:val="28"/>
        </w:rPr>
        <w:t>государственн</w:t>
      </w:r>
      <w:r>
        <w:rPr>
          <w:rFonts w:ascii="Times New Roman" w:hAnsi="Times New Roman" w:cs="Times New Roman"/>
          <w:sz w:val="28"/>
          <w:szCs w:val="28"/>
        </w:rPr>
        <w:t xml:space="preserve">ой тайне в установленном законом порядке в соответствии с п. 4 приложения № </w:t>
      </w:r>
      <w:r w:rsidR="00763B04">
        <w:rPr>
          <w:rFonts w:ascii="Times New Roman" w:hAnsi="Times New Roman" w:cs="Times New Roman"/>
          <w:sz w:val="28"/>
          <w:szCs w:val="28"/>
        </w:rPr>
        <w:t>2</w:t>
      </w:r>
      <w:r>
        <w:rPr>
          <w:rFonts w:ascii="Times New Roman" w:hAnsi="Times New Roman" w:cs="Times New Roman"/>
          <w:sz w:val="28"/>
          <w:szCs w:val="28"/>
        </w:rPr>
        <w:t xml:space="preserve"> настоящего постановления.</w:t>
      </w:r>
    </w:p>
    <w:p w:rsidR="00A24876" w:rsidRPr="0093722C" w:rsidRDefault="00A24876" w:rsidP="00A24876">
      <w:pPr>
        <w:pStyle w:val="ConsPlusNormal"/>
        <w:spacing w:before="120" w:after="120"/>
        <w:ind w:firstLine="0"/>
        <w:jc w:val="center"/>
        <w:outlineLvl w:val="0"/>
        <w:rPr>
          <w:rFonts w:ascii="Times New Roman" w:hAnsi="Times New Roman" w:cs="Times New Roman"/>
          <w:sz w:val="28"/>
          <w:szCs w:val="28"/>
        </w:rPr>
      </w:pPr>
      <w:bookmarkStart w:id="3" w:name="Par129"/>
      <w:bookmarkEnd w:id="3"/>
      <w:r w:rsidRPr="0069329A">
        <w:rPr>
          <w:rFonts w:ascii="Times New Roman" w:hAnsi="Times New Roman" w:cs="Times New Roman"/>
          <w:b/>
          <w:sz w:val="28"/>
          <w:szCs w:val="28"/>
        </w:rPr>
        <w:t>Раздел 5.</w:t>
      </w:r>
      <w:r w:rsidRPr="0093722C">
        <w:rPr>
          <w:rFonts w:ascii="Times New Roman" w:hAnsi="Times New Roman" w:cs="Times New Roman"/>
          <w:sz w:val="28"/>
          <w:szCs w:val="28"/>
        </w:rPr>
        <w:t xml:space="preserve"> </w:t>
      </w:r>
      <w:r w:rsidRPr="009C4F35">
        <w:rPr>
          <w:rFonts w:ascii="Times New Roman" w:hAnsi="Times New Roman" w:cs="Times New Roman"/>
          <w:b/>
          <w:sz w:val="28"/>
          <w:szCs w:val="28"/>
        </w:rPr>
        <w:t>В</w:t>
      </w:r>
      <w:r w:rsidR="009C4F35" w:rsidRPr="009C4F35">
        <w:rPr>
          <w:rFonts w:ascii="Times New Roman" w:hAnsi="Times New Roman" w:cs="Times New Roman"/>
          <w:b/>
          <w:sz w:val="28"/>
          <w:szCs w:val="28"/>
        </w:rPr>
        <w:t>ыплаты стимулирующего характера</w:t>
      </w:r>
    </w:p>
    <w:p w:rsidR="00A24876" w:rsidRPr="0093722C" w:rsidRDefault="00A24876" w:rsidP="00A24876">
      <w:pPr>
        <w:tabs>
          <w:tab w:val="left" w:pos="9751"/>
        </w:tabs>
        <w:ind w:right="-30" w:firstLine="709"/>
        <w:jc w:val="both"/>
        <w:rPr>
          <w:sz w:val="28"/>
          <w:szCs w:val="28"/>
        </w:rPr>
      </w:pPr>
      <w:r w:rsidRPr="0093722C">
        <w:rPr>
          <w:sz w:val="28"/>
          <w:szCs w:val="28"/>
        </w:rPr>
        <w:t xml:space="preserve">5.1. В целях поощрения работников за выполненную работу в </w:t>
      </w:r>
      <w:r w:rsidRPr="0093722C">
        <w:rPr>
          <w:sz w:val="28"/>
          <w:szCs w:val="28"/>
        </w:rPr>
        <w:lastRenderedPageBreak/>
        <w:t>му</w:t>
      </w:r>
      <w:r w:rsidR="009E2F66">
        <w:rPr>
          <w:sz w:val="28"/>
          <w:szCs w:val="28"/>
        </w:rPr>
        <w:t>ниципальном казенном учреждении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93722C">
        <w:rPr>
          <w:sz w:val="28"/>
          <w:szCs w:val="28"/>
        </w:rPr>
        <w:t xml:space="preserve"> </w:t>
      </w:r>
      <w:r>
        <w:rPr>
          <w:sz w:val="28"/>
          <w:szCs w:val="28"/>
        </w:rPr>
        <w:t xml:space="preserve">в пределах фонда оплаты труда ежемесячно </w:t>
      </w:r>
      <w:r w:rsidRPr="0093722C">
        <w:rPr>
          <w:sz w:val="28"/>
          <w:szCs w:val="28"/>
        </w:rPr>
        <w:t>работникам устанавливаются следующие выплаты стимулирующего характера:</w:t>
      </w:r>
    </w:p>
    <w:p w:rsidR="00A24876" w:rsidRPr="0093722C"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интенсивность и </w:t>
      </w:r>
      <w:r w:rsidRPr="0093722C">
        <w:rPr>
          <w:rFonts w:ascii="Times New Roman" w:hAnsi="Times New Roman" w:cs="Times New Roman"/>
          <w:sz w:val="28"/>
          <w:szCs w:val="28"/>
        </w:rPr>
        <w:t>высокие результаты работы;</w:t>
      </w:r>
    </w:p>
    <w:p w:rsidR="00A24876" w:rsidRPr="0093722C"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за качество выполняемых работ;</w:t>
      </w:r>
    </w:p>
    <w:p w:rsidR="00A24876"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за выслугу лет;</w:t>
      </w:r>
    </w:p>
    <w:p w:rsidR="00A24876"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премиальные выплаты по итогам работы;</w:t>
      </w:r>
    </w:p>
    <w:p w:rsidR="00A24876" w:rsidRDefault="00A24876" w:rsidP="00A24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иные выплаты стимулирующего характера</w:t>
      </w:r>
    </w:p>
    <w:p w:rsidR="00A24876" w:rsidRPr="0093722C"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5.2. Выплаты стимулирующего характера устанавливаются в процентах к должностным окладам (ставкам заработной платы) работников по соответствующим квалификационным уровням профессиональной квалификационной группы без учета повышающих коэффициентов.</w:t>
      </w:r>
    </w:p>
    <w:p w:rsidR="00647348" w:rsidRDefault="00A24876" w:rsidP="009129BE">
      <w:pPr>
        <w:pStyle w:val="ConsPlusNormal"/>
        <w:ind w:firstLine="540"/>
        <w:jc w:val="both"/>
        <w:rPr>
          <w:rFonts w:ascii="Times New Roman" w:eastAsia="Times New Roman" w:hAnsi="Times New Roman" w:cs="Times New Roman"/>
          <w:sz w:val="28"/>
          <w:szCs w:val="28"/>
          <w:lang w:eastAsia="ru-RU"/>
        </w:rPr>
      </w:pPr>
      <w:r w:rsidRPr="001C1EF1">
        <w:rPr>
          <w:rFonts w:ascii="Times New Roman" w:hAnsi="Times New Roman" w:cs="Times New Roman"/>
          <w:sz w:val="28"/>
          <w:szCs w:val="28"/>
        </w:rPr>
        <w:t xml:space="preserve">5.3. Выплаты за интенсивность и высокие результаты работы </w:t>
      </w:r>
      <w:r w:rsidR="00647348">
        <w:rPr>
          <w:rFonts w:ascii="Times New Roman" w:hAnsi="Times New Roman" w:cs="Times New Roman"/>
          <w:sz w:val="28"/>
          <w:szCs w:val="28"/>
        </w:rPr>
        <w:t>устанавливают</w:t>
      </w:r>
      <w:r w:rsidR="00647348" w:rsidRPr="001C1EF1">
        <w:rPr>
          <w:rFonts w:ascii="Times New Roman" w:hAnsi="Times New Roman" w:cs="Times New Roman"/>
          <w:sz w:val="28"/>
          <w:szCs w:val="28"/>
        </w:rPr>
        <w:t xml:space="preserve">ся </w:t>
      </w:r>
      <w:r w:rsidRPr="001C1EF1">
        <w:rPr>
          <w:rFonts w:ascii="Times New Roman" w:hAnsi="Times New Roman" w:cs="Times New Roman"/>
          <w:sz w:val="28"/>
          <w:szCs w:val="28"/>
        </w:rPr>
        <w:t xml:space="preserve">работникам учреждения в размере от </w:t>
      </w:r>
      <w:r w:rsidR="00FA01BB" w:rsidRPr="001C1EF1">
        <w:rPr>
          <w:rFonts w:ascii="Times New Roman" w:hAnsi="Times New Roman" w:cs="Times New Roman"/>
          <w:sz w:val="28"/>
          <w:szCs w:val="28"/>
        </w:rPr>
        <w:t>70</w:t>
      </w:r>
      <w:r w:rsidRPr="001C1EF1">
        <w:rPr>
          <w:rFonts w:ascii="Times New Roman" w:hAnsi="Times New Roman" w:cs="Times New Roman"/>
          <w:sz w:val="28"/>
          <w:szCs w:val="28"/>
        </w:rPr>
        <w:t xml:space="preserve"> до </w:t>
      </w:r>
      <w:r w:rsidR="00FA01BB" w:rsidRPr="001C1EF1">
        <w:rPr>
          <w:rFonts w:ascii="Times New Roman" w:hAnsi="Times New Roman" w:cs="Times New Roman"/>
          <w:sz w:val="28"/>
          <w:szCs w:val="28"/>
        </w:rPr>
        <w:t>2</w:t>
      </w:r>
      <w:r w:rsidR="00F137AE">
        <w:rPr>
          <w:rFonts w:ascii="Times New Roman" w:hAnsi="Times New Roman" w:cs="Times New Roman"/>
          <w:sz w:val="28"/>
          <w:szCs w:val="28"/>
        </w:rPr>
        <w:t>5</w:t>
      </w:r>
      <w:r w:rsidR="00FA01BB" w:rsidRPr="001C1EF1">
        <w:rPr>
          <w:rFonts w:ascii="Times New Roman" w:hAnsi="Times New Roman" w:cs="Times New Roman"/>
          <w:sz w:val="28"/>
          <w:szCs w:val="28"/>
        </w:rPr>
        <w:t>0</w:t>
      </w:r>
      <w:r w:rsidRPr="001C1EF1">
        <w:rPr>
          <w:rFonts w:ascii="Times New Roman" w:hAnsi="Times New Roman" w:cs="Times New Roman"/>
          <w:sz w:val="28"/>
          <w:szCs w:val="28"/>
        </w:rPr>
        <w:t xml:space="preserve"> процентов</w:t>
      </w:r>
      <w:r w:rsidR="009129BE" w:rsidRPr="001C1EF1">
        <w:rPr>
          <w:rFonts w:ascii="Times New Roman" w:hAnsi="Times New Roman" w:cs="Times New Roman"/>
          <w:sz w:val="28"/>
          <w:szCs w:val="28"/>
        </w:rPr>
        <w:t>,</w:t>
      </w:r>
      <w:r w:rsidR="009129BE" w:rsidRPr="001C1EF1">
        <w:rPr>
          <w:sz w:val="28"/>
          <w:szCs w:val="28"/>
        </w:rPr>
        <w:t xml:space="preserve"> </w:t>
      </w:r>
      <w:r w:rsidR="009129BE" w:rsidRPr="001C1EF1">
        <w:rPr>
          <w:rFonts w:ascii="Times New Roman" w:eastAsia="Times New Roman" w:hAnsi="Times New Roman" w:cs="Times New Roman"/>
          <w:sz w:val="28"/>
          <w:szCs w:val="28"/>
          <w:lang w:eastAsia="ru-RU"/>
        </w:rPr>
        <w:t xml:space="preserve">в зависимости от результатов труда и качества оказываемых муниципальных услуг. </w:t>
      </w:r>
    </w:p>
    <w:p w:rsidR="00C47E88" w:rsidRDefault="00C47E88"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Руководителю</w:t>
      </w:r>
      <w:r w:rsidR="00FA01BB">
        <w:rPr>
          <w:rFonts w:ascii="Times New Roman" w:hAnsi="Times New Roman" w:cs="Times New Roman"/>
          <w:sz w:val="28"/>
          <w:szCs w:val="28"/>
        </w:rPr>
        <w:t xml:space="preserve"> учреждения – в размере от 130 до 2</w:t>
      </w:r>
      <w:r w:rsidR="00F137AE">
        <w:rPr>
          <w:rFonts w:ascii="Times New Roman" w:hAnsi="Times New Roman" w:cs="Times New Roman"/>
          <w:sz w:val="28"/>
          <w:szCs w:val="28"/>
        </w:rPr>
        <w:t>5</w:t>
      </w:r>
      <w:r>
        <w:rPr>
          <w:rFonts w:ascii="Times New Roman" w:hAnsi="Times New Roman" w:cs="Times New Roman"/>
          <w:sz w:val="28"/>
          <w:szCs w:val="28"/>
        </w:rPr>
        <w:t>0 процентов;</w:t>
      </w:r>
    </w:p>
    <w:p w:rsidR="00FA01BB" w:rsidRDefault="00FA01BB"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Заместителю директора – в размере от 130 до 2</w:t>
      </w:r>
      <w:r w:rsidR="00F137AE">
        <w:rPr>
          <w:rFonts w:ascii="Times New Roman" w:hAnsi="Times New Roman" w:cs="Times New Roman"/>
          <w:sz w:val="28"/>
          <w:szCs w:val="28"/>
        </w:rPr>
        <w:t>3</w:t>
      </w:r>
      <w:r>
        <w:rPr>
          <w:rFonts w:ascii="Times New Roman" w:hAnsi="Times New Roman" w:cs="Times New Roman"/>
          <w:sz w:val="28"/>
          <w:szCs w:val="28"/>
        </w:rPr>
        <w:t>0 процентов;</w:t>
      </w:r>
    </w:p>
    <w:p w:rsidR="00C47E88" w:rsidRDefault="00C47E88"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Главному бухгалтеру – в размере от 100</w:t>
      </w:r>
      <w:r w:rsidR="00AE4564">
        <w:rPr>
          <w:rFonts w:ascii="Times New Roman" w:hAnsi="Times New Roman" w:cs="Times New Roman"/>
          <w:sz w:val="28"/>
          <w:szCs w:val="28"/>
        </w:rPr>
        <w:t xml:space="preserve"> до </w:t>
      </w:r>
      <w:r>
        <w:rPr>
          <w:rFonts w:ascii="Times New Roman" w:hAnsi="Times New Roman" w:cs="Times New Roman"/>
          <w:sz w:val="28"/>
          <w:szCs w:val="28"/>
        </w:rPr>
        <w:t>1</w:t>
      </w:r>
      <w:r w:rsidR="00AE4564">
        <w:rPr>
          <w:rFonts w:ascii="Times New Roman" w:hAnsi="Times New Roman" w:cs="Times New Roman"/>
          <w:sz w:val="28"/>
          <w:szCs w:val="28"/>
        </w:rPr>
        <w:t>8</w:t>
      </w:r>
      <w:r>
        <w:rPr>
          <w:rFonts w:ascii="Times New Roman" w:hAnsi="Times New Roman" w:cs="Times New Roman"/>
          <w:sz w:val="28"/>
          <w:szCs w:val="28"/>
        </w:rPr>
        <w:t>0 процентов;</w:t>
      </w:r>
    </w:p>
    <w:p w:rsidR="00C47E88" w:rsidRDefault="00C47E88"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Заведующему сектором</w:t>
      </w:r>
      <w:r w:rsidR="00F137AE">
        <w:rPr>
          <w:rFonts w:ascii="Times New Roman" w:hAnsi="Times New Roman" w:cs="Times New Roman"/>
          <w:sz w:val="28"/>
          <w:szCs w:val="28"/>
        </w:rPr>
        <w:t xml:space="preserve">, начальник отдела - </w:t>
      </w:r>
      <w:r>
        <w:rPr>
          <w:rFonts w:ascii="Times New Roman" w:hAnsi="Times New Roman" w:cs="Times New Roman"/>
          <w:sz w:val="28"/>
          <w:szCs w:val="28"/>
        </w:rPr>
        <w:t xml:space="preserve"> в размере от </w:t>
      </w:r>
      <w:r w:rsidR="00AE4564">
        <w:rPr>
          <w:rFonts w:ascii="Times New Roman" w:hAnsi="Times New Roman" w:cs="Times New Roman"/>
          <w:sz w:val="28"/>
          <w:szCs w:val="28"/>
        </w:rPr>
        <w:t>100 до 160</w:t>
      </w:r>
      <w:r>
        <w:rPr>
          <w:rFonts w:ascii="Times New Roman" w:hAnsi="Times New Roman" w:cs="Times New Roman"/>
          <w:sz w:val="28"/>
          <w:szCs w:val="28"/>
        </w:rPr>
        <w:t xml:space="preserve"> процентов;</w:t>
      </w:r>
    </w:p>
    <w:p w:rsidR="00C47E88" w:rsidRDefault="00C47E88"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Ведущему специалисту</w:t>
      </w:r>
      <w:r w:rsidR="00F137AE">
        <w:rPr>
          <w:rFonts w:ascii="Times New Roman" w:hAnsi="Times New Roman" w:cs="Times New Roman"/>
          <w:sz w:val="28"/>
          <w:szCs w:val="28"/>
        </w:rPr>
        <w:t xml:space="preserve"> - </w:t>
      </w:r>
      <w:r>
        <w:rPr>
          <w:rFonts w:ascii="Times New Roman" w:hAnsi="Times New Roman" w:cs="Times New Roman"/>
          <w:sz w:val="28"/>
          <w:szCs w:val="28"/>
        </w:rPr>
        <w:t xml:space="preserve"> в размере от 90</w:t>
      </w:r>
      <w:r w:rsidR="00AE4564">
        <w:rPr>
          <w:rFonts w:ascii="Times New Roman" w:hAnsi="Times New Roman" w:cs="Times New Roman"/>
          <w:sz w:val="28"/>
          <w:szCs w:val="28"/>
        </w:rPr>
        <w:t xml:space="preserve"> до </w:t>
      </w:r>
      <w:r>
        <w:rPr>
          <w:rFonts w:ascii="Times New Roman" w:hAnsi="Times New Roman" w:cs="Times New Roman"/>
          <w:sz w:val="28"/>
          <w:szCs w:val="28"/>
        </w:rPr>
        <w:t>1</w:t>
      </w:r>
      <w:r w:rsidR="00AE4564">
        <w:rPr>
          <w:rFonts w:ascii="Times New Roman" w:hAnsi="Times New Roman" w:cs="Times New Roman"/>
          <w:sz w:val="28"/>
          <w:szCs w:val="28"/>
        </w:rPr>
        <w:t>5</w:t>
      </w:r>
      <w:r>
        <w:rPr>
          <w:rFonts w:ascii="Times New Roman" w:hAnsi="Times New Roman" w:cs="Times New Roman"/>
          <w:sz w:val="28"/>
          <w:szCs w:val="28"/>
        </w:rPr>
        <w:t>0 процентов;</w:t>
      </w:r>
    </w:p>
    <w:p w:rsidR="00C47E88" w:rsidRDefault="007432B7"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Специалисту в размере </w:t>
      </w:r>
      <w:r w:rsidR="00F137A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AE4564">
        <w:rPr>
          <w:rFonts w:ascii="Times New Roman" w:hAnsi="Times New Roman" w:cs="Times New Roman"/>
          <w:sz w:val="28"/>
          <w:szCs w:val="28"/>
        </w:rPr>
        <w:t>70 до 130</w:t>
      </w:r>
      <w:r w:rsidR="00C47E88">
        <w:rPr>
          <w:rFonts w:ascii="Times New Roman" w:hAnsi="Times New Roman" w:cs="Times New Roman"/>
          <w:sz w:val="28"/>
          <w:szCs w:val="28"/>
        </w:rPr>
        <w:t xml:space="preserve"> процентов;</w:t>
      </w:r>
    </w:p>
    <w:p w:rsidR="00C47E88" w:rsidRDefault="00C47E88"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Старшему инспектору </w:t>
      </w:r>
      <w:r w:rsidR="00F137AE">
        <w:rPr>
          <w:rFonts w:ascii="Times New Roman" w:hAnsi="Times New Roman" w:cs="Times New Roman"/>
          <w:sz w:val="28"/>
          <w:szCs w:val="28"/>
        </w:rPr>
        <w:t xml:space="preserve">- </w:t>
      </w:r>
      <w:r>
        <w:rPr>
          <w:rFonts w:ascii="Times New Roman" w:hAnsi="Times New Roman" w:cs="Times New Roman"/>
          <w:sz w:val="28"/>
          <w:szCs w:val="28"/>
        </w:rPr>
        <w:t>в разме</w:t>
      </w:r>
      <w:r w:rsidR="007432B7">
        <w:rPr>
          <w:rFonts w:ascii="Times New Roman" w:hAnsi="Times New Roman" w:cs="Times New Roman"/>
          <w:sz w:val="28"/>
          <w:szCs w:val="28"/>
        </w:rPr>
        <w:t>ре от 1</w:t>
      </w:r>
      <w:r>
        <w:rPr>
          <w:rFonts w:ascii="Times New Roman" w:hAnsi="Times New Roman" w:cs="Times New Roman"/>
          <w:sz w:val="28"/>
          <w:szCs w:val="28"/>
        </w:rPr>
        <w:t>0</w:t>
      </w:r>
      <w:r w:rsidR="007432B7">
        <w:rPr>
          <w:rFonts w:ascii="Times New Roman" w:hAnsi="Times New Roman" w:cs="Times New Roman"/>
          <w:sz w:val="28"/>
          <w:szCs w:val="28"/>
        </w:rPr>
        <w:t>5</w:t>
      </w:r>
      <w:r w:rsidR="00AE4564">
        <w:rPr>
          <w:rFonts w:ascii="Times New Roman" w:hAnsi="Times New Roman" w:cs="Times New Roman"/>
          <w:sz w:val="28"/>
          <w:szCs w:val="28"/>
        </w:rPr>
        <w:t xml:space="preserve"> до </w:t>
      </w:r>
      <w:r>
        <w:rPr>
          <w:rFonts w:ascii="Times New Roman" w:hAnsi="Times New Roman" w:cs="Times New Roman"/>
          <w:sz w:val="28"/>
          <w:szCs w:val="28"/>
        </w:rPr>
        <w:t>1</w:t>
      </w:r>
      <w:r w:rsidR="00AE4564">
        <w:rPr>
          <w:rFonts w:ascii="Times New Roman" w:hAnsi="Times New Roman" w:cs="Times New Roman"/>
          <w:sz w:val="28"/>
          <w:szCs w:val="28"/>
        </w:rPr>
        <w:t>3</w:t>
      </w:r>
      <w:r>
        <w:rPr>
          <w:rFonts w:ascii="Times New Roman" w:hAnsi="Times New Roman" w:cs="Times New Roman"/>
          <w:sz w:val="28"/>
          <w:szCs w:val="28"/>
        </w:rPr>
        <w:t>0 процентов;</w:t>
      </w:r>
    </w:p>
    <w:p w:rsidR="00C47E88" w:rsidRDefault="007432B7" w:rsidP="009129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Водителю</w:t>
      </w:r>
      <w:r w:rsidR="00F137AE">
        <w:rPr>
          <w:rFonts w:ascii="Times New Roman" w:hAnsi="Times New Roman" w:cs="Times New Roman"/>
          <w:sz w:val="28"/>
          <w:szCs w:val="28"/>
        </w:rPr>
        <w:t xml:space="preserve"> -</w:t>
      </w:r>
      <w:r>
        <w:rPr>
          <w:rFonts w:ascii="Times New Roman" w:hAnsi="Times New Roman" w:cs="Times New Roman"/>
          <w:sz w:val="28"/>
          <w:szCs w:val="28"/>
        </w:rPr>
        <w:t xml:space="preserve"> в размере от 100</w:t>
      </w:r>
      <w:r w:rsidR="00AE4564">
        <w:rPr>
          <w:rFonts w:ascii="Times New Roman" w:hAnsi="Times New Roman" w:cs="Times New Roman"/>
          <w:sz w:val="28"/>
          <w:szCs w:val="28"/>
        </w:rPr>
        <w:t xml:space="preserve"> до 130</w:t>
      </w:r>
      <w:r w:rsidR="00C47E88">
        <w:rPr>
          <w:rFonts w:ascii="Times New Roman" w:hAnsi="Times New Roman" w:cs="Times New Roman"/>
          <w:sz w:val="28"/>
          <w:szCs w:val="28"/>
        </w:rPr>
        <w:t xml:space="preserve"> процентов;</w:t>
      </w:r>
    </w:p>
    <w:p w:rsidR="00CD38F3" w:rsidRDefault="00CD38F3" w:rsidP="00CD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Уборщику служебных помещений </w:t>
      </w:r>
      <w:r w:rsidR="00F137AE">
        <w:rPr>
          <w:rFonts w:ascii="Times New Roman" w:hAnsi="Times New Roman" w:cs="Times New Roman"/>
          <w:sz w:val="28"/>
          <w:szCs w:val="28"/>
        </w:rPr>
        <w:t xml:space="preserve">– в размере </w:t>
      </w:r>
      <w:r>
        <w:rPr>
          <w:rFonts w:ascii="Times New Roman" w:hAnsi="Times New Roman" w:cs="Times New Roman"/>
          <w:sz w:val="28"/>
          <w:szCs w:val="28"/>
        </w:rPr>
        <w:t>от 50 до 100 процентов.</w:t>
      </w:r>
    </w:p>
    <w:p w:rsidR="009129BE" w:rsidRDefault="009129BE" w:rsidP="009129BE">
      <w:pPr>
        <w:pStyle w:val="ConsPlusNormal"/>
        <w:ind w:firstLine="540"/>
        <w:jc w:val="both"/>
        <w:rPr>
          <w:rFonts w:ascii="Times New Roman" w:eastAsia="Times New Roman" w:hAnsi="Times New Roman" w:cs="Times New Roman"/>
          <w:sz w:val="28"/>
          <w:szCs w:val="28"/>
          <w:lang w:eastAsia="ru-RU"/>
        </w:rPr>
      </w:pPr>
      <w:r w:rsidRPr="00C47E88">
        <w:rPr>
          <w:rFonts w:ascii="Times New Roman" w:eastAsia="Times New Roman" w:hAnsi="Times New Roman" w:cs="Times New Roman"/>
          <w:sz w:val="28"/>
          <w:szCs w:val="28"/>
          <w:lang w:eastAsia="ru-RU"/>
        </w:rPr>
        <w:t xml:space="preserve">Конкретные размеры и порядок установления надбавки утверждаются приказом руководителя </w:t>
      </w:r>
      <w:r w:rsidR="00656390" w:rsidRPr="00C47E88">
        <w:rPr>
          <w:rFonts w:ascii="Times New Roman" w:eastAsia="Times New Roman" w:hAnsi="Times New Roman" w:cs="Times New Roman"/>
          <w:sz w:val="28"/>
          <w:szCs w:val="28"/>
          <w:lang w:eastAsia="ru-RU"/>
        </w:rPr>
        <w:t>муниципального</w:t>
      </w:r>
      <w:r w:rsidRPr="00C47E88">
        <w:rPr>
          <w:rFonts w:ascii="Times New Roman" w:eastAsia="Times New Roman" w:hAnsi="Times New Roman" w:cs="Times New Roman"/>
          <w:sz w:val="28"/>
          <w:szCs w:val="28"/>
          <w:lang w:eastAsia="ru-RU"/>
        </w:rPr>
        <w:t xml:space="preserve"> учреждения в пределах средств </w:t>
      </w:r>
      <w:r w:rsidR="00656390" w:rsidRPr="00C47E88">
        <w:rPr>
          <w:rFonts w:ascii="Times New Roman" w:eastAsia="Times New Roman" w:hAnsi="Times New Roman" w:cs="Times New Roman"/>
          <w:sz w:val="28"/>
          <w:szCs w:val="28"/>
          <w:lang w:eastAsia="ru-RU"/>
        </w:rPr>
        <w:t>местного</w:t>
      </w:r>
      <w:r w:rsidR="00AE4564">
        <w:rPr>
          <w:rFonts w:ascii="Times New Roman" w:eastAsia="Times New Roman" w:hAnsi="Times New Roman" w:cs="Times New Roman"/>
          <w:sz w:val="28"/>
          <w:szCs w:val="28"/>
          <w:lang w:eastAsia="ru-RU"/>
        </w:rPr>
        <w:t xml:space="preserve"> бюджета, </w:t>
      </w:r>
      <w:r w:rsidRPr="00C47E88">
        <w:rPr>
          <w:rFonts w:ascii="Times New Roman" w:eastAsia="Times New Roman" w:hAnsi="Times New Roman" w:cs="Times New Roman"/>
          <w:sz w:val="28"/>
          <w:szCs w:val="28"/>
          <w:lang w:eastAsia="ru-RU"/>
        </w:rPr>
        <w:t>в соответствии с критериями оценки результативности и качества работы работников, утвержденными локальными нормативными актами учреждения.</w:t>
      </w:r>
    </w:p>
    <w:p w:rsidR="000D20AF" w:rsidRPr="00C6025A" w:rsidRDefault="000D20AF" w:rsidP="000D20AF">
      <w:pPr>
        <w:spacing w:line="276" w:lineRule="auto"/>
        <w:ind w:firstLine="720"/>
        <w:jc w:val="both"/>
        <w:rPr>
          <w:sz w:val="28"/>
          <w:szCs w:val="28"/>
        </w:rPr>
      </w:pPr>
      <w:r w:rsidRPr="00C6025A">
        <w:rPr>
          <w:sz w:val="28"/>
          <w:szCs w:val="28"/>
        </w:rPr>
        <w:t xml:space="preserve">Доплаты за интенсивность и высокие результаты работы устанавливается по следующим </w:t>
      </w:r>
      <w:r w:rsidR="00CE2C6D">
        <w:rPr>
          <w:sz w:val="28"/>
          <w:szCs w:val="28"/>
        </w:rPr>
        <w:t>критериям</w:t>
      </w:r>
      <w:r w:rsidRPr="00C6025A">
        <w:rPr>
          <w:sz w:val="28"/>
          <w:szCs w:val="28"/>
        </w:rPr>
        <w:t>:</w:t>
      </w:r>
    </w:p>
    <w:p w:rsidR="000D20AF" w:rsidRPr="00C6025A" w:rsidRDefault="000D20AF" w:rsidP="000D20AF">
      <w:pPr>
        <w:spacing w:line="276" w:lineRule="auto"/>
        <w:ind w:firstLine="720"/>
        <w:jc w:val="both"/>
        <w:rPr>
          <w:kern w:val="2"/>
          <w:sz w:val="28"/>
          <w:szCs w:val="28"/>
        </w:rPr>
      </w:pPr>
      <w:r w:rsidRPr="00C6025A">
        <w:rPr>
          <w:sz w:val="28"/>
          <w:szCs w:val="28"/>
        </w:rPr>
        <w:t xml:space="preserve">1) </w:t>
      </w:r>
      <w:r w:rsidRPr="00C6025A">
        <w:rPr>
          <w:kern w:val="2"/>
          <w:sz w:val="28"/>
          <w:szCs w:val="28"/>
        </w:rPr>
        <w:t>обеспечение надлежащего выполнения финансово-хозяйственной деятельности;</w:t>
      </w:r>
    </w:p>
    <w:p w:rsidR="000D20AF" w:rsidRPr="00C6025A" w:rsidRDefault="000D20AF" w:rsidP="000D20AF">
      <w:pPr>
        <w:spacing w:line="276" w:lineRule="auto"/>
        <w:ind w:firstLine="720"/>
        <w:jc w:val="both"/>
        <w:rPr>
          <w:kern w:val="2"/>
          <w:sz w:val="28"/>
          <w:szCs w:val="28"/>
        </w:rPr>
      </w:pPr>
      <w:r w:rsidRPr="00C6025A">
        <w:rPr>
          <w:kern w:val="2"/>
          <w:sz w:val="28"/>
          <w:szCs w:val="28"/>
        </w:rPr>
        <w:t>2) отсутствие нарушений финансово-хозяйственной деятельности;</w:t>
      </w:r>
    </w:p>
    <w:p w:rsidR="000D20AF" w:rsidRPr="003C3937" w:rsidRDefault="000D20AF" w:rsidP="00AE4564">
      <w:pPr>
        <w:ind w:firstLine="709"/>
        <w:jc w:val="both"/>
        <w:rPr>
          <w:sz w:val="28"/>
          <w:szCs w:val="28"/>
        </w:rPr>
      </w:pPr>
      <w:r w:rsidRPr="003C3937">
        <w:rPr>
          <w:kern w:val="2"/>
          <w:sz w:val="28"/>
          <w:szCs w:val="28"/>
        </w:rPr>
        <w:t xml:space="preserve">3) </w:t>
      </w:r>
      <w:r w:rsidRPr="003C3937">
        <w:rPr>
          <w:sz w:val="28"/>
          <w:szCs w:val="28"/>
        </w:rPr>
        <w:t>использование новых компьютерных технологий с целью повышения эффективности рабочего процесса;</w:t>
      </w:r>
    </w:p>
    <w:p w:rsidR="000D20AF" w:rsidRPr="003C3937" w:rsidRDefault="000D20AF" w:rsidP="00AE4564">
      <w:pPr>
        <w:ind w:firstLine="709"/>
        <w:jc w:val="both"/>
        <w:rPr>
          <w:sz w:val="28"/>
          <w:szCs w:val="28"/>
        </w:rPr>
      </w:pPr>
      <w:r w:rsidRPr="003C3937">
        <w:rPr>
          <w:sz w:val="28"/>
          <w:szCs w:val="28"/>
        </w:rPr>
        <w:t>4) самостоятельность – способность хорошо выполнять требуемую работу при минимальном руководстве и контроле;</w:t>
      </w:r>
    </w:p>
    <w:p w:rsidR="000D20AF" w:rsidRPr="003C3937" w:rsidRDefault="000D20AF" w:rsidP="00AE4564">
      <w:pPr>
        <w:ind w:firstLine="709"/>
        <w:jc w:val="both"/>
        <w:rPr>
          <w:sz w:val="28"/>
          <w:szCs w:val="28"/>
        </w:rPr>
      </w:pPr>
      <w:r w:rsidRPr="003C3937">
        <w:rPr>
          <w:sz w:val="28"/>
          <w:szCs w:val="28"/>
        </w:rPr>
        <w:t>5) эффективность труда и объем работы, который работник выполняет за рабочий день (неделю, месяц);</w:t>
      </w:r>
    </w:p>
    <w:p w:rsidR="000D20AF" w:rsidRPr="003C3937" w:rsidRDefault="000D20AF" w:rsidP="00AE4564">
      <w:pPr>
        <w:ind w:firstLine="709"/>
        <w:jc w:val="both"/>
        <w:rPr>
          <w:sz w:val="28"/>
          <w:szCs w:val="28"/>
        </w:rPr>
      </w:pPr>
      <w:r w:rsidRPr="003C3937">
        <w:rPr>
          <w:sz w:val="28"/>
          <w:szCs w:val="28"/>
        </w:rPr>
        <w:t xml:space="preserve">6) профессиональные знания, требуемые для успешного выполнения </w:t>
      </w:r>
      <w:r w:rsidRPr="003C3937">
        <w:rPr>
          <w:sz w:val="28"/>
          <w:szCs w:val="28"/>
        </w:rPr>
        <w:lastRenderedPageBreak/>
        <w:t>работы (должностных обязанностей);</w:t>
      </w:r>
    </w:p>
    <w:p w:rsidR="000D20AF" w:rsidRPr="003C3937" w:rsidRDefault="000D20AF" w:rsidP="00AE4564">
      <w:pPr>
        <w:ind w:firstLine="709"/>
        <w:jc w:val="both"/>
        <w:rPr>
          <w:sz w:val="28"/>
          <w:szCs w:val="28"/>
        </w:rPr>
      </w:pPr>
      <w:r w:rsidRPr="003C3937">
        <w:rPr>
          <w:sz w:val="28"/>
          <w:szCs w:val="28"/>
        </w:rPr>
        <w:t>7) трудовая и финансовая дисциплина;</w:t>
      </w:r>
    </w:p>
    <w:p w:rsidR="000D20AF" w:rsidRPr="003C3937" w:rsidRDefault="000D20AF" w:rsidP="00AE4564">
      <w:pPr>
        <w:ind w:firstLine="709"/>
        <w:jc w:val="both"/>
        <w:rPr>
          <w:sz w:val="28"/>
          <w:szCs w:val="28"/>
        </w:rPr>
      </w:pPr>
      <w:r w:rsidRPr="003C3937">
        <w:rPr>
          <w:sz w:val="28"/>
          <w:szCs w:val="28"/>
        </w:rPr>
        <w:t>8) надежность, исполнительность – своевременное доведение до конца порученной работы;</w:t>
      </w:r>
    </w:p>
    <w:p w:rsidR="000D20AF" w:rsidRPr="003C3937" w:rsidRDefault="000D20AF" w:rsidP="00AE4564">
      <w:pPr>
        <w:ind w:right="-57" w:firstLine="709"/>
        <w:jc w:val="both"/>
        <w:rPr>
          <w:sz w:val="28"/>
          <w:szCs w:val="28"/>
        </w:rPr>
      </w:pPr>
      <w:r w:rsidRPr="003C3937">
        <w:rPr>
          <w:sz w:val="28"/>
          <w:szCs w:val="28"/>
        </w:rPr>
        <w:t>9) аккуратность - тщательность, точность в выполнении порученной работы;</w:t>
      </w:r>
    </w:p>
    <w:p w:rsidR="000D20AF" w:rsidRPr="003C3937" w:rsidRDefault="000D20AF" w:rsidP="00AE4564">
      <w:pPr>
        <w:ind w:firstLine="709"/>
        <w:jc w:val="both"/>
        <w:rPr>
          <w:sz w:val="28"/>
          <w:szCs w:val="28"/>
        </w:rPr>
      </w:pPr>
      <w:r w:rsidRPr="003C3937">
        <w:rPr>
          <w:sz w:val="28"/>
          <w:szCs w:val="28"/>
        </w:rPr>
        <w:t>10)  качество работы – выполнение ее в соответствии с установленными стандартами качества;</w:t>
      </w:r>
    </w:p>
    <w:p w:rsidR="000D20AF" w:rsidRPr="003C3937" w:rsidRDefault="000D20AF" w:rsidP="00AE4564">
      <w:pPr>
        <w:ind w:firstLine="709"/>
        <w:jc w:val="both"/>
        <w:rPr>
          <w:sz w:val="28"/>
          <w:szCs w:val="28"/>
        </w:rPr>
      </w:pPr>
      <w:r w:rsidRPr="003C3937">
        <w:rPr>
          <w:sz w:val="28"/>
          <w:szCs w:val="28"/>
        </w:rPr>
        <w:t>11) напряженность (выполнение дополнительных обязанностей, не предусмотренных должностной инструкцией);</w:t>
      </w:r>
    </w:p>
    <w:p w:rsidR="000D20AF" w:rsidRPr="003C3937" w:rsidRDefault="003C3937" w:rsidP="00AE4564">
      <w:pPr>
        <w:ind w:firstLine="709"/>
        <w:jc w:val="both"/>
        <w:rPr>
          <w:color w:val="000000"/>
          <w:sz w:val="28"/>
          <w:szCs w:val="28"/>
        </w:rPr>
      </w:pPr>
      <w:r w:rsidRPr="003C3937">
        <w:rPr>
          <w:sz w:val="28"/>
          <w:szCs w:val="28"/>
        </w:rPr>
        <w:t>12)</w:t>
      </w:r>
      <w:r w:rsidR="00AE4564">
        <w:rPr>
          <w:sz w:val="28"/>
          <w:szCs w:val="28"/>
        </w:rPr>
        <w:t xml:space="preserve"> </w:t>
      </w:r>
      <w:r w:rsidR="000D20AF" w:rsidRPr="003C3937">
        <w:rPr>
          <w:sz w:val="28"/>
          <w:szCs w:val="28"/>
        </w:rPr>
        <w:t>з</w:t>
      </w:r>
      <w:r w:rsidR="000D20AF" w:rsidRPr="003C3937">
        <w:rPr>
          <w:color w:val="000000"/>
          <w:sz w:val="28"/>
          <w:szCs w:val="28"/>
        </w:rPr>
        <w:t>а награды и звания (корпоративные, ведомственные, региональные, государственные);</w:t>
      </w:r>
    </w:p>
    <w:p w:rsidR="000D20AF" w:rsidRPr="003C3937" w:rsidRDefault="000D20AF" w:rsidP="00AE4564">
      <w:pPr>
        <w:ind w:firstLine="709"/>
        <w:jc w:val="both"/>
        <w:rPr>
          <w:color w:val="000000"/>
          <w:sz w:val="28"/>
          <w:szCs w:val="28"/>
        </w:rPr>
      </w:pPr>
      <w:r w:rsidRPr="003C3937">
        <w:rPr>
          <w:color w:val="000000"/>
          <w:sz w:val="28"/>
          <w:szCs w:val="28"/>
        </w:rPr>
        <w:t>13) осуществление охраны объектов;</w:t>
      </w:r>
    </w:p>
    <w:p w:rsidR="000D20AF" w:rsidRPr="003C3937" w:rsidRDefault="000D20AF" w:rsidP="00AE4564">
      <w:pPr>
        <w:ind w:firstLine="709"/>
        <w:jc w:val="both"/>
        <w:rPr>
          <w:color w:val="000000"/>
          <w:sz w:val="28"/>
          <w:szCs w:val="28"/>
        </w:rPr>
      </w:pPr>
      <w:r w:rsidRPr="003C3937">
        <w:rPr>
          <w:color w:val="000000"/>
          <w:sz w:val="28"/>
          <w:szCs w:val="28"/>
        </w:rPr>
        <w:t>14) за работу во вредных условиях труда устанавливается в зависимости от аттестации рабочих мест и оценки условий труда;</w:t>
      </w:r>
    </w:p>
    <w:p w:rsidR="000D20AF" w:rsidRPr="003C3937" w:rsidRDefault="000D20AF" w:rsidP="00AE4564">
      <w:pPr>
        <w:ind w:firstLine="709"/>
        <w:jc w:val="both"/>
        <w:rPr>
          <w:color w:val="000000"/>
          <w:sz w:val="28"/>
          <w:szCs w:val="28"/>
        </w:rPr>
      </w:pPr>
      <w:r w:rsidRPr="003C3937">
        <w:rPr>
          <w:color w:val="000000"/>
          <w:sz w:val="28"/>
          <w:szCs w:val="28"/>
        </w:rPr>
        <w:t>15) за разъездной характер работы (в соответствии с требованиями своей должностной инструкции) по территории города и района, а также области;</w:t>
      </w:r>
    </w:p>
    <w:p w:rsidR="000D20AF" w:rsidRPr="003C3937" w:rsidRDefault="000D20AF" w:rsidP="003C3937">
      <w:pPr>
        <w:ind w:firstLine="426"/>
        <w:jc w:val="both"/>
        <w:rPr>
          <w:sz w:val="28"/>
          <w:szCs w:val="28"/>
        </w:rPr>
      </w:pPr>
      <w:r w:rsidRPr="003C3937">
        <w:rPr>
          <w:sz w:val="28"/>
          <w:szCs w:val="28"/>
        </w:rPr>
        <w:t>Доплаты за интенсивность и высокие результаты работы устанавливаются в процентном отношении к должностному окладу и выплачиваются ежемесячно одновременно с выплатой заработной платы.</w:t>
      </w:r>
    </w:p>
    <w:p w:rsidR="000D20AF" w:rsidRPr="003C3937" w:rsidRDefault="000D20AF" w:rsidP="003C3937">
      <w:pPr>
        <w:ind w:firstLine="426"/>
        <w:jc w:val="both"/>
        <w:rPr>
          <w:sz w:val="28"/>
          <w:szCs w:val="28"/>
        </w:rPr>
      </w:pPr>
      <w:r w:rsidRPr="003C3937">
        <w:rPr>
          <w:sz w:val="28"/>
          <w:szCs w:val="28"/>
        </w:rPr>
        <w:t>Конкретные размеры доплат устанавливаются персонально и в зависимости от сложности и отв</w:t>
      </w:r>
      <w:r w:rsidR="00827D8B">
        <w:rPr>
          <w:sz w:val="28"/>
          <w:szCs w:val="28"/>
        </w:rPr>
        <w:t xml:space="preserve">етственности выполняемых работ </w:t>
      </w:r>
      <w:r w:rsidRPr="003C3937">
        <w:rPr>
          <w:sz w:val="28"/>
          <w:szCs w:val="28"/>
        </w:rPr>
        <w:t xml:space="preserve">и </w:t>
      </w:r>
      <w:r w:rsidRPr="003C3937">
        <w:rPr>
          <w:sz w:val="28"/>
          <w:szCs w:val="28"/>
          <w:lang w:eastAsia="ru-RU"/>
        </w:rPr>
        <w:t>утверждаются приказом руководителя муниципального учреждения в пределах средств местного бюджета</w:t>
      </w:r>
    </w:p>
    <w:p w:rsidR="000D20AF" w:rsidRPr="003C3937" w:rsidRDefault="000D20AF" w:rsidP="003C3937">
      <w:pPr>
        <w:ind w:firstLine="426"/>
        <w:jc w:val="both"/>
        <w:rPr>
          <w:sz w:val="28"/>
          <w:szCs w:val="28"/>
        </w:rPr>
      </w:pPr>
      <w:r w:rsidRPr="003C3937">
        <w:rPr>
          <w:sz w:val="28"/>
          <w:szCs w:val="28"/>
        </w:rPr>
        <w:t>Размер доплат может быть увеличен или уменьшен при изменении степени сложности и напряженности работы, но в пределах средств</w:t>
      </w:r>
      <w:r w:rsidR="00AE4564">
        <w:rPr>
          <w:sz w:val="28"/>
          <w:szCs w:val="28"/>
        </w:rPr>
        <w:t>,</w:t>
      </w:r>
      <w:r w:rsidRPr="003C3937">
        <w:rPr>
          <w:sz w:val="28"/>
          <w:szCs w:val="28"/>
        </w:rPr>
        <w:t xml:space="preserve"> предусм</w:t>
      </w:r>
      <w:r w:rsidR="00AE4564">
        <w:rPr>
          <w:sz w:val="28"/>
          <w:szCs w:val="28"/>
        </w:rPr>
        <w:t xml:space="preserve">отренных на эти цели. Доплаты </w:t>
      </w:r>
      <w:r w:rsidRPr="003C3937">
        <w:rPr>
          <w:sz w:val="28"/>
          <w:szCs w:val="28"/>
        </w:rPr>
        <w:t>выплачиваются только по основной должности.</w:t>
      </w:r>
    </w:p>
    <w:p w:rsidR="000D20AF" w:rsidRPr="003C3937" w:rsidRDefault="000D20AF" w:rsidP="003C3937">
      <w:pPr>
        <w:pStyle w:val="ConsPlusNormal"/>
        <w:ind w:firstLine="426"/>
        <w:jc w:val="both"/>
        <w:rPr>
          <w:rFonts w:ascii="Times New Roman" w:hAnsi="Times New Roman" w:cs="Times New Roman"/>
          <w:kern w:val="1"/>
          <w:sz w:val="28"/>
          <w:szCs w:val="28"/>
        </w:rPr>
      </w:pPr>
      <w:r w:rsidRPr="003C3937">
        <w:rPr>
          <w:rFonts w:ascii="Times New Roman" w:hAnsi="Times New Roman" w:cs="Times New Roman"/>
          <w:kern w:val="1"/>
          <w:sz w:val="28"/>
          <w:szCs w:val="28"/>
        </w:rPr>
        <w:t xml:space="preserve">Надбавки к окладам водителям автомобилей устанавливаются по решению </w:t>
      </w:r>
      <w:r w:rsidR="007432B7" w:rsidRPr="003C3937">
        <w:rPr>
          <w:rFonts w:ascii="Times New Roman" w:hAnsi="Times New Roman" w:cs="Times New Roman"/>
          <w:kern w:val="1"/>
          <w:sz w:val="28"/>
          <w:szCs w:val="28"/>
        </w:rPr>
        <w:t>руководителя учреждения</w:t>
      </w:r>
      <w:r w:rsidRPr="003C3937">
        <w:rPr>
          <w:rFonts w:ascii="Times New Roman" w:hAnsi="Times New Roman" w:cs="Times New Roman"/>
          <w:kern w:val="1"/>
          <w:sz w:val="28"/>
          <w:szCs w:val="28"/>
        </w:rPr>
        <w:t xml:space="preserve"> с учетом характера выполняемой работы, стажа работы, качества и результатов труда.</w:t>
      </w:r>
    </w:p>
    <w:p w:rsidR="000D20AF" w:rsidRPr="003C3937" w:rsidRDefault="000D20AF" w:rsidP="003C3937">
      <w:pPr>
        <w:pStyle w:val="ConsPlusNormal"/>
        <w:ind w:firstLine="426"/>
        <w:jc w:val="both"/>
        <w:rPr>
          <w:rFonts w:ascii="Times New Roman" w:hAnsi="Times New Roman" w:cs="Times New Roman"/>
          <w:kern w:val="1"/>
          <w:sz w:val="28"/>
          <w:szCs w:val="28"/>
        </w:rPr>
      </w:pPr>
      <w:r w:rsidRPr="003C3937">
        <w:rPr>
          <w:rFonts w:ascii="Times New Roman" w:hAnsi="Times New Roman" w:cs="Times New Roman"/>
          <w:kern w:val="1"/>
          <w:sz w:val="28"/>
          <w:szCs w:val="28"/>
        </w:rPr>
        <w:t>При совершении дорожно-транспортного происшествия по вине водителя автомобиля стимулирующая надбавка за работу без аварий не начисляется при расчете заработной платы за месяц, в котором допущено дорожно-транспортное происшествие.</w:t>
      </w:r>
    </w:p>
    <w:p w:rsidR="00A24876" w:rsidRPr="003C3937" w:rsidRDefault="00A24876"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 xml:space="preserve">5.4. Выплаты за качество выполняемых работ </w:t>
      </w:r>
      <w:r w:rsidR="00FF45A6">
        <w:rPr>
          <w:rFonts w:ascii="Times New Roman" w:hAnsi="Times New Roman" w:cs="Times New Roman"/>
          <w:sz w:val="28"/>
          <w:szCs w:val="28"/>
        </w:rPr>
        <w:t>устанавливают</w:t>
      </w:r>
      <w:r w:rsidR="00FF45A6" w:rsidRPr="001C1EF1">
        <w:rPr>
          <w:rFonts w:ascii="Times New Roman" w:hAnsi="Times New Roman" w:cs="Times New Roman"/>
          <w:sz w:val="28"/>
          <w:szCs w:val="28"/>
        </w:rPr>
        <w:t>ся</w:t>
      </w:r>
      <w:r w:rsidRPr="003C3937">
        <w:rPr>
          <w:rFonts w:ascii="Times New Roman" w:hAnsi="Times New Roman" w:cs="Times New Roman"/>
          <w:sz w:val="28"/>
          <w:szCs w:val="28"/>
        </w:rPr>
        <w:t xml:space="preserve"> в размере до </w:t>
      </w:r>
      <w:r w:rsidR="00AE4564">
        <w:rPr>
          <w:rFonts w:ascii="Times New Roman" w:hAnsi="Times New Roman" w:cs="Times New Roman"/>
          <w:sz w:val="28"/>
          <w:szCs w:val="28"/>
        </w:rPr>
        <w:t>2,5</w:t>
      </w:r>
      <w:r w:rsidR="00F0465F" w:rsidRPr="003C3937">
        <w:rPr>
          <w:rFonts w:ascii="Times New Roman" w:hAnsi="Times New Roman" w:cs="Times New Roman"/>
          <w:sz w:val="28"/>
          <w:szCs w:val="28"/>
        </w:rPr>
        <w:t xml:space="preserve"> должностных окладов</w:t>
      </w:r>
      <w:r w:rsidRPr="003C3937">
        <w:rPr>
          <w:rFonts w:ascii="Times New Roman" w:hAnsi="Times New Roman" w:cs="Times New Roman"/>
          <w:sz w:val="28"/>
          <w:szCs w:val="28"/>
        </w:rPr>
        <w:t>.</w:t>
      </w:r>
    </w:p>
    <w:p w:rsidR="007432B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 xml:space="preserve">Руководителю учреждения – в размере от 1,5 </w:t>
      </w:r>
      <w:r w:rsidR="00AE4564">
        <w:rPr>
          <w:rFonts w:ascii="Times New Roman" w:hAnsi="Times New Roman" w:cs="Times New Roman"/>
          <w:sz w:val="28"/>
          <w:szCs w:val="28"/>
        </w:rPr>
        <w:t>до</w:t>
      </w:r>
      <w:r w:rsidRPr="003C3937">
        <w:rPr>
          <w:rFonts w:ascii="Times New Roman" w:hAnsi="Times New Roman" w:cs="Times New Roman"/>
          <w:sz w:val="28"/>
          <w:szCs w:val="28"/>
        </w:rPr>
        <w:t xml:space="preserve"> </w:t>
      </w:r>
      <w:r w:rsidR="00AE4564">
        <w:rPr>
          <w:rFonts w:ascii="Times New Roman" w:hAnsi="Times New Roman" w:cs="Times New Roman"/>
          <w:sz w:val="28"/>
          <w:szCs w:val="28"/>
        </w:rPr>
        <w:t>2,5</w:t>
      </w:r>
      <w:r w:rsidRPr="003C3937">
        <w:rPr>
          <w:rFonts w:ascii="Times New Roman" w:hAnsi="Times New Roman" w:cs="Times New Roman"/>
          <w:sz w:val="28"/>
          <w:szCs w:val="28"/>
        </w:rPr>
        <w:t xml:space="preserve"> от должностного оклада;</w:t>
      </w:r>
    </w:p>
    <w:p w:rsidR="00AE4564" w:rsidRPr="003C3937" w:rsidRDefault="00AE4564" w:rsidP="003C393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Заместителю директора – в размере от 1,5 до 2,2 от </w:t>
      </w:r>
      <w:r w:rsidRPr="003C3937">
        <w:rPr>
          <w:rFonts w:ascii="Times New Roman" w:hAnsi="Times New Roman" w:cs="Times New Roman"/>
          <w:sz w:val="28"/>
          <w:szCs w:val="28"/>
        </w:rPr>
        <w:t>должностного оклада</w:t>
      </w:r>
      <w:r>
        <w:rPr>
          <w:rFonts w:ascii="Times New Roman" w:hAnsi="Times New Roman" w:cs="Times New Roman"/>
          <w:sz w:val="28"/>
          <w:szCs w:val="28"/>
        </w:rPr>
        <w:t>;</w:t>
      </w:r>
    </w:p>
    <w:p w:rsidR="007432B7" w:rsidRPr="003C393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Главному бухгалтеру – в размере от 1,0</w:t>
      </w:r>
      <w:r w:rsidR="00AE4564">
        <w:rPr>
          <w:rFonts w:ascii="Times New Roman" w:hAnsi="Times New Roman" w:cs="Times New Roman"/>
          <w:sz w:val="28"/>
          <w:szCs w:val="28"/>
        </w:rPr>
        <w:t xml:space="preserve"> до </w:t>
      </w:r>
      <w:r w:rsidRPr="003C3937">
        <w:rPr>
          <w:rFonts w:ascii="Times New Roman" w:hAnsi="Times New Roman" w:cs="Times New Roman"/>
          <w:sz w:val="28"/>
          <w:szCs w:val="28"/>
        </w:rPr>
        <w:t>1,</w:t>
      </w:r>
      <w:r w:rsidR="00AE4564">
        <w:rPr>
          <w:rFonts w:ascii="Times New Roman" w:hAnsi="Times New Roman" w:cs="Times New Roman"/>
          <w:sz w:val="28"/>
          <w:szCs w:val="28"/>
        </w:rPr>
        <w:t>9</w:t>
      </w:r>
      <w:r w:rsidRPr="003C3937">
        <w:rPr>
          <w:rFonts w:ascii="Times New Roman" w:hAnsi="Times New Roman" w:cs="Times New Roman"/>
          <w:sz w:val="28"/>
          <w:szCs w:val="28"/>
        </w:rPr>
        <w:t xml:space="preserve"> от должностного оклада;</w:t>
      </w:r>
    </w:p>
    <w:p w:rsidR="007432B7" w:rsidRPr="003C393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Заведу</w:t>
      </w:r>
      <w:r w:rsidR="00AE4564">
        <w:rPr>
          <w:rFonts w:ascii="Times New Roman" w:hAnsi="Times New Roman" w:cs="Times New Roman"/>
          <w:sz w:val="28"/>
          <w:szCs w:val="28"/>
        </w:rPr>
        <w:t>ющему сектором</w:t>
      </w:r>
      <w:r w:rsidR="0020550E">
        <w:rPr>
          <w:rFonts w:ascii="Times New Roman" w:hAnsi="Times New Roman" w:cs="Times New Roman"/>
          <w:sz w:val="28"/>
          <w:szCs w:val="28"/>
        </w:rPr>
        <w:t xml:space="preserve">, начальнику отдела - </w:t>
      </w:r>
      <w:r w:rsidR="00AE4564">
        <w:rPr>
          <w:rFonts w:ascii="Times New Roman" w:hAnsi="Times New Roman" w:cs="Times New Roman"/>
          <w:sz w:val="28"/>
          <w:szCs w:val="28"/>
        </w:rPr>
        <w:t>в размере от 1,0 до 2,1</w:t>
      </w:r>
      <w:r w:rsidRPr="003C3937">
        <w:rPr>
          <w:rFonts w:ascii="Times New Roman" w:hAnsi="Times New Roman" w:cs="Times New Roman"/>
          <w:sz w:val="28"/>
          <w:szCs w:val="28"/>
        </w:rPr>
        <w:t xml:space="preserve"> от должностного оклада;</w:t>
      </w:r>
    </w:p>
    <w:p w:rsidR="007432B7" w:rsidRPr="003C393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Ведуще</w:t>
      </w:r>
      <w:r w:rsidR="00AE4564">
        <w:rPr>
          <w:rFonts w:ascii="Times New Roman" w:hAnsi="Times New Roman" w:cs="Times New Roman"/>
          <w:sz w:val="28"/>
          <w:szCs w:val="28"/>
        </w:rPr>
        <w:t>му специалисту</w:t>
      </w:r>
      <w:r w:rsidR="0020550E">
        <w:rPr>
          <w:rFonts w:ascii="Times New Roman" w:hAnsi="Times New Roman" w:cs="Times New Roman"/>
          <w:sz w:val="28"/>
          <w:szCs w:val="28"/>
        </w:rPr>
        <w:t xml:space="preserve"> -</w:t>
      </w:r>
      <w:r w:rsidR="00AE4564">
        <w:rPr>
          <w:rFonts w:ascii="Times New Roman" w:hAnsi="Times New Roman" w:cs="Times New Roman"/>
          <w:sz w:val="28"/>
          <w:szCs w:val="28"/>
        </w:rPr>
        <w:t xml:space="preserve"> в размере от 1,5 до 2</w:t>
      </w:r>
      <w:r w:rsidRPr="003C3937">
        <w:rPr>
          <w:rFonts w:ascii="Times New Roman" w:hAnsi="Times New Roman" w:cs="Times New Roman"/>
          <w:sz w:val="28"/>
          <w:szCs w:val="28"/>
        </w:rPr>
        <w:t>,</w:t>
      </w:r>
      <w:r w:rsidR="00AE4564">
        <w:rPr>
          <w:rFonts w:ascii="Times New Roman" w:hAnsi="Times New Roman" w:cs="Times New Roman"/>
          <w:sz w:val="28"/>
          <w:szCs w:val="28"/>
        </w:rPr>
        <w:t>1</w:t>
      </w:r>
      <w:r w:rsidRPr="003C3937">
        <w:rPr>
          <w:rFonts w:ascii="Times New Roman" w:hAnsi="Times New Roman" w:cs="Times New Roman"/>
          <w:sz w:val="28"/>
          <w:szCs w:val="28"/>
        </w:rPr>
        <w:t xml:space="preserve"> от должностного оклада;</w:t>
      </w:r>
    </w:p>
    <w:p w:rsidR="007432B7" w:rsidRPr="003C3937" w:rsidRDefault="00AE4564" w:rsidP="003C393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Специалисту</w:t>
      </w:r>
      <w:r w:rsidR="0020550E">
        <w:rPr>
          <w:rFonts w:ascii="Times New Roman" w:hAnsi="Times New Roman" w:cs="Times New Roman"/>
          <w:sz w:val="28"/>
          <w:szCs w:val="28"/>
        </w:rPr>
        <w:t xml:space="preserve"> -</w:t>
      </w:r>
      <w:r>
        <w:rPr>
          <w:rFonts w:ascii="Times New Roman" w:hAnsi="Times New Roman" w:cs="Times New Roman"/>
          <w:sz w:val="28"/>
          <w:szCs w:val="28"/>
        </w:rPr>
        <w:t xml:space="preserve"> в размере от 0,7 до 1,5</w:t>
      </w:r>
      <w:r w:rsidR="007432B7" w:rsidRPr="003C3937">
        <w:rPr>
          <w:rFonts w:ascii="Times New Roman" w:hAnsi="Times New Roman" w:cs="Times New Roman"/>
          <w:sz w:val="28"/>
          <w:szCs w:val="28"/>
        </w:rPr>
        <w:t xml:space="preserve"> от должностного оклада;</w:t>
      </w:r>
    </w:p>
    <w:p w:rsidR="007432B7" w:rsidRPr="003C393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Стар</w:t>
      </w:r>
      <w:r w:rsidR="00AE4564">
        <w:rPr>
          <w:rFonts w:ascii="Times New Roman" w:hAnsi="Times New Roman" w:cs="Times New Roman"/>
          <w:sz w:val="28"/>
          <w:szCs w:val="28"/>
        </w:rPr>
        <w:t>шему инспектору</w:t>
      </w:r>
      <w:r w:rsidR="0020550E">
        <w:rPr>
          <w:rFonts w:ascii="Times New Roman" w:hAnsi="Times New Roman" w:cs="Times New Roman"/>
          <w:sz w:val="28"/>
          <w:szCs w:val="28"/>
        </w:rPr>
        <w:t xml:space="preserve"> -</w:t>
      </w:r>
      <w:r w:rsidR="00AE4564">
        <w:rPr>
          <w:rFonts w:ascii="Times New Roman" w:hAnsi="Times New Roman" w:cs="Times New Roman"/>
          <w:sz w:val="28"/>
          <w:szCs w:val="28"/>
        </w:rPr>
        <w:t xml:space="preserve"> в размере от 0,7 до 1,1</w:t>
      </w:r>
      <w:r w:rsidRPr="003C3937">
        <w:rPr>
          <w:rFonts w:ascii="Times New Roman" w:hAnsi="Times New Roman" w:cs="Times New Roman"/>
          <w:sz w:val="28"/>
          <w:szCs w:val="28"/>
        </w:rPr>
        <w:t xml:space="preserve"> от должностного оклада;</w:t>
      </w:r>
    </w:p>
    <w:p w:rsidR="007432B7" w:rsidRDefault="007432B7" w:rsidP="003C3937">
      <w:pPr>
        <w:pStyle w:val="ConsPlusNormal"/>
        <w:ind w:firstLine="426"/>
        <w:jc w:val="both"/>
        <w:rPr>
          <w:rFonts w:ascii="Times New Roman" w:hAnsi="Times New Roman" w:cs="Times New Roman"/>
          <w:sz w:val="28"/>
          <w:szCs w:val="28"/>
        </w:rPr>
      </w:pPr>
      <w:r w:rsidRPr="003C3937">
        <w:rPr>
          <w:rFonts w:ascii="Times New Roman" w:hAnsi="Times New Roman" w:cs="Times New Roman"/>
          <w:sz w:val="28"/>
          <w:szCs w:val="28"/>
        </w:rPr>
        <w:t>Водителю</w:t>
      </w:r>
      <w:r w:rsidR="0020550E">
        <w:rPr>
          <w:rFonts w:ascii="Times New Roman" w:hAnsi="Times New Roman" w:cs="Times New Roman"/>
          <w:sz w:val="28"/>
          <w:szCs w:val="28"/>
        </w:rPr>
        <w:t xml:space="preserve"> -</w:t>
      </w:r>
      <w:r w:rsidRPr="003C3937">
        <w:rPr>
          <w:rFonts w:ascii="Times New Roman" w:hAnsi="Times New Roman" w:cs="Times New Roman"/>
          <w:sz w:val="28"/>
          <w:szCs w:val="28"/>
        </w:rPr>
        <w:t xml:space="preserve"> в размере от 0,5</w:t>
      </w:r>
      <w:r w:rsidR="00AE4564">
        <w:rPr>
          <w:rFonts w:ascii="Times New Roman" w:hAnsi="Times New Roman" w:cs="Times New Roman"/>
          <w:sz w:val="28"/>
          <w:szCs w:val="28"/>
        </w:rPr>
        <w:t xml:space="preserve"> до 1,0</w:t>
      </w:r>
      <w:r w:rsidRPr="003C3937">
        <w:rPr>
          <w:rFonts w:ascii="Times New Roman" w:hAnsi="Times New Roman" w:cs="Times New Roman"/>
          <w:sz w:val="28"/>
          <w:szCs w:val="28"/>
        </w:rPr>
        <w:t xml:space="preserve"> от должностного оклада;</w:t>
      </w:r>
    </w:p>
    <w:p w:rsidR="00AC7068" w:rsidRPr="003C3937" w:rsidRDefault="00AC7068" w:rsidP="00AC706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Уборщику служебных помещений </w:t>
      </w:r>
      <w:r w:rsidR="0020550E">
        <w:rPr>
          <w:rFonts w:ascii="Times New Roman" w:hAnsi="Times New Roman" w:cs="Times New Roman"/>
          <w:sz w:val="28"/>
          <w:szCs w:val="28"/>
        </w:rPr>
        <w:t xml:space="preserve">– в размере </w:t>
      </w:r>
      <w:r>
        <w:rPr>
          <w:rFonts w:ascii="Times New Roman" w:hAnsi="Times New Roman" w:cs="Times New Roman"/>
          <w:sz w:val="28"/>
          <w:szCs w:val="28"/>
        </w:rPr>
        <w:t xml:space="preserve">от 0,5 до 1,0 </w:t>
      </w:r>
      <w:r w:rsidRPr="003C3937">
        <w:rPr>
          <w:rFonts w:ascii="Times New Roman" w:hAnsi="Times New Roman" w:cs="Times New Roman"/>
          <w:sz w:val="28"/>
          <w:szCs w:val="28"/>
        </w:rPr>
        <w:t xml:space="preserve">от должностного </w:t>
      </w:r>
      <w:r w:rsidRPr="003C3937">
        <w:rPr>
          <w:rFonts w:ascii="Times New Roman" w:hAnsi="Times New Roman" w:cs="Times New Roman"/>
          <w:sz w:val="28"/>
          <w:szCs w:val="28"/>
        </w:rPr>
        <w:lastRenderedPageBreak/>
        <w:t>оклада</w:t>
      </w:r>
      <w:r>
        <w:rPr>
          <w:rFonts w:ascii="Times New Roman" w:hAnsi="Times New Roman" w:cs="Times New Roman"/>
          <w:sz w:val="28"/>
          <w:szCs w:val="28"/>
        </w:rPr>
        <w:t>.</w:t>
      </w:r>
    </w:p>
    <w:p w:rsidR="00D14D5F" w:rsidRPr="00D14D5F" w:rsidRDefault="00D14D5F" w:rsidP="00AC7068">
      <w:pPr>
        <w:widowControl/>
        <w:suppressAutoHyphens w:val="0"/>
        <w:autoSpaceDN w:val="0"/>
        <w:adjustRightInd w:val="0"/>
        <w:ind w:firstLine="426"/>
        <w:jc w:val="both"/>
        <w:rPr>
          <w:sz w:val="28"/>
          <w:szCs w:val="28"/>
          <w:lang w:eastAsia="ru-RU"/>
        </w:rPr>
      </w:pPr>
      <w:r w:rsidRPr="00D14D5F">
        <w:rPr>
          <w:sz w:val="28"/>
          <w:szCs w:val="28"/>
          <w:lang w:eastAsia="ru-RU"/>
        </w:rPr>
        <w:t>Надбавка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D14D5F" w:rsidRPr="00F0465F" w:rsidRDefault="00D14D5F" w:rsidP="00D14D5F">
      <w:pPr>
        <w:widowControl/>
        <w:suppressAutoHyphens w:val="0"/>
        <w:autoSpaceDN w:val="0"/>
        <w:adjustRightInd w:val="0"/>
        <w:ind w:firstLine="540"/>
        <w:jc w:val="both"/>
        <w:rPr>
          <w:sz w:val="28"/>
          <w:szCs w:val="28"/>
          <w:lang w:eastAsia="ru-RU"/>
        </w:rPr>
      </w:pPr>
      <w:r w:rsidRPr="00D14D5F">
        <w:rPr>
          <w:sz w:val="28"/>
          <w:szCs w:val="28"/>
          <w:lang w:eastAsia="ru-RU"/>
        </w:rPr>
        <w:t xml:space="preserve"> </w:t>
      </w:r>
      <w:r w:rsidRPr="00F0465F">
        <w:rPr>
          <w:sz w:val="28"/>
          <w:szCs w:val="28"/>
          <w:lang w:eastAsia="ru-RU"/>
        </w:rPr>
        <w:t>Решение об установлении надбавки за качество выполняемых работ и ее размерах принимается:</w:t>
      </w:r>
    </w:p>
    <w:p w:rsidR="00D14D5F" w:rsidRPr="00F0465F" w:rsidRDefault="00D14D5F" w:rsidP="00D14D5F">
      <w:pPr>
        <w:ind w:firstLine="709"/>
        <w:jc w:val="both"/>
        <w:rPr>
          <w:sz w:val="28"/>
          <w:szCs w:val="28"/>
          <w:lang w:eastAsia="ru-RU"/>
        </w:rPr>
      </w:pPr>
      <w:r w:rsidRPr="00F0465F">
        <w:rPr>
          <w:sz w:val="28"/>
          <w:szCs w:val="28"/>
          <w:lang w:eastAsia="ru-RU"/>
        </w:rPr>
        <w:t xml:space="preserve">руководителю – правовым актом Администрации Зерноградского </w:t>
      </w:r>
      <w:r w:rsidR="00F0465F" w:rsidRPr="00F0465F">
        <w:rPr>
          <w:sz w:val="28"/>
          <w:szCs w:val="28"/>
          <w:lang w:eastAsia="ru-RU"/>
        </w:rPr>
        <w:t>городского поселения</w:t>
      </w:r>
      <w:r w:rsidRPr="00F0465F">
        <w:rPr>
          <w:sz w:val="28"/>
          <w:szCs w:val="28"/>
          <w:lang w:eastAsia="ru-RU"/>
        </w:rPr>
        <w:t xml:space="preserve"> (распоряжением);</w:t>
      </w:r>
    </w:p>
    <w:p w:rsidR="00D14D5F" w:rsidRPr="00F0465F" w:rsidRDefault="00AE4564" w:rsidP="00D14D5F">
      <w:pPr>
        <w:ind w:firstLine="709"/>
        <w:jc w:val="both"/>
        <w:rPr>
          <w:sz w:val="28"/>
          <w:szCs w:val="28"/>
          <w:lang w:eastAsia="ru-RU"/>
        </w:rPr>
      </w:pPr>
      <w:r>
        <w:rPr>
          <w:sz w:val="28"/>
          <w:szCs w:val="28"/>
          <w:lang w:eastAsia="ru-RU"/>
        </w:rPr>
        <w:t xml:space="preserve">заместителю директора, </w:t>
      </w:r>
      <w:r w:rsidR="00972984">
        <w:rPr>
          <w:sz w:val="28"/>
          <w:szCs w:val="28"/>
          <w:lang w:eastAsia="ru-RU"/>
        </w:rPr>
        <w:t>главному бухгалтеру,</w:t>
      </w:r>
      <w:r w:rsidR="00F0465F" w:rsidRPr="00F0465F">
        <w:rPr>
          <w:sz w:val="28"/>
          <w:szCs w:val="28"/>
          <w:lang w:eastAsia="ru-RU"/>
        </w:rPr>
        <w:t xml:space="preserve"> </w:t>
      </w:r>
      <w:r w:rsidR="00972984" w:rsidRPr="00D14D5F">
        <w:rPr>
          <w:sz w:val="28"/>
          <w:szCs w:val="28"/>
          <w:lang w:eastAsia="ru-RU"/>
        </w:rPr>
        <w:t>специалистам</w:t>
      </w:r>
      <w:r w:rsidR="00972984">
        <w:rPr>
          <w:sz w:val="28"/>
          <w:szCs w:val="28"/>
          <w:lang w:eastAsia="ru-RU"/>
        </w:rPr>
        <w:t>, служащим</w:t>
      </w:r>
      <w:r w:rsidR="00D14D5F" w:rsidRPr="00F0465F">
        <w:rPr>
          <w:sz w:val="28"/>
          <w:szCs w:val="28"/>
          <w:lang w:eastAsia="ru-RU"/>
        </w:rPr>
        <w:t xml:space="preserve"> – правовым актом руководителя учреждения (приказом)</w:t>
      </w:r>
      <w:r>
        <w:rPr>
          <w:sz w:val="28"/>
          <w:szCs w:val="28"/>
          <w:lang w:eastAsia="ru-RU"/>
        </w:rPr>
        <w:t>.</w:t>
      </w:r>
    </w:p>
    <w:p w:rsidR="00D14D5F" w:rsidRPr="00D14D5F" w:rsidRDefault="00D14D5F" w:rsidP="00D14D5F">
      <w:pPr>
        <w:widowControl/>
        <w:suppressAutoHyphens w:val="0"/>
        <w:autoSpaceDN w:val="0"/>
        <w:adjustRightInd w:val="0"/>
        <w:ind w:firstLine="540"/>
        <w:jc w:val="both"/>
        <w:rPr>
          <w:sz w:val="28"/>
          <w:szCs w:val="28"/>
          <w:lang w:eastAsia="ru-RU"/>
        </w:rPr>
      </w:pPr>
      <w:r w:rsidRPr="00F0465F">
        <w:rPr>
          <w:sz w:val="28"/>
          <w:szCs w:val="28"/>
          <w:lang w:eastAsia="ru-RU"/>
        </w:rPr>
        <w:t>Размер выплаты определяется путем умножения размера должностного оклада (ставки заработной платы) по должности (профессии) на повышающий коэффициент.</w:t>
      </w:r>
    </w:p>
    <w:p w:rsidR="00A24876" w:rsidRPr="003B7E3E"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 xml:space="preserve">5.5. Повышающий коэффициент к должностному окладу (ставке заработной платы) за </w:t>
      </w:r>
      <w:r w:rsidRPr="00F0465F">
        <w:rPr>
          <w:rFonts w:ascii="Times New Roman" w:hAnsi="Times New Roman" w:cs="Times New Roman"/>
          <w:b/>
          <w:sz w:val="28"/>
          <w:szCs w:val="28"/>
        </w:rPr>
        <w:t>выслугу лет</w:t>
      </w:r>
      <w:r w:rsidRPr="003B7E3E">
        <w:rPr>
          <w:rFonts w:ascii="Times New Roman" w:hAnsi="Times New Roman" w:cs="Times New Roman"/>
          <w:sz w:val="28"/>
          <w:szCs w:val="28"/>
        </w:rPr>
        <w:t xml:space="preserve"> устанавливается работникам учреждения в зависимости от общего количества</w:t>
      </w:r>
      <w:r w:rsidR="003B7E3E" w:rsidRPr="003B7E3E">
        <w:rPr>
          <w:rFonts w:ascii="Times New Roman" w:hAnsi="Times New Roman" w:cs="Times New Roman"/>
          <w:sz w:val="28"/>
          <w:szCs w:val="28"/>
        </w:rPr>
        <w:t xml:space="preserve"> лет, проработанных в учреждениях бюджетной сферы</w:t>
      </w:r>
      <w:r w:rsidRPr="003B7E3E">
        <w:rPr>
          <w:rFonts w:ascii="Times New Roman" w:hAnsi="Times New Roman" w:cs="Times New Roman"/>
          <w:sz w:val="28"/>
          <w:szCs w:val="28"/>
        </w:rPr>
        <w:t>.</w:t>
      </w:r>
    </w:p>
    <w:p w:rsidR="00A24876" w:rsidRPr="003B7E3E"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Размеры повышающего коэффициента к должностному окладу (ставке заработной платы) за стаж непрерывной работы, выслугу лет определяются путем умножения размера должностного оклада (ставки заработной платы) на повышающий коэффициент и составляют:</w:t>
      </w:r>
    </w:p>
    <w:p w:rsidR="00A24876" w:rsidRPr="003B7E3E"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от 1 года до 5 лет - 0,10;</w:t>
      </w:r>
    </w:p>
    <w:p w:rsidR="00A24876" w:rsidRPr="003B7E3E"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от 5 до 10 лет - 0,15;</w:t>
      </w:r>
    </w:p>
    <w:p w:rsidR="00A24876" w:rsidRPr="003B7E3E"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от 10 до 15 лет - 0,20;</w:t>
      </w:r>
    </w:p>
    <w:p w:rsidR="00A24876" w:rsidRDefault="00A24876" w:rsidP="00A24876">
      <w:pPr>
        <w:pStyle w:val="ConsPlusNormal"/>
        <w:ind w:firstLine="709"/>
        <w:jc w:val="both"/>
        <w:rPr>
          <w:rFonts w:ascii="Times New Roman" w:hAnsi="Times New Roman" w:cs="Times New Roman"/>
          <w:sz w:val="28"/>
          <w:szCs w:val="28"/>
        </w:rPr>
      </w:pPr>
      <w:r w:rsidRPr="003B7E3E">
        <w:rPr>
          <w:rFonts w:ascii="Times New Roman" w:hAnsi="Times New Roman" w:cs="Times New Roman"/>
          <w:sz w:val="28"/>
          <w:szCs w:val="28"/>
        </w:rPr>
        <w:t>свыше 15 лет - 0,30.</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Определено, что в стаж, дающий право на установление надбавки за выслугу лет, работникам учреждения включаются периоды работы на:   </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государственных должностях РФ и ее субъектов;</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должностях государственной гражданской службы; </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военной службы;</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муниципальных должностях;</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должностях муниципальной службы (муниципальных должностях муниципальной службы);</w:t>
      </w:r>
    </w:p>
    <w:p w:rsidR="00727967" w:rsidRPr="00C6025A" w:rsidRDefault="00727967" w:rsidP="00727967">
      <w:pPr>
        <w:autoSpaceDN w:val="0"/>
        <w:adjustRightInd w:val="0"/>
        <w:spacing w:line="276" w:lineRule="auto"/>
        <w:ind w:firstLine="709"/>
        <w:jc w:val="both"/>
        <w:rPr>
          <w:sz w:val="28"/>
          <w:szCs w:val="28"/>
        </w:rPr>
      </w:pPr>
      <w:r>
        <w:rPr>
          <w:sz w:val="28"/>
          <w:szCs w:val="28"/>
        </w:rPr>
        <w:t xml:space="preserve"> </w:t>
      </w:r>
      <w:r w:rsidRPr="00C6025A">
        <w:rPr>
          <w:sz w:val="28"/>
          <w:szCs w:val="28"/>
        </w:rPr>
        <w:t>должностях руководителей, специалистов и технических исполнителей Администраци</w:t>
      </w:r>
      <w:r>
        <w:rPr>
          <w:sz w:val="28"/>
          <w:szCs w:val="28"/>
        </w:rPr>
        <w:t>й</w:t>
      </w:r>
      <w:r w:rsidRPr="00C6025A">
        <w:rPr>
          <w:sz w:val="28"/>
          <w:szCs w:val="28"/>
        </w:rPr>
        <w:t xml:space="preserve"> </w:t>
      </w:r>
      <w:r>
        <w:rPr>
          <w:sz w:val="28"/>
          <w:szCs w:val="28"/>
        </w:rPr>
        <w:t>муниципальных образований</w:t>
      </w:r>
      <w:r w:rsidRPr="00C6025A">
        <w:rPr>
          <w:sz w:val="28"/>
          <w:szCs w:val="28"/>
        </w:rPr>
        <w:t>, должности которых не относятся к должностям муниципальной службы;</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 должностях руководителей, специалистов и технических исполнителей учреждений бюджетной сферы, муниципальных предприятий и т.д.</w:t>
      </w:r>
    </w:p>
    <w:p w:rsidR="00A24876" w:rsidRPr="0093722C" w:rsidRDefault="00A24876" w:rsidP="007D4F27">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 xml:space="preserve">Применение повышающего коэффициента к должностному окладу (ставке заработной платы) за выслугу лет не образует нового оклада (ставки) и не </w:t>
      </w:r>
      <w:r w:rsidRPr="0093722C">
        <w:rPr>
          <w:rFonts w:ascii="Times New Roman" w:hAnsi="Times New Roman" w:cs="Times New Roman"/>
          <w:sz w:val="28"/>
          <w:szCs w:val="28"/>
        </w:rPr>
        <w:lastRenderedPageBreak/>
        <w:t>учитывается при начислении иных стимулирующих и компенсационных выплат, устанавливаемых в процентном отношении к должностному окладу (ставке заработной платы).</w:t>
      </w:r>
    </w:p>
    <w:p w:rsidR="00A24876" w:rsidRPr="0093722C"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Изменение размера повышающего коэффициента производится со дня достижения отработанного периода, дающего право на увеличение размера повышающего коэффициента.</w:t>
      </w:r>
    </w:p>
    <w:p w:rsidR="00A24876" w:rsidRDefault="00A24876" w:rsidP="00A24876">
      <w:pPr>
        <w:pStyle w:val="ConsPlusNormal"/>
        <w:ind w:firstLine="709"/>
        <w:jc w:val="both"/>
        <w:rPr>
          <w:rFonts w:ascii="Times New Roman" w:hAnsi="Times New Roman" w:cs="Times New Roman"/>
          <w:sz w:val="28"/>
          <w:szCs w:val="28"/>
        </w:rPr>
      </w:pPr>
      <w:r w:rsidRPr="0093722C">
        <w:rPr>
          <w:rFonts w:ascii="Times New Roman" w:hAnsi="Times New Roman" w:cs="Times New Roman"/>
          <w:sz w:val="28"/>
          <w:szCs w:val="28"/>
        </w:rPr>
        <w:t>5.</w:t>
      </w:r>
      <w:r>
        <w:rPr>
          <w:rFonts w:ascii="Times New Roman" w:hAnsi="Times New Roman" w:cs="Times New Roman"/>
          <w:sz w:val="28"/>
          <w:szCs w:val="28"/>
        </w:rPr>
        <w:t>6</w:t>
      </w:r>
      <w:r w:rsidRPr="0093722C">
        <w:rPr>
          <w:rFonts w:ascii="Times New Roman" w:hAnsi="Times New Roman" w:cs="Times New Roman"/>
          <w:sz w:val="28"/>
          <w:szCs w:val="28"/>
        </w:rPr>
        <w:t xml:space="preserve">. Средства на осуществление выплат стимулирующего характера за интенсивность и высокие результаты работы, </w:t>
      </w:r>
      <w:r>
        <w:rPr>
          <w:rFonts w:ascii="Times New Roman" w:hAnsi="Times New Roman" w:cs="Times New Roman"/>
          <w:sz w:val="28"/>
          <w:szCs w:val="28"/>
        </w:rPr>
        <w:t>за качество выполняемых работ,</w:t>
      </w:r>
      <w:r w:rsidRPr="0093722C">
        <w:rPr>
          <w:rFonts w:ascii="Times New Roman" w:hAnsi="Times New Roman" w:cs="Times New Roman"/>
          <w:sz w:val="28"/>
          <w:szCs w:val="28"/>
        </w:rPr>
        <w:t xml:space="preserve"> </w:t>
      </w:r>
      <w:r>
        <w:rPr>
          <w:rFonts w:ascii="Times New Roman" w:hAnsi="Times New Roman" w:cs="Times New Roman"/>
          <w:sz w:val="28"/>
          <w:szCs w:val="28"/>
        </w:rPr>
        <w:t xml:space="preserve">за стаж непрерывной работы, </w:t>
      </w:r>
      <w:r w:rsidRPr="0093722C">
        <w:rPr>
          <w:rFonts w:ascii="Times New Roman" w:hAnsi="Times New Roman" w:cs="Times New Roman"/>
          <w:sz w:val="28"/>
          <w:szCs w:val="28"/>
        </w:rPr>
        <w:t>выслугу лет;</w:t>
      </w:r>
      <w:r>
        <w:rPr>
          <w:rFonts w:ascii="Times New Roman" w:hAnsi="Times New Roman" w:cs="Times New Roman"/>
          <w:sz w:val="28"/>
          <w:szCs w:val="28"/>
        </w:rPr>
        <w:t xml:space="preserve"> премиальные выплаты по итогам работы;</w:t>
      </w:r>
      <w:r w:rsidR="00D14D5F">
        <w:rPr>
          <w:rFonts w:ascii="Times New Roman" w:hAnsi="Times New Roman" w:cs="Times New Roman"/>
          <w:sz w:val="28"/>
          <w:szCs w:val="28"/>
        </w:rPr>
        <w:t xml:space="preserve"> </w:t>
      </w:r>
      <w:r>
        <w:rPr>
          <w:rFonts w:ascii="Times New Roman" w:hAnsi="Times New Roman" w:cs="Times New Roman"/>
          <w:sz w:val="28"/>
          <w:szCs w:val="28"/>
        </w:rPr>
        <w:t>иные выплаты стимулирующего характера</w:t>
      </w:r>
      <w:r w:rsidRPr="0093722C">
        <w:rPr>
          <w:rFonts w:ascii="Times New Roman" w:hAnsi="Times New Roman" w:cs="Times New Roman"/>
          <w:sz w:val="28"/>
          <w:szCs w:val="28"/>
        </w:rPr>
        <w:t xml:space="preserve"> предусматриваются при планировании фонда оплаты труда на очередной финансовый год.</w:t>
      </w:r>
    </w:p>
    <w:p w:rsidR="00F0465F" w:rsidRDefault="00F0465F" w:rsidP="00F0465F">
      <w:pPr>
        <w:spacing w:line="276" w:lineRule="auto"/>
        <w:ind w:firstLine="720"/>
        <w:jc w:val="both"/>
        <w:rPr>
          <w:sz w:val="28"/>
          <w:szCs w:val="28"/>
        </w:rPr>
      </w:pPr>
      <w:r w:rsidRPr="00F0465F">
        <w:rPr>
          <w:b/>
          <w:sz w:val="28"/>
          <w:szCs w:val="28"/>
        </w:rPr>
        <w:t>5.7</w:t>
      </w:r>
      <w:r w:rsidR="009C4F35">
        <w:rPr>
          <w:b/>
          <w:sz w:val="28"/>
          <w:szCs w:val="28"/>
        </w:rPr>
        <w:t>.</w:t>
      </w:r>
      <w:r w:rsidRPr="00F0465F">
        <w:rPr>
          <w:b/>
          <w:sz w:val="28"/>
          <w:szCs w:val="28"/>
        </w:rPr>
        <w:t xml:space="preserve"> Выплаты премиального характера</w:t>
      </w:r>
      <w:r w:rsidRPr="00C6025A">
        <w:rPr>
          <w:sz w:val="28"/>
          <w:szCs w:val="28"/>
        </w:rPr>
        <w:t>.</w:t>
      </w:r>
    </w:p>
    <w:p w:rsidR="00CD1866" w:rsidRDefault="00CD1866" w:rsidP="00F0465F">
      <w:pPr>
        <w:spacing w:line="276" w:lineRule="auto"/>
        <w:ind w:firstLine="720"/>
        <w:jc w:val="both"/>
        <w:rPr>
          <w:sz w:val="28"/>
        </w:rPr>
      </w:pPr>
      <w:r w:rsidRPr="008F014E">
        <w:rPr>
          <w:sz w:val="28"/>
        </w:rPr>
        <w:t>Работникам учреждений осуществляются премиальные выплаты по итогам работы, на выплату которых предусматриваются средства в размере</w:t>
      </w:r>
      <w:r>
        <w:rPr>
          <w:sz w:val="28"/>
        </w:rPr>
        <w:t xml:space="preserve"> </w:t>
      </w:r>
      <w:r w:rsidRPr="006D1D08">
        <w:rPr>
          <w:b/>
          <w:sz w:val="28"/>
        </w:rPr>
        <w:t>5 процентов</w:t>
      </w:r>
      <w:r w:rsidRPr="008F014E">
        <w:rPr>
          <w:sz w:val="28"/>
        </w:rPr>
        <w:t xml:space="preserve"> </w:t>
      </w:r>
      <w:r w:rsidR="006D1D08">
        <w:rPr>
          <w:sz w:val="28"/>
        </w:rPr>
        <w:t>от планового фонда оплаты труда.</w:t>
      </w:r>
    </w:p>
    <w:p w:rsidR="00F0465F" w:rsidRDefault="00F0465F" w:rsidP="00F0465F">
      <w:pPr>
        <w:spacing w:line="276" w:lineRule="auto"/>
        <w:ind w:firstLine="720"/>
        <w:jc w:val="both"/>
        <w:rPr>
          <w:color w:val="000000"/>
          <w:spacing w:val="-4"/>
          <w:sz w:val="28"/>
          <w:szCs w:val="28"/>
        </w:rPr>
      </w:pPr>
      <w:r w:rsidRPr="00C6025A">
        <w:rPr>
          <w:sz w:val="28"/>
          <w:szCs w:val="28"/>
        </w:rPr>
        <w:t xml:space="preserve">Премия </w:t>
      </w:r>
      <w:r w:rsidR="00AE4564">
        <w:rPr>
          <w:sz w:val="28"/>
          <w:szCs w:val="28"/>
        </w:rPr>
        <w:t xml:space="preserve">- </w:t>
      </w:r>
      <w:r w:rsidRPr="00C6025A">
        <w:rPr>
          <w:sz w:val="28"/>
          <w:szCs w:val="28"/>
        </w:rPr>
        <w:t>это дополнительная часть заработной платы и выплачивается за достижение высоких и качественных результатов труда.</w:t>
      </w:r>
      <w:r w:rsidR="00CD1866">
        <w:rPr>
          <w:sz w:val="28"/>
          <w:szCs w:val="28"/>
        </w:rPr>
        <w:t xml:space="preserve"> </w:t>
      </w:r>
      <w:r w:rsidR="00CD1866">
        <w:rPr>
          <w:color w:val="000000"/>
          <w:spacing w:val="-4"/>
          <w:sz w:val="28"/>
          <w:szCs w:val="28"/>
        </w:rPr>
        <w:t>Учреждения вправе увеличивать премиальный фонд сверх предельного размера за счет средств экономии по фонду оплаты труда.</w:t>
      </w:r>
    </w:p>
    <w:p w:rsidR="006D1D08" w:rsidRDefault="006D1D08" w:rsidP="00F0465F">
      <w:pPr>
        <w:spacing w:line="276" w:lineRule="auto"/>
        <w:ind w:firstLine="720"/>
        <w:jc w:val="both"/>
        <w:rPr>
          <w:sz w:val="28"/>
        </w:rPr>
      </w:pPr>
      <w:r w:rsidRPr="008F014E">
        <w:rPr>
          <w:sz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r>
        <w:rPr>
          <w:sz w:val="28"/>
        </w:rPr>
        <w:t>.</w:t>
      </w:r>
    </w:p>
    <w:p w:rsidR="006D1D08" w:rsidRPr="008F014E" w:rsidRDefault="006D1D08" w:rsidP="006D1D08">
      <w:pPr>
        <w:ind w:firstLine="709"/>
        <w:jc w:val="both"/>
        <w:rPr>
          <w:sz w:val="28"/>
        </w:rPr>
      </w:pPr>
      <w:r w:rsidRPr="008F014E">
        <w:rPr>
          <w:sz w:val="28"/>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CD1866" w:rsidRPr="00C6025A" w:rsidRDefault="00CD1866" w:rsidP="00F0465F">
      <w:pPr>
        <w:spacing w:line="276" w:lineRule="auto"/>
        <w:ind w:firstLine="720"/>
        <w:jc w:val="both"/>
        <w:rPr>
          <w:sz w:val="28"/>
          <w:szCs w:val="28"/>
        </w:rPr>
      </w:pPr>
      <w:r w:rsidRPr="008F014E">
        <w:rPr>
          <w:sz w:val="28"/>
        </w:rPr>
        <w:t>Премирование работников осуществляется по решению руководителя учреждения</w:t>
      </w:r>
      <w:r w:rsidR="006D1D08">
        <w:rPr>
          <w:sz w:val="28"/>
        </w:rPr>
        <w:t>.</w:t>
      </w:r>
    </w:p>
    <w:p w:rsidR="00F0465F" w:rsidRPr="00C6025A" w:rsidRDefault="00F0465F" w:rsidP="00F0465F">
      <w:pPr>
        <w:spacing w:line="276" w:lineRule="auto"/>
        <w:ind w:firstLine="720"/>
        <w:jc w:val="both"/>
        <w:rPr>
          <w:sz w:val="28"/>
          <w:szCs w:val="28"/>
        </w:rPr>
      </w:pPr>
      <w:r w:rsidRPr="00C6025A">
        <w:rPr>
          <w:sz w:val="28"/>
          <w:szCs w:val="28"/>
        </w:rPr>
        <w:t>Премирование сотрудников подразделяется на разовое премирование и премирование по результатам работы за календарный период.</w:t>
      </w:r>
    </w:p>
    <w:p w:rsidR="00F0465F" w:rsidRPr="00C6025A" w:rsidRDefault="00F0465F" w:rsidP="00F0465F">
      <w:pPr>
        <w:spacing w:line="276" w:lineRule="auto"/>
        <w:ind w:firstLine="720"/>
        <w:jc w:val="both"/>
        <w:rPr>
          <w:sz w:val="28"/>
          <w:szCs w:val="28"/>
        </w:rPr>
      </w:pPr>
      <w:r w:rsidRPr="00C6025A">
        <w:rPr>
          <w:sz w:val="28"/>
          <w:szCs w:val="28"/>
        </w:rPr>
        <w:t>Календарным периодом для выплаты премии является</w:t>
      </w:r>
      <w:r w:rsidR="00A43563">
        <w:rPr>
          <w:sz w:val="28"/>
          <w:szCs w:val="28"/>
        </w:rPr>
        <w:t xml:space="preserve"> месяц,</w:t>
      </w:r>
      <w:r w:rsidRPr="00C6025A">
        <w:rPr>
          <w:sz w:val="28"/>
          <w:szCs w:val="28"/>
        </w:rPr>
        <w:t xml:space="preserve"> квартал, год. Основанием для начисления премии является п</w:t>
      </w:r>
      <w:r>
        <w:rPr>
          <w:sz w:val="28"/>
          <w:szCs w:val="28"/>
        </w:rPr>
        <w:t>риказ руководителя учреждения</w:t>
      </w:r>
      <w:r w:rsidRPr="00C6025A">
        <w:rPr>
          <w:sz w:val="28"/>
          <w:szCs w:val="28"/>
        </w:rPr>
        <w:t xml:space="preserve"> по результатам рассмотрения представлений начальников отделов</w:t>
      </w:r>
      <w:r>
        <w:rPr>
          <w:sz w:val="28"/>
          <w:szCs w:val="28"/>
        </w:rPr>
        <w:t xml:space="preserve"> (заведующих секторов)</w:t>
      </w:r>
      <w:r w:rsidRPr="00C6025A">
        <w:rPr>
          <w:sz w:val="28"/>
          <w:szCs w:val="28"/>
        </w:rPr>
        <w:t>. Премия выплачивается в сроки выдачи заработной платы как поощрение за выполнение следующих показателей в работе:</w:t>
      </w:r>
    </w:p>
    <w:p w:rsidR="00F0465F" w:rsidRPr="00C6025A" w:rsidRDefault="00F0465F" w:rsidP="00F0465F">
      <w:pPr>
        <w:spacing w:line="276" w:lineRule="auto"/>
        <w:ind w:firstLine="720"/>
        <w:jc w:val="both"/>
        <w:rPr>
          <w:sz w:val="28"/>
          <w:szCs w:val="28"/>
        </w:rPr>
      </w:pPr>
      <w:r w:rsidRPr="00C6025A">
        <w:rPr>
          <w:sz w:val="28"/>
          <w:szCs w:val="28"/>
        </w:rPr>
        <w:t>1) выполнение плана работы;</w:t>
      </w:r>
    </w:p>
    <w:p w:rsidR="00F0465F" w:rsidRPr="00C6025A" w:rsidRDefault="00F0465F" w:rsidP="00F0465F">
      <w:pPr>
        <w:spacing w:line="276" w:lineRule="auto"/>
        <w:ind w:firstLine="720"/>
        <w:jc w:val="both"/>
        <w:rPr>
          <w:sz w:val="28"/>
          <w:szCs w:val="28"/>
        </w:rPr>
      </w:pPr>
      <w:r w:rsidRPr="00C6025A">
        <w:rPr>
          <w:sz w:val="28"/>
          <w:szCs w:val="28"/>
        </w:rPr>
        <w:t>2) обязательное выполнение объема работы в программных продуктах и иных;</w:t>
      </w:r>
    </w:p>
    <w:p w:rsidR="00F0465F" w:rsidRPr="00C6025A" w:rsidRDefault="00F0465F" w:rsidP="00F0465F">
      <w:pPr>
        <w:spacing w:line="276" w:lineRule="auto"/>
        <w:ind w:firstLine="720"/>
        <w:jc w:val="both"/>
        <w:rPr>
          <w:sz w:val="28"/>
          <w:szCs w:val="28"/>
        </w:rPr>
      </w:pPr>
      <w:r w:rsidRPr="00C6025A">
        <w:rPr>
          <w:sz w:val="28"/>
          <w:szCs w:val="28"/>
        </w:rPr>
        <w:t>3) качество и своевременность выполненных работ;</w:t>
      </w:r>
    </w:p>
    <w:p w:rsidR="00F0465F" w:rsidRPr="00C6025A" w:rsidRDefault="00F0465F" w:rsidP="00F0465F">
      <w:pPr>
        <w:spacing w:line="276" w:lineRule="auto"/>
        <w:ind w:firstLine="720"/>
        <w:jc w:val="both"/>
        <w:rPr>
          <w:sz w:val="28"/>
          <w:szCs w:val="28"/>
        </w:rPr>
      </w:pPr>
      <w:r w:rsidRPr="00C6025A">
        <w:rPr>
          <w:sz w:val="28"/>
          <w:szCs w:val="28"/>
        </w:rPr>
        <w:t>4) отсутствие нарушений трудовой дисциплины;</w:t>
      </w:r>
    </w:p>
    <w:p w:rsidR="00F0465F" w:rsidRPr="00C6025A" w:rsidRDefault="00F0465F" w:rsidP="00F0465F">
      <w:pPr>
        <w:spacing w:line="276" w:lineRule="auto"/>
        <w:ind w:firstLine="720"/>
        <w:jc w:val="both"/>
        <w:rPr>
          <w:sz w:val="28"/>
          <w:szCs w:val="28"/>
        </w:rPr>
      </w:pPr>
      <w:r w:rsidRPr="00C6025A">
        <w:rPr>
          <w:sz w:val="28"/>
          <w:szCs w:val="28"/>
        </w:rPr>
        <w:t>5) выполнение в установленные сроки поручений руководства в порядке подчинения;</w:t>
      </w:r>
    </w:p>
    <w:p w:rsidR="00F0465F" w:rsidRPr="00C6025A" w:rsidRDefault="00F0465F" w:rsidP="00F0465F">
      <w:pPr>
        <w:spacing w:line="276" w:lineRule="auto"/>
        <w:ind w:firstLine="720"/>
        <w:jc w:val="both"/>
        <w:rPr>
          <w:sz w:val="28"/>
          <w:szCs w:val="28"/>
        </w:rPr>
      </w:pPr>
      <w:r w:rsidRPr="00C6025A">
        <w:rPr>
          <w:sz w:val="28"/>
          <w:szCs w:val="28"/>
        </w:rPr>
        <w:lastRenderedPageBreak/>
        <w:t>6) отсутствие жалоб со стороны населения на работу учреждения и предоставляемые им услуги;</w:t>
      </w:r>
    </w:p>
    <w:p w:rsidR="00F0465F" w:rsidRPr="00C6025A" w:rsidRDefault="00F0465F" w:rsidP="00F0465F">
      <w:pPr>
        <w:spacing w:line="276" w:lineRule="auto"/>
        <w:ind w:firstLine="720"/>
        <w:jc w:val="both"/>
        <w:rPr>
          <w:sz w:val="28"/>
          <w:szCs w:val="28"/>
        </w:rPr>
      </w:pPr>
      <w:r w:rsidRPr="00C6025A">
        <w:rPr>
          <w:sz w:val="28"/>
          <w:szCs w:val="28"/>
        </w:rPr>
        <w:t>7)  отсутствие предписаний, протестов, иных актов реагирования в связи с допущенными учреждением нарушениями, вынесенных органами контроля и надзора в оцениваемый период, либо наличие таких актов реагирования, обжалуемых учреждением в административном или судебном порядке;</w:t>
      </w:r>
    </w:p>
    <w:p w:rsidR="00F0465F" w:rsidRPr="00C6025A" w:rsidRDefault="00F0465F" w:rsidP="00F0465F">
      <w:pPr>
        <w:spacing w:line="276" w:lineRule="auto"/>
        <w:ind w:firstLine="720"/>
        <w:jc w:val="both"/>
        <w:rPr>
          <w:sz w:val="28"/>
          <w:szCs w:val="28"/>
        </w:rPr>
      </w:pPr>
      <w:r w:rsidRPr="00C6025A">
        <w:rPr>
          <w:sz w:val="28"/>
          <w:szCs w:val="28"/>
        </w:rPr>
        <w:t>8) исполнительская дисциплина (исполнение сроков сдачи отчетов, предоставление заявок в сроки, установленные соответствующими нормативными правовыми актами или приказами органа исполнительной власти района);</w:t>
      </w:r>
    </w:p>
    <w:p w:rsidR="00F0465F" w:rsidRPr="00C6025A" w:rsidRDefault="00F0465F" w:rsidP="00F0465F">
      <w:pPr>
        <w:spacing w:line="276" w:lineRule="auto"/>
        <w:ind w:firstLine="720"/>
        <w:jc w:val="both"/>
        <w:rPr>
          <w:sz w:val="28"/>
          <w:szCs w:val="28"/>
        </w:rPr>
      </w:pPr>
      <w:r w:rsidRPr="00C6025A">
        <w:rPr>
          <w:sz w:val="28"/>
          <w:szCs w:val="28"/>
        </w:rPr>
        <w:t>9) выполнение особо важной работы;</w:t>
      </w:r>
    </w:p>
    <w:p w:rsidR="00F0465F" w:rsidRPr="00C6025A" w:rsidRDefault="00F0465F" w:rsidP="00F0465F">
      <w:pPr>
        <w:spacing w:line="276" w:lineRule="auto"/>
        <w:ind w:firstLine="720"/>
        <w:jc w:val="both"/>
        <w:rPr>
          <w:sz w:val="28"/>
          <w:szCs w:val="28"/>
        </w:rPr>
      </w:pPr>
      <w:r w:rsidRPr="00C6025A">
        <w:rPr>
          <w:sz w:val="28"/>
          <w:szCs w:val="28"/>
        </w:rPr>
        <w:t>10) организация и осуществление контроля за надлежащим исполнением работниками структурных подразделений круга должностных обязанностей.</w:t>
      </w:r>
    </w:p>
    <w:p w:rsidR="00F0465F" w:rsidRPr="00C6025A" w:rsidRDefault="00F0465F" w:rsidP="00F0465F">
      <w:pPr>
        <w:spacing w:line="276" w:lineRule="auto"/>
        <w:ind w:firstLine="720"/>
        <w:jc w:val="both"/>
        <w:rPr>
          <w:sz w:val="28"/>
          <w:szCs w:val="28"/>
        </w:rPr>
      </w:pPr>
      <w:r w:rsidRPr="00C6025A">
        <w:rPr>
          <w:sz w:val="28"/>
          <w:szCs w:val="28"/>
        </w:rPr>
        <w:t>Разовое премирование производится за выполнение особо важных поручений, а также к юбилейным и праздничным датам, в иных случаях по решению</w:t>
      </w:r>
      <w:r>
        <w:rPr>
          <w:sz w:val="28"/>
          <w:szCs w:val="28"/>
        </w:rPr>
        <w:t xml:space="preserve"> руководителя учреждения</w:t>
      </w:r>
      <w:r w:rsidRPr="00C6025A">
        <w:rPr>
          <w:sz w:val="28"/>
          <w:szCs w:val="28"/>
        </w:rPr>
        <w:t>, на основании приказа.</w:t>
      </w:r>
    </w:p>
    <w:p w:rsidR="00F0465F" w:rsidRPr="00C6025A" w:rsidRDefault="00F0465F" w:rsidP="00F0465F">
      <w:pPr>
        <w:spacing w:line="276" w:lineRule="auto"/>
        <w:ind w:firstLine="720"/>
        <w:jc w:val="both"/>
        <w:rPr>
          <w:sz w:val="28"/>
          <w:szCs w:val="28"/>
        </w:rPr>
      </w:pPr>
      <w:r w:rsidRPr="00C6025A">
        <w:rPr>
          <w:sz w:val="28"/>
          <w:szCs w:val="28"/>
        </w:rPr>
        <w:t xml:space="preserve">Премирование </w:t>
      </w:r>
      <w:r>
        <w:rPr>
          <w:sz w:val="28"/>
          <w:szCs w:val="28"/>
        </w:rPr>
        <w:t>руководителя</w:t>
      </w:r>
      <w:r w:rsidRPr="00C6025A">
        <w:rPr>
          <w:sz w:val="28"/>
          <w:szCs w:val="28"/>
        </w:rPr>
        <w:t xml:space="preserve"> учреждения осуществляется </w:t>
      </w:r>
      <w:r w:rsidR="001C1EF1">
        <w:rPr>
          <w:sz w:val="28"/>
          <w:szCs w:val="28"/>
        </w:rPr>
        <w:t xml:space="preserve">на основании </w:t>
      </w:r>
      <w:r>
        <w:rPr>
          <w:sz w:val="28"/>
          <w:szCs w:val="28"/>
        </w:rPr>
        <w:t xml:space="preserve">Распоряжения </w:t>
      </w:r>
      <w:r w:rsidR="00727967">
        <w:rPr>
          <w:sz w:val="28"/>
          <w:szCs w:val="28"/>
        </w:rPr>
        <w:t>главы Администрации</w:t>
      </w:r>
      <w:r>
        <w:rPr>
          <w:sz w:val="28"/>
          <w:szCs w:val="28"/>
        </w:rPr>
        <w:t xml:space="preserve"> Зерноградского городского поселения</w:t>
      </w:r>
      <w:r w:rsidRPr="00C6025A">
        <w:rPr>
          <w:sz w:val="28"/>
          <w:szCs w:val="28"/>
        </w:rPr>
        <w:t>.</w:t>
      </w:r>
    </w:p>
    <w:p w:rsidR="00F0465F" w:rsidRPr="00024C20" w:rsidRDefault="00F0465F" w:rsidP="00F0465F">
      <w:pPr>
        <w:spacing w:line="276" w:lineRule="auto"/>
        <w:ind w:firstLine="720"/>
        <w:jc w:val="both"/>
        <w:rPr>
          <w:b/>
          <w:sz w:val="28"/>
          <w:szCs w:val="28"/>
        </w:rPr>
      </w:pPr>
      <w:r w:rsidRPr="00024C20">
        <w:rPr>
          <w:b/>
          <w:sz w:val="28"/>
          <w:szCs w:val="28"/>
        </w:rPr>
        <w:t>5.</w:t>
      </w:r>
      <w:r w:rsidR="0020550E" w:rsidRPr="00024C20">
        <w:rPr>
          <w:b/>
          <w:sz w:val="28"/>
          <w:szCs w:val="28"/>
        </w:rPr>
        <w:t>8.</w:t>
      </w:r>
      <w:r w:rsidRPr="00024C20">
        <w:rPr>
          <w:b/>
          <w:sz w:val="28"/>
          <w:szCs w:val="28"/>
        </w:rPr>
        <w:t xml:space="preserve"> Материальная помощь.</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Решение об оказании материальной помощи и о размере материальной помощи принимает </w:t>
      </w:r>
      <w:r w:rsidR="00024C20">
        <w:rPr>
          <w:sz w:val="28"/>
          <w:szCs w:val="28"/>
        </w:rPr>
        <w:t>директор</w:t>
      </w:r>
      <w:r w:rsidRPr="00C6025A">
        <w:rPr>
          <w:sz w:val="28"/>
          <w:szCs w:val="28"/>
        </w:rPr>
        <w:t xml:space="preserve"> учреждения на основании письменного</w:t>
      </w:r>
      <w:r>
        <w:rPr>
          <w:sz w:val="28"/>
          <w:szCs w:val="28"/>
        </w:rPr>
        <w:t xml:space="preserve"> заявления работника учреждения</w:t>
      </w:r>
      <w:r w:rsidRPr="00C6025A">
        <w:rPr>
          <w:sz w:val="28"/>
          <w:szCs w:val="28"/>
        </w:rPr>
        <w:t>.</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В индивидуальном порядке могут быть рассмотрены заявления на выплату материальной помощи при стихийных бедствиях, в случаях заболевания</w:t>
      </w:r>
      <w:r w:rsidR="0020550E">
        <w:rPr>
          <w:sz w:val="28"/>
          <w:szCs w:val="28"/>
        </w:rPr>
        <w:t xml:space="preserve"> </w:t>
      </w:r>
      <w:r w:rsidR="0020550E" w:rsidRPr="00C6025A">
        <w:rPr>
          <w:sz w:val="28"/>
          <w:szCs w:val="28"/>
        </w:rPr>
        <w:t>(</w:t>
      </w:r>
      <w:r w:rsidR="0020550E">
        <w:rPr>
          <w:sz w:val="28"/>
          <w:szCs w:val="28"/>
        </w:rPr>
        <w:t xml:space="preserve">работника, </w:t>
      </w:r>
      <w:r w:rsidR="0020550E" w:rsidRPr="00C6025A">
        <w:rPr>
          <w:sz w:val="28"/>
          <w:szCs w:val="28"/>
        </w:rPr>
        <w:t>дет</w:t>
      </w:r>
      <w:r w:rsidR="0020550E">
        <w:rPr>
          <w:sz w:val="28"/>
          <w:szCs w:val="28"/>
        </w:rPr>
        <w:t>ей</w:t>
      </w:r>
      <w:r w:rsidR="0020550E" w:rsidRPr="00C6025A">
        <w:rPr>
          <w:sz w:val="28"/>
          <w:szCs w:val="28"/>
        </w:rPr>
        <w:t>, муж</w:t>
      </w:r>
      <w:r w:rsidR="0020550E">
        <w:rPr>
          <w:sz w:val="28"/>
          <w:szCs w:val="28"/>
        </w:rPr>
        <w:t>а</w:t>
      </w:r>
      <w:r w:rsidR="0020550E" w:rsidRPr="00C6025A">
        <w:rPr>
          <w:sz w:val="28"/>
          <w:szCs w:val="28"/>
        </w:rPr>
        <w:t>, жен</w:t>
      </w:r>
      <w:r w:rsidR="0020550E">
        <w:rPr>
          <w:sz w:val="28"/>
          <w:szCs w:val="28"/>
        </w:rPr>
        <w:t>ы</w:t>
      </w:r>
      <w:r w:rsidR="0020550E" w:rsidRPr="00C6025A">
        <w:rPr>
          <w:sz w:val="28"/>
          <w:szCs w:val="28"/>
        </w:rPr>
        <w:t>)</w:t>
      </w:r>
      <w:r w:rsidRPr="00C6025A">
        <w:rPr>
          <w:sz w:val="28"/>
          <w:szCs w:val="28"/>
        </w:rPr>
        <w:t>, смерти близких родственников (родители, дети, родные брат и сестра, муж, жена) и по другим уважительным причинам (пожар, кража, бракосочетание</w:t>
      </w:r>
      <w:r w:rsidR="0020550E">
        <w:rPr>
          <w:sz w:val="28"/>
          <w:szCs w:val="28"/>
        </w:rPr>
        <w:t>, рождение ребенка</w:t>
      </w:r>
      <w:r w:rsidRPr="00C6025A">
        <w:rPr>
          <w:sz w:val="28"/>
          <w:szCs w:val="28"/>
        </w:rPr>
        <w:t xml:space="preserve"> и иные непредвиденные обстоятельства), подтвержденным документами в установленном порядке, в пределах утвержденного фонда оплаты труда. Размер единовременной материальной помощи не может превышать двух должностных окладов.</w:t>
      </w:r>
    </w:p>
    <w:p w:rsidR="00F0465F" w:rsidRPr="00C6025A" w:rsidRDefault="00F0465F" w:rsidP="00F0465F">
      <w:pPr>
        <w:autoSpaceDN w:val="0"/>
        <w:adjustRightInd w:val="0"/>
        <w:spacing w:line="276" w:lineRule="auto"/>
        <w:ind w:firstLine="709"/>
        <w:jc w:val="both"/>
        <w:rPr>
          <w:sz w:val="28"/>
          <w:szCs w:val="28"/>
        </w:rPr>
      </w:pPr>
      <w:r w:rsidRPr="00C6025A">
        <w:rPr>
          <w:sz w:val="28"/>
          <w:szCs w:val="28"/>
        </w:rPr>
        <w:t xml:space="preserve">Решение об оказании материальной помощи и о размере материальной помощи </w:t>
      </w:r>
      <w:r w:rsidR="0065366D">
        <w:rPr>
          <w:sz w:val="28"/>
          <w:szCs w:val="28"/>
        </w:rPr>
        <w:t>руководителю</w:t>
      </w:r>
      <w:r w:rsidRPr="00C6025A">
        <w:rPr>
          <w:sz w:val="28"/>
          <w:szCs w:val="28"/>
        </w:rPr>
        <w:t xml:space="preserve"> учреждения</w:t>
      </w:r>
      <w:r w:rsidR="0065366D">
        <w:rPr>
          <w:sz w:val="28"/>
          <w:szCs w:val="28"/>
        </w:rPr>
        <w:t xml:space="preserve"> принимает </w:t>
      </w:r>
      <w:r w:rsidR="00727967">
        <w:rPr>
          <w:sz w:val="28"/>
          <w:szCs w:val="28"/>
        </w:rPr>
        <w:t>глава Администрации</w:t>
      </w:r>
      <w:r w:rsidR="0065366D">
        <w:rPr>
          <w:sz w:val="28"/>
          <w:szCs w:val="28"/>
        </w:rPr>
        <w:t xml:space="preserve"> Зерноградского городского поселения</w:t>
      </w:r>
      <w:r w:rsidR="0065366D" w:rsidRPr="00C6025A">
        <w:rPr>
          <w:sz w:val="28"/>
          <w:szCs w:val="28"/>
        </w:rPr>
        <w:t xml:space="preserve"> </w:t>
      </w:r>
      <w:r w:rsidRPr="00C6025A">
        <w:rPr>
          <w:sz w:val="28"/>
          <w:szCs w:val="28"/>
        </w:rPr>
        <w:t>на о</w:t>
      </w:r>
      <w:r w:rsidR="0065366D">
        <w:rPr>
          <w:sz w:val="28"/>
          <w:szCs w:val="28"/>
        </w:rPr>
        <w:t>сновании письменного заявления руководителя</w:t>
      </w:r>
      <w:r w:rsidRPr="00C6025A">
        <w:rPr>
          <w:sz w:val="28"/>
          <w:szCs w:val="28"/>
        </w:rPr>
        <w:t xml:space="preserve"> учреждения.</w:t>
      </w:r>
    </w:p>
    <w:p w:rsidR="00F0465F" w:rsidRPr="00C6025A" w:rsidRDefault="00F0465F" w:rsidP="00F0465F">
      <w:pPr>
        <w:spacing w:line="276" w:lineRule="auto"/>
        <w:ind w:firstLine="720"/>
        <w:jc w:val="both"/>
        <w:rPr>
          <w:sz w:val="28"/>
          <w:szCs w:val="28"/>
        </w:rPr>
      </w:pPr>
      <w:r w:rsidRPr="00C6025A">
        <w:rPr>
          <w:sz w:val="28"/>
          <w:szCs w:val="28"/>
        </w:rPr>
        <w:t>Выплата материальной помощи производится работникам учреждения, состоящим в списочном составе и по основной занимаемой должности.</w:t>
      </w:r>
    </w:p>
    <w:p w:rsidR="00F0465F" w:rsidRPr="00C6025A" w:rsidRDefault="00F0465F" w:rsidP="00F0465F">
      <w:pPr>
        <w:spacing w:line="276" w:lineRule="auto"/>
        <w:ind w:firstLine="720"/>
        <w:jc w:val="both"/>
        <w:rPr>
          <w:sz w:val="28"/>
          <w:szCs w:val="28"/>
        </w:rPr>
      </w:pPr>
      <w:r w:rsidRPr="00C6025A">
        <w:rPr>
          <w:sz w:val="28"/>
          <w:szCs w:val="28"/>
        </w:rPr>
        <w:t>Выплата материальной помощи производится в сроки выплаты заработной платы. Основанием для выплаты материальной помощи являетс</w:t>
      </w:r>
      <w:r w:rsidR="0065366D">
        <w:rPr>
          <w:sz w:val="28"/>
          <w:szCs w:val="28"/>
        </w:rPr>
        <w:t>я заявление работника и приказ руководителя</w:t>
      </w:r>
      <w:r w:rsidRPr="00C6025A">
        <w:rPr>
          <w:sz w:val="28"/>
          <w:szCs w:val="28"/>
        </w:rPr>
        <w:t xml:space="preserve"> учреждения.</w:t>
      </w:r>
    </w:p>
    <w:p w:rsidR="005543F6" w:rsidRDefault="00C47E88" w:rsidP="00F75619">
      <w:pPr>
        <w:pStyle w:val="ConsPlusNormal"/>
        <w:ind w:firstLine="709"/>
        <w:jc w:val="both"/>
        <w:rPr>
          <w:sz w:val="28"/>
          <w:szCs w:val="28"/>
        </w:rPr>
      </w:pPr>
      <w:r>
        <w:rPr>
          <w:sz w:val="28"/>
          <w:szCs w:val="28"/>
        </w:rPr>
        <w:t xml:space="preserve"> </w:t>
      </w:r>
    </w:p>
    <w:p w:rsidR="000E3245" w:rsidRDefault="003C4C89" w:rsidP="003C4C89">
      <w:pPr>
        <w:tabs>
          <w:tab w:val="left" w:pos="1136"/>
        </w:tabs>
        <w:jc w:val="right"/>
        <w:rPr>
          <w:color w:val="000000"/>
          <w:spacing w:val="-7"/>
          <w:sz w:val="28"/>
          <w:szCs w:val="28"/>
        </w:rPr>
      </w:pPr>
      <w:r>
        <w:rPr>
          <w:color w:val="000000"/>
          <w:spacing w:val="-7"/>
          <w:sz w:val="28"/>
          <w:szCs w:val="28"/>
        </w:rPr>
        <w:lastRenderedPageBreak/>
        <w:t xml:space="preserve"> </w:t>
      </w:r>
      <w:r w:rsidR="000E3245">
        <w:rPr>
          <w:color w:val="000000"/>
          <w:spacing w:val="-7"/>
          <w:sz w:val="28"/>
          <w:szCs w:val="28"/>
        </w:rPr>
        <w:t xml:space="preserve"> Приложение № </w:t>
      </w:r>
      <w:r w:rsidR="00C47E88">
        <w:rPr>
          <w:color w:val="000000"/>
          <w:spacing w:val="-7"/>
          <w:sz w:val="28"/>
          <w:szCs w:val="28"/>
        </w:rPr>
        <w:t>2</w:t>
      </w:r>
    </w:p>
    <w:p w:rsidR="000E3245" w:rsidRDefault="000E3245" w:rsidP="003C4C89">
      <w:pPr>
        <w:tabs>
          <w:tab w:val="left" w:pos="1136"/>
        </w:tabs>
        <w:jc w:val="right"/>
        <w:rPr>
          <w:color w:val="000000"/>
          <w:spacing w:val="-7"/>
          <w:sz w:val="28"/>
          <w:szCs w:val="28"/>
        </w:rPr>
      </w:pPr>
      <w:r>
        <w:rPr>
          <w:color w:val="000000"/>
          <w:spacing w:val="-7"/>
          <w:sz w:val="28"/>
          <w:szCs w:val="28"/>
        </w:rPr>
        <w:t xml:space="preserve">                                                                           к постановлению Администрации</w:t>
      </w:r>
    </w:p>
    <w:p w:rsidR="000E3245" w:rsidRDefault="000E3245" w:rsidP="003C4C89">
      <w:pPr>
        <w:tabs>
          <w:tab w:val="left" w:pos="1136"/>
        </w:tabs>
        <w:jc w:val="right"/>
        <w:rPr>
          <w:color w:val="000000"/>
          <w:spacing w:val="-7"/>
          <w:sz w:val="28"/>
          <w:szCs w:val="28"/>
        </w:rPr>
      </w:pPr>
      <w:r>
        <w:rPr>
          <w:color w:val="000000"/>
          <w:spacing w:val="-7"/>
          <w:sz w:val="28"/>
          <w:szCs w:val="28"/>
        </w:rPr>
        <w:t xml:space="preserve">                                                                                            Зерноградского городского поселения</w:t>
      </w:r>
    </w:p>
    <w:p w:rsidR="000E3245" w:rsidRDefault="000E3245" w:rsidP="003C4C89">
      <w:pPr>
        <w:tabs>
          <w:tab w:val="left" w:pos="1136"/>
        </w:tabs>
        <w:jc w:val="right"/>
        <w:rPr>
          <w:color w:val="000000"/>
          <w:spacing w:val="-7"/>
          <w:sz w:val="28"/>
          <w:szCs w:val="28"/>
        </w:rPr>
      </w:pPr>
      <w:r>
        <w:rPr>
          <w:color w:val="000000"/>
          <w:spacing w:val="-7"/>
          <w:sz w:val="28"/>
          <w:szCs w:val="28"/>
        </w:rPr>
        <w:t xml:space="preserve">                                          </w:t>
      </w:r>
      <w:r w:rsidR="00BE69AC">
        <w:rPr>
          <w:color w:val="000000"/>
          <w:spacing w:val="-7"/>
          <w:sz w:val="28"/>
          <w:szCs w:val="28"/>
        </w:rPr>
        <w:t xml:space="preserve">                            от 29.09.</w:t>
      </w:r>
      <w:r>
        <w:rPr>
          <w:color w:val="000000"/>
          <w:spacing w:val="-7"/>
          <w:sz w:val="28"/>
          <w:szCs w:val="28"/>
        </w:rPr>
        <w:t>20</w:t>
      </w:r>
      <w:r w:rsidR="00D35589">
        <w:rPr>
          <w:color w:val="000000"/>
          <w:spacing w:val="-7"/>
          <w:sz w:val="28"/>
          <w:szCs w:val="28"/>
        </w:rPr>
        <w:t>2</w:t>
      </w:r>
      <w:r w:rsidR="00F86F28">
        <w:rPr>
          <w:color w:val="000000"/>
          <w:spacing w:val="-7"/>
          <w:sz w:val="28"/>
          <w:szCs w:val="28"/>
        </w:rPr>
        <w:t>3</w:t>
      </w:r>
      <w:r>
        <w:rPr>
          <w:color w:val="000000"/>
          <w:spacing w:val="-7"/>
          <w:sz w:val="28"/>
          <w:szCs w:val="28"/>
        </w:rPr>
        <w:t xml:space="preserve"> №</w:t>
      </w:r>
      <w:r w:rsidR="003C4C89">
        <w:rPr>
          <w:color w:val="000000"/>
          <w:spacing w:val="-7"/>
          <w:sz w:val="28"/>
          <w:szCs w:val="28"/>
        </w:rPr>
        <w:t xml:space="preserve"> </w:t>
      </w:r>
      <w:r w:rsidR="00BE69AC">
        <w:rPr>
          <w:color w:val="000000"/>
          <w:spacing w:val="-7"/>
          <w:sz w:val="28"/>
          <w:szCs w:val="28"/>
        </w:rPr>
        <w:t>300</w:t>
      </w:r>
      <w:r w:rsidR="003C4C89">
        <w:rPr>
          <w:color w:val="000000"/>
          <w:spacing w:val="-7"/>
          <w:sz w:val="28"/>
          <w:szCs w:val="28"/>
        </w:rPr>
        <w:t xml:space="preserve">      </w:t>
      </w:r>
      <w:r>
        <w:rPr>
          <w:color w:val="000000"/>
          <w:spacing w:val="-7"/>
          <w:sz w:val="28"/>
          <w:szCs w:val="28"/>
        </w:rPr>
        <w:t xml:space="preserve"> </w:t>
      </w:r>
      <w:r w:rsidR="003C4C89">
        <w:rPr>
          <w:color w:val="000000"/>
          <w:spacing w:val="-7"/>
          <w:sz w:val="28"/>
          <w:szCs w:val="28"/>
        </w:rPr>
        <w:t xml:space="preserve">  </w:t>
      </w:r>
    </w:p>
    <w:p w:rsidR="000E3245" w:rsidRDefault="000E3245" w:rsidP="000E3245">
      <w:pPr>
        <w:tabs>
          <w:tab w:val="left" w:pos="1136"/>
        </w:tabs>
        <w:jc w:val="center"/>
        <w:rPr>
          <w:color w:val="000000"/>
          <w:spacing w:val="-7"/>
          <w:sz w:val="28"/>
          <w:szCs w:val="28"/>
        </w:rPr>
      </w:pPr>
    </w:p>
    <w:p w:rsidR="000E3245" w:rsidRPr="003A791E" w:rsidRDefault="000E3245" w:rsidP="000E3245">
      <w:pPr>
        <w:contextualSpacing/>
        <w:jc w:val="center"/>
        <w:rPr>
          <w:rFonts w:eastAsia="Arial" w:cs="Arial"/>
          <w:b/>
          <w:kern w:val="1"/>
          <w:sz w:val="28"/>
          <w:szCs w:val="28"/>
        </w:rPr>
      </w:pPr>
      <w:r w:rsidRPr="003A791E">
        <w:rPr>
          <w:rFonts w:eastAsia="Arial" w:cs="Arial"/>
          <w:b/>
          <w:kern w:val="1"/>
          <w:sz w:val="28"/>
          <w:szCs w:val="28"/>
        </w:rPr>
        <w:t>ПЕРЕЧЕНЬ</w:t>
      </w:r>
    </w:p>
    <w:p w:rsidR="000E3245" w:rsidRPr="003A791E" w:rsidRDefault="000E3245" w:rsidP="000E3245">
      <w:pPr>
        <w:contextualSpacing/>
        <w:jc w:val="center"/>
        <w:rPr>
          <w:rFonts w:eastAsia="Arial" w:cs="Arial"/>
          <w:b/>
          <w:kern w:val="1"/>
          <w:sz w:val="28"/>
          <w:szCs w:val="28"/>
        </w:rPr>
      </w:pPr>
      <w:r w:rsidRPr="003A791E">
        <w:rPr>
          <w:rFonts w:eastAsia="Arial" w:cs="Arial"/>
          <w:b/>
          <w:kern w:val="1"/>
          <w:sz w:val="28"/>
          <w:szCs w:val="28"/>
        </w:rPr>
        <w:t xml:space="preserve">видов выплат компенсационного характера </w:t>
      </w:r>
    </w:p>
    <w:p w:rsidR="000E3245" w:rsidRPr="003A791E" w:rsidRDefault="000E3245" w:rsidP="000E3245">
      <w:pPr>
        <w:tabs>
          <w:tab w:val="left" w:pos="9751"/>
        </w:tabs>
        <w:ind w:right="-30"/>
        <w:jc w:val="center"/>
        <w:rPr>
          <w:b/>
          <w:sz w:val="28"/>
          <w:szCs w:val="28"/>
        </w:rPr>
      </w:pPr>
      <w:r w:rsidRPr="003A791E">
        <w:rPr>
          <w:rFonts w:eastAsia="Arial" w:cs="Arial"/>
          <w:b/>
          <w:kern w:val="1"/>
          <w:sz w:val="28"/>
          <w:szCs w:val="28"/>
        </w:rPr>
        <w:t xml:space="preserve">и порядок их установления </w:t>
      </w:r>
      <w:r>
        <w:rPr>
          <w:rFonts w:eastAsia="Arial" w:cs="Arial"/>
          <w:b/>
          <w:kern w:val="1"/>
          <w:sz w:val="28"/>
          <w:szCs w:val="28"/>
        </w:rPr>
        <w:t>работникам</w:t>
      </w:r>
      <w:r w:rsidRPr="003A791E">
        <w:rPr>
          <w:rFonts w:eastAsia="Arial" w:cs="Arial"/>
          <w:b/>
          <w:kern w:val="1"/>
          <w:sz w:val="28"/>
          <w:szCs w:val="28"/>
        </w:rPr>
        <w:t xml:space="preserve"> </w:t>
      </w:r>
      <w:r>
        <w:rPr>
          <w:b/>
          <w:sz w:val="28"/>
          <w:szCs w:val="28"/>
        </w:rPr>
        <w:t>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3A791E">
        <w:rPr>
          <w:b/>
          <w:sz w:val="28"/>
          <w:szCs w:val="28"/>
        </w:rPr>
        <w:t xml:space="preserve"> </w:t>
      </w:r>
    </w:p>
    <w:p w:rsidR="000E3245" w:rsidRPr="003A791E" w:rsidRDefault="000E3245" w:rsidP="000E3245">
      <w:pPr>
        <w:contextualSpacing/>
        <w:jc w:val="center"/>
        <w:rPr>
          <w:rFonts w:eastAsia="Arial" w:cs="Arial"/>
          <w:b/>
          <w:kern w:val="1"/>
          <w:sz w:val="28"/>
          <w:szCs w:val="28"/>
        </w:rPr>
      </w:pPr>
    </w:p>
    <w:p w:rsidR="000E3245" w:rsidRPr="00AF4FE9" w:rsidRDefault="000E3245" w:rsidP="000E3245">
      <w:pPr>
        <w:ind w:firstLine="709"/>
        <w:contextualSpacing/>
        <w:jc w:val="both"/>
        <w:rPr>
          <w:rFonts w:eastAsia="Arial" w:cs="Arial"/>
          <w:kern w:val="1"/>
          <w:sz w:val="28"/>
          <w:szCs w:val="28"/>
        </w:rPr>
      </w:pPr>
      <w:r w:rsidRPr="00AF4FE9">
        <w:rPr>
          <w:rFonts w:eastAsia="Arial" w:cs="Arial"/>
          <w:kern w:val="1"/>
          <w:sz w:val="28"/>
          <w:szCs w:val="28"/>
        </w:rPr>
        <w:t>1. </w:t>
      </w:r>
      <w:r w:rsidRPr="00DA6854">
        <w:rPr>
          <w:rFonts w:eastAsia="Arial" w:cs="Arial"/>
          <w:kern w:val="1"/>
          <w:sz w:val="28"/>
          <w:szCs w:val="28"/>
        </w:rPr>
        <w:t>Р</w:t>
      </w:r>
      <w:r>
        <w:rPr>
          <w:rFonts w:eastAsia="Arial" w:cs="Arial"/>
          <w:kern w:val="1"/>
          <w:sz w:val="28"/>
          <w:szCs w:val="28"/>
        </w:rPr>
        <w:t>аботникам</w:t>
      </w:r>
      <w:r w:rsidRPr="00385915">
        <w:rPr>
          <w:rFonts w:eastAsia="Arial" w:cs="Arial"/>
          <w:kern w:val="1"/>
          <w:sz w:val="28"/>
          <w:szCs w:val="28"/>
        </w:rPr>
        <w:t xml:space="preserve"> </w:t>
      </w:r>
      <w:r>
        <w:rPr>
          <w:sz w:val="28"/>
          <w:szCs w:val="28"/>
        </w:rPr>
        <w:t>муниципального</w:t>
      </w:r>
      <w:r w:rsidRPr="00385915">
        <w:rPr>
          <w:sz w:val="28"/>
          <w:szCs w:val="28"/>
        </w:rPr>
        <w:t xml:space="preserve"> казенно</w:t>
      </w:r>
      <w:r>
        <w:rPr>
          <w:sz w:val="28"/>
          <w:szCs w:val="28"/>
        </w:rPr>
        <w:t>го</w:t>
      </w:r>
      <w:r w:rsidRPr="00385915">
        <w:rPr>
          <w:sz w:val="28"/>
          <w:szCs w:val="28"/>
        </w:rPr>
        <w:t xml:space="preserve"> учреждени</w:t>
      </w:r>
      <w:r>
        <w:rPr>
          <w:sz w:val="28"/>
          <w:szCs w:val="28"/>
        </w:rPr>
        <w:t>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385915">
        <w:rPr>
          <w:sz w:val="28"/>
          <w:szCs w:val="28"/>
        </w:rPr>
        <w:t xml:space="preserve"> </w:t>
      </w:r>
      <w:r w:rsidRPr="00AF4FE9">
        <w:rPr>
          <w:rFonts w:eastAsia="Arial" w:cs="Arial"/>
          <w:kern w:val="1"/>
          <w:sz w:val="28"/>
          <w:szCs w:val="28"/>
        </w:rPr>
        <w:t>(далее –</w:t>
      </w:r>
      <w:r>
        <w:rPr>
          <w:rFonts w:eastAsia="Arial" w:cs="Arial"/>
          <w:kern w:val="1"/>
          <w:sz w:val="28"/>
          <w:szCs w:val="28"/>
        </w:rPr>
        <w:t xml:space="preserve"> учреждение</w:t>
      </w:r>
      <w:r w:rsidRPr="00AF4FE9">
        <w:rPr>
          <w:rFonts w:eastAsia="Arial" w:cs="Arial"/>
          <w:kern w:val="1"/>
          <w:sz w:val="28"/>
          <w:szCs w:val="28"/>
        </w:rPr>
        <w:t>) устанавливаются следующие виды выплат компенсационного характера:</w:t>
      </w:r>
    </w:p>
    <w:p w:rsidR="000E3245" w:rsidRPr="00AF4FE9" w:rsidRDefault="000E3245" w:rsidP="000E3245">
      <w:pPr>
        <w:ind w:firstLine="709"/>
        <w:contextualSpacing/>
        <w:jc w:val="both"/>
        <w:rPr>
          <w:kern w:val="1"/>
          <w:sz w:val="28"/>
          <w:szCs w:val="28"/>
        </w:rPr>
      </w:pPr>
      <w:r w:rsidRPr="00AF4FE9">
        <w:rPr>
          <w:rFonts w:eastAsia="Arial" w:cs="Arial"/>
          <w:kern w:val="1"/>
          <w:sz w:val="28"/>
          <w:szCs w:val="28"/>
        </w:rPr>
        <w:t>1.1. </w:t>
      </w:r>
      <w:r w:rsidRPr="00AF4FE9">
        <w:rPr>
          <w:kern w:val="1"/>
          <w:sz w:val="28"/>
          <w:szCs w:val="28"/>
        </w:rPr>
        <w:t>Выплаты работникам, занятым на работах с вредными и (или) опасными условиями труда.</w:t>
      </w:r>
    </w:p>
    <w:p w:rsidR="000E3245" w:rsidRPr="00AF4FE9" w:rsidRDefault="000E3245" w:rsidP="000E3245">
      <w:pPr>
        <w:autoSpaceDN w:val="0"/>
        <w:adjustRightInd w:val="0"/>
        <w:ind w:firstLine="709"/>
        <w:contextualSpacing/>
        <w:jc w:val="both"/>
        <w:rPr>
          <w:rFonts w:cs="Arial"/>
          <w:kern w:val="1"/>
          <w:sz w:val="28"/>
          <w:szCs w:val="28"/>
        </w:rPr>
      </w:pPr>
      <w:r w:rsidRPr="00AF4FE9">
        <w:rPr>
          <w:rFonts w:cs="Arial"/>
          <w:kern w:val="1"/>
          <w:sz w:val="28"/>
          <w:szCs w:val="28"/>
        </w:rPr>
        <w:t>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E3245" w:rsidRPr="00AF4FE9" w:rsidRDefault="000E3245" w:rsidP="000E3245">
      <w:pPr>
        <w:autoSpaceDN w:val="0"/>
        <w:adjustRightInd w:val="0"/>
        <w:ind w:firstLine="709"/>
        <w:contextualSpacing/>
        <w:jc w:val="both"/>
        <w:rPr>
          <w:rFonts w:eastAsia="Lucida Sans Unicode" w:cs="Tahoma"/>
          <w:kern w:val="1"/>
          <w:sz w:val="28"/>
          <w:szCs w:val="28"/>
        </w:rPr>
      </w:pPr>
      <w:r w:rsidRPr="00AF4FE9">
        <w:rPr>
          <w:rFonts w:eastAsia="Lucida Sans Unicode" w:cs="Tahoma"/>
          <w:kern w:val="1"/>
          <w:sz w:val="28"/>
          <w:szCs w:val="28"/>
        </w:rPr>
        <w:t>1.3.</w:t>
      </w:r>
      <w:r>
        <w:rPr>
          <w:rFonts w:eastAsia="Lucida Sans Unicode" w:cs="Tahoma"/>
          <w:kern w:val="1"/>
          <w:sz w:val="28"/>
          <w:szCs w:val="28"/>
        </w:rPr>
        <w:t>Ежемесячные н</w:t>
      </w:r>
      <w:r w:rsidRPr="00AF4FE9">
        <w:rPr>
          <w:rFonts w:eastAsia="Lucida Sans Unicode" w:cs="Tahoma"/>
          <w:kern w:val="1"/>
          <w:sz w:val="28"/>
          <w:szCs w:val="28"/>
        </w:rPr>
        <w:t>адбавки за работу со сведениями, составляющими государственную тайну, их засекречиванием и рассекречиванием, а также за работу с шифрами.</w:t>
      </w:r>
    </w:p>
    <w:p w:rsidR="000E3245" w:rsidRPr="00AF4FE9" w:rsidRDefault="000E3245" w:rsidP="000E3245">
      <w:pPr>
        <w:autoSpaceDN w:val="0"/>
        <w:adjustRightInd w:val="0"/>
        <w:ind w:firstLine="709"/>
        <w:contextualSpacing/>
        <w:jc w:val="both"/>
        <w:rPr>
          <w:rFonts w:eastAsia="Arial"/>
          <w:kern w:val="1"/>
          <w:sz w:val="28"/>
          <w:szCs w:val="28"/>
        </w:rPr>
      </w:pPr>
      <w:r w:rsidRPr="00AF4FE9">
        <w:rPr>
          <w:rFonts w:cs="Arial"/>
          <w:kern w:val="1"/>
          <w:sz w:val="28"/>
          <w:szCs w:val="28"/>
        </w:rPr>
        <w:t>2. </w:t>
      </w:r>
      <w:r w:rsidRPr="00AF4FE9">
        <w:rPr>
          <w:rFonts w:eastAsia="Arial"/>
          <w:kern w:val="1"/>
          <w:sz w:val="28"/>
          <w:szCs w:val="28"/>
        </w:rPr>
        <w:t xml:space="preserve">При установлении системы оплаты труда в </w:t>
      </w:r>
      <w:r w:rsidRPr="00AF4FE9">
        <w:rPr>
          <w:kern w:val="1"/>
          <w:sz w:val="28"/>
          <w:szCs w:val="28"/>
        </w:rPr>
        <w:t>муниципальн</w:t>
      </w:r>
      <w:r>
        <w:rPr>
          <w:kern w:val="1"/>
          <w:sz w:val="28"/>
          <w:szCs w:val="28"/>
        </w:rPr>
        <w:t>ом</w:t>
      </w:r>
      <w:r w:rsidRPr="00AF4FE9">
        <w:rPr>
          <w:rFonts w:eastAsia="Arial"/>
          <w:kern w:val="1"/>
          <w:sz w:val="28"/>
          <w:szCs w:val="28"/>
        </w:rPr>
        <w:t xml:space="preserve"> </w:t>
      </w:r>
      <w:r>
        <w:rPr>
          <w:rFonts w:eastAsia="Arial"/>
          <w:kern w:val="1"/>
          <w:sz w:val="28"/>
          <w:szCs w:val="28"/>
        </w:rPr>
        <w:t>учреждении</w:t>
      </w:r>
      <w:r w:rsidRPr="00AF4FE9">
        <w:rPr>
          <w:rFonts w:eastAsia="Arial"/>
          <w:kern w:val="1"/>
          <w:sz w:val="28"/>
          <w:szCs w:val="28"/>
        </w:rPr>
        <w:t xml:space="preserve">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0E3245" w:rsidRPr="00AF4FE9" w:rsidRDefault="000E3245" w:rsidP="000E3245">
      <w:pPr>
        <w:autoSpaceDN w:val="0"/>
        <w:adjustRightInd w:val="0"/>
        <w:ind w:firstLine="709"/>
        <w:contextualSpacing/>
        <w:jc w:val="both"/>
        <w:rPr>
          <w:sz w:val="28"/>
          <w:szCs w:val="28"/>
        </w:rPr>
      </w:pPr>
      <w:r w:rsidRPr="00AF4FE9">
        <w:rPr>
          <w:sz w:val="28"/>
          <w:szCs w:val="28"/>
        </w:rPr>
        <w:t>Руководитель</w:t>
      </w:r>
      <w:r w:rsidRPr="00AF4FE9">
        <w:rPr>
          <w:kern w:val="1"/>
          <w:sz w:val="28"/>
          <w:szCs w:val="28"/>
        </w:rPr>
        <w:t xml:space="preserve"> муниципального</w:t>
      </w:r>
      <w:r w:rsidRPr="00AF4FE9">
        <w:rPr>
          <w:sz w:val="28"/>
          <w:szCs w:val="28"/>
        </w:rPr>
        <w:t xml:space="preserve">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 Если по итогам специальной оценки условий труда рабочее место признается безопасным, то указанная выплата не производится.</w:t>
      </w:r>
    </w:p>
    <w:p w:rsidR="000E3245" w:rsidRPr="00AF4FE9" w:rsidRDefault="000E3245" w:rsidP="000E3245">
      <w:pPr>
        <w:autoSpaceDN w:val="0"/>
        <w:adjustRightInd w:val="0"/>
        <w:ind w:firstLine="709"/>
        <w:contextualSpacing/>
        <w:jc w:val="both"/>
        <w:rPr>
          <w:sz w:val="28"/>
          <w:szCs w:val="28"/>
        </w:rPr>
      </w:pPr>
      <w:r w:rsidRPr="00AF4FE9">
        <w:rPr>
          <w:sz w:val="28"/>
          <w:szCs w:val="28"/>
        </w:rPr>
        <w:t xml:space="preserve">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размерами и условиями, </w:t>
      </w:r>
      <w:r w:rsidRPr="00AF4FE9">
        <w:rPr>
          <w:sz w:val="28"/>
          <w:szCs w:val="28"/>
        </w:rPr>
        <w:lastRenderedPageBreak/>
        <w:t>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
    <w:p w:rsidR="000E3245" w:rsidRPr="00AF4FE9" w:rsidRDefault="000E3245" w:rsidP="000E3245">
      <w:pPr>
        <w:ind w:firstLine="709"/>
        <w:contextualSpacing/>
        <w:jc w:val="both"/>
        <w:rPr>
          <w:sz w:val="28"/>
          <w:szCs w:val="28"/>
        </w:rPr>
      </w:pPr>
      <w:r w:rsidRPr="00AF4FE9">
        <w:rPr>
          <w:sz w:val="28"/>
          <w:szCs w:val="28"/>
        </w:rPr>
        <w:t>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0E3245" w:rsidRDefault="000E3245" w:rsidP="000E3245">
      <w:pPr>
        <w:autoSpaceDN w:val="0"/>
        <w:adjustRightInd w:val="0"/>
        <w:ind w:firstLine="709"/>
        <w:contextualSpacing/>
        <w:jc w:val="both"/>
        <w:rPr>
          <w:kern w:val="1"/>
          <w:sz w:val="28"/>
          <w:szCs w:val="28"/>
        </w:rPr>
      </w:pPr>
      <w:r w:rsidRPr="00AF4FE9">
        <w:rPr>
          <w:sz w:val="28"/>
          <w:szCs w:val="28"/>
        </w:rPr>
        <w:t xml:space="preserve">При установлении доплаты за работу в ночное время и </w:t>
      </w:r>
      <w:r w:rsidRPr="00AF4FE9">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E3245" w:rsidRDefault="000E3245" w:rsidP="000E3245">
      <w:pPr>
        <w:pStyle w:val="ConsPlusNormal"/>
        <w:ind w:firstLine="709"/>
        <w:jc w:val="both"/>
        <w:rPr>
          <w:rFonts w:ascii="Times New Roman" w:hAnsi="Times New Roman" w:cs="Times New Roman"/>
          <w:sz w:val="28"/>
          <w:szCs w:val="28"/>
        </w:rPr>
      </w:pPr>
      <w:r w:rsidRPr="00F2238D">
        <w:rPr>
          <w:rFonts w:ascii="Times New Roman" w:hAnsi="Times New Roman" w:cs="Times New Roman"/>
          <w:sz w:val="28"/>
          <w:szCs w:val="28"/>
        </w:rPr>
        <w:t>4. Выплата процентной надбавки к должностному окладу за работу со сведениями, составляющими государственную тайну</w:t>
      </w:r>
      <w:r>
        <w:rPr>
          <w:rFonts w:ascii="Times New Roman" w:hAnsi="Times New Roman" w:cs="Times New Roman"/>
          <w:sz w:val="28"/>
          <w:szCs w:val="28"/>
        </w:rPr>
        <w:t>,</w:t>
      </w:r>
      <w:r w:rsidRPr="00F2238D">
        <w:rPr>
          <w:rFonts w:ascii="Times New Roman" w:hAnsi="Times New Roman" w:cs="Times New Roman"/>
          <w:sz w:val="28"/>
          <w:szCs w:val="28"/>
        </w:rPr>
        <w:t xml:space="preserve"> производятся на основании</w:t>
      </w:r>
      <w:r>
        <w:rPr>
          <w:rFonts w:ascii="Times New Roman" w:hAnsi="Times New Roman" w:cs="Times New Roman"/>
          <w:sz w:val="28"/>
          <w:szCs w:val="28"/>
        </w:rPr>
        <w:t xml:space="preserve"> приказа руководителя. В приказ на установление </w:t>
      </w:r>
      <w:r w:rsidRPr="00F2238D">
        <w:rPr>
          <w:rFonts w:ascii="Times New Roman" w:hAnsi="Times New Roman" w:cs="Times New Roman"/>
          <w:sz w:val="28"/>
          <w:szCs w:val="28"/>
        </w:rPr>
        <w:t xml:space="preserve">процентной надбавки </w:t>
      </w:r>
      <w:r>
        <w:rPr>
          <w:rFonts w:ascii="Times New Roman" w:hAnsi="Times New Roman" w:cs="Times New Roman"/>
          <w:sz w:val="28"/>
          <w:szCs w:val="28"/>
        </w:rPr>
        <w:t xml:space="preserve">включаются те работники в </w:t>
      </w:r>
      <w:r w:rsidRPr="00F2238D">
        <w:rPr>
          <w:rFonts w:ascii="Times New Roman" w:hAnsi="Times New Roman" w:cs="Times New Roman"/>
          <w:sz w:val="28"/>
          <w:szCs w:val="28"/>
        </w:rPr>
        <w:t>должностн</w:t>
      </w:r>
      <w:r>
        <w:rPr>
          <w:rFonts w:ascii="Times New Roman" w:hAnsi="Times New Roman" w:cs="Times New Roman"/>
          <w:sz w:val="28"/>
          <w:szCs w:val="28"/>
        </w:rPr>
        <w:t>ые обязанности, которых входит постоянная работа со</w:t>
      </w:r>
      <w:r w:rsidRPr="00252906">
        <w:rPr>
          <w:rFonts w:ascii="Times New Roman" w:hAnsi="Times New Roman" w:cs="Times New Roman"/>
          <w:sz w:val="28"/>
          <w:szCs w:val="28"/>
          <w:highlight w:val="yellow"/>
        </w:rPr>
        <w:t xml:space="preserve"> </w:t>
      </w:r>
      <w:r w:rsidRPr="00252906">
        <w:rPr>
          <w:rFonts w:ascii="Times New Roman" w:hAnsi="Times New Roman" w:cs="Times New Roman"/>
          <w:sz w:val="28"/>
          <w:szCs w:val="28"/>
        </w:rPr>
        <w:t>сведениями, составляющими государственную тайну</w:t>
      </w:r>
      <w:r>
        <w:rPr>
          <w:rFonts w:ascii="Times New Roman" w:hAnsi="Times New Roman" w:cs="Times New Roman"/>
          <w:sz w:val="28"/>
          <w:szCs w:val="28"/>
        </w:rPr>
        <w:t>.</w:t>
      </w:r>
      <w:r w:rsidRPr="0044279F">
        <w:rPr>
          <w:rFonts w:ascii="Times New Roman" w:hAnsi="Times New Roman" w:cs="Times New Roman"/>
          <w:sz w:val="28"/>
          <w:szCs w:val="28"/>
        </w:rPr>
        <w:t xml:space="preserve"> </w:t>
      </w:r>
    </w:p>
    <w:p w:rsidR="000E3245" w:rsidRDefault="000E3245" w:rsidP="000E32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w:t>
      </w:r>
      <w:r w:rsidRPr="00F2238D">
        <w:rPr>
          <w:rFonts w:ascii="Times New Roman" w:hAnsi="Times New Roman" w:cs="Times New Roman"/>
          <w:sz w:val="28"/>
          <w:szCs w:val="28"/>
        </w:rPr>
        <w:t>процентн</w:t>
      </w:r>
      <w:r>
        <w:rPr>
          <w:rFonts w:ascii="Times New Roman" w:hAnsi="Times New Roman" w:cs="Times New Roman"/>
          <w:sz w:val="28"/>
          <w:szCs w:val="28"/>
        </w:rPr>
        <w:t>ая</w:t>
      </w:r>
      <w:r w:rsidRPr="00F2238D">
        <w:rPr>
          <w:rFonts w:ascii="Times New Roman" w:hAnsi="Times New Roman" w:cs="Times New Roman"/>
          <w:sz w:val="28"/>
          <w:szCs w:val="28"/>
        </w:rPr>
        <w:t xml:space="preserve"> надбавк</w:t>
      </w:r>
      <w:r>
        <w:rPr>
          <w:rFonts w:ascii="Times New Roman" w:hAnsi="Times New Roman" w:cs="Times New Roman"/>
          <w:sz w:val="28"/>
          <w:szCs w:val="28"/>
        </w:rPr>
        <w:t>а</w:t>
      </w:r>
      <w:r w:rsidRPr="00F2238D">
        <w:rPr>
          <w:rFonts w:ascii="Times New Roman" w:hAnsi="Times New Roman" w:cs="Times New Roman"/>
          <w:sz w:val="28"/>
          <w:szCs w:val="28"/>
        </w:rPr>
        <w:t xml:space="preserve"> к должностному окладу за работу со сведениями, составляющими государственную тайну</w:t>
      </w:r>
      <w:r>
        <w:rPr>
          <w:rFonts w:ascii="Times New Roman" w:hAnsi="Times New Roman" w:cs="Times New Roman"/>
          <w:sz w:val="28"/>
          <w:szCs w:val="28"/>
        </w:rPr>
        <w:t>, выплачивается с момента возникновения права на назначение или изменение этой надбавки.</w:t>
      </w:r>
    </w:p>
    <w:p w:rsidR="000E3245" w:rsidRPr="00F2238D" w:rsidRDefault="000E3245" w:rsidP="000E32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Pr="00F2238D">
        <w:rPr>
          <w:rFonts w:ascii="Times New Roman" w:hAnsi="Times New Roman" w:cs="Times New Roman"/>
          <w:sz w:val="28"/>
          <w:szCs w:val="28"/>
        </w:rPr>
        <w:t>процентн</w:t>
      </w:r>
      <w:r>
        <w:rPr>
          <w:rFonts w:ascii="Times New Roman" w:hAnsi="Times New Roman" w:cs="Times New Roman"/>
          <w:sz w:val="28"/>
          <w:szCs w:val="28"/>
        </w:rPr>
        <w:t>ой</w:t>
      </w:r>
      <w:r w:rsidRPr="00F2238D">
        <w:rPr>
          <w:rFonts w:ascii="Times New Roman" w:hAnsi="Times New Roman" w:cs="Times New Roman"/>
          <w:sz w:val="28"/>
          <w:szCs w:val="28"/>
        </w:rPr>
        <w:t xml:space="preserve"> надбавк</w:t>
      </w:r>
      <w:r>
        <w:rPr>
          <w:rFonts w:ascii="Times New Roman" w:hAnsi="Times New Roman" w:cs="Times New Roman"/>
          <w:sz w:val="28"/>
          <w:szCs w:val="28"/>
        </w:rPr>
        <w:t>и</w:t>
      </w:r>
      <w:r w:rsidRPr="00F2238D">
        <w:rPr>
          <w:rFonts w:ascii="Times New Roman" w:hAnsi="Times New Roman" w:cs="Times New Roman"/>
          <w:sz w:val="28"/>
          <w:szCs w:val="28"/>
        </w:rPr>
        <w:t xml:space="preserve"> к должностному окладу за работу со сведениями, составляющими государственную тайну</w:t>
      </w:r>
      <w:r>
        <w:rPr>
          <w:rFonts w:ascii="Times New Roman" w:hAnsi="Times New Roman" w:cs="Times New Roman"/>
          <w:sz w:val="28"/>
          <w:szCs w:val="28"/>
        </w:rPr>
        <w:t>, прекращается со дня следующего за днем освобождения (временного отстранения) работника от занимаемой должности, прекращения допуска, освобождение от работы со сведениями,</w:t>
      </w:r>
      <w:r w:rsidRPr="005650DE">
        <w:rPr>
          <w:rFonts w:ascii="Times New Roman" w:hAnsi="Times New Roman" w:cs="Times New Roman"/>
          <w:sz w:val="28"/>
          <w:szCs w:val="28"/>
        </w:rPr>
        <w:t xml:space="preserve"> </w:t>
      </w:r>
      <w:r w:rsidRPr="00252906">
        <w:rPr>
          <w:rFonts w:ascii="Times New Roman" w:hAnsi="Times New Roman" w:cs="Times New Roman"/>
          <w:sz w:val="28"/>
          <w:szCs w:val="28"/>
        </w:rPr>
        <w:t>составляющими государственную тайну</w:t>
      </w:r>
      <w:r>
        <w:rPr>
          <w:rFonts w:ascii="Times New Roman" w:hAnsi="Times New Roman" w:cs="Times New Roman"/>
          <w:sz w:val="28"/>
          <w:szCs w:val="28"/>
        </w:rPr>
        <w:t>.</w:t>
      </w:r>
    </w:p>
    <w:p w:rsidR="000E3245" w:rsidRPr="00AF4FE9" w:rsidRDefault="000E3245" w:rsidP="000E3245">
      <w:pPr>
        <w:ind w:firstLine="709"/>
        <w:contextualSpacing/>
        <w:jc w:val="both"/>
        <w:rPr>
          <w:sz w:val="28"/>
          <w:szCs w:val="28"/>
        </w:rPr>
      </w:pPr>
      <w:r>
        <w:rPr>
          <w:sz w:val="28"/>
          <w:szCs w:val="28"/>
        </w:rPr>
        <w:t>5</w:t>
      </w:r>
      <w:r w:rsidRPr="00903DE5">
        <w:rPr>
          <w:sz w:val="28"/>
          <w:szCs w:val="28"/>
        </w:rPr>
        <w:t>. Размеры и условия осуществления выплат компенсационного характера включаются в трудовые договоры работников.</w:t>
      </w:r>
    </w:p>
    <w:p w:rsidR="000E3245" w:rsidRDefault="000E3245" w:rsidP="000E3245">
      <w:pPr>
        <w:ind w:firstLine="709"/>
        <w:contextualSpacing/>
        <w:jc w:val="both"/>
        <w:rPr>
          <w:sz w:val="28"/>
          <w:szCs w:val="28"/>
        </w:rPr>
      </w:pPr>
      <w:r>
        <w:rPr>
          <w:sz w:val="28"/>
          <w:szCs w:val="28"/>
        </w:rPr>
        <w:t>6</w:t>
      </w:r>
      <w:r w:rsidRPr="00AF4FE9">
        <w:rPr>
          <w:sz w:val="28"/>
          <w:szCs w:val="28"/>
        </w:rPr>
        <w:t xml:space="preserve">.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Pr="00AF4FE9">
        <w:rPr>
          <w:kern w:val="1"/>
          <w:sz w:val="28"/>
          <w:szCs w:val="28"/>
        </w:rPr>
        <w:t>муниципальных</w:t>
      </w:r>
      <w:r w:rsidRPr="00AF4FE9">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A13A77" w:rsidRDefault="00A13A77" w:rsidP="000E3245">
      <w:pPr>
        <w:ind w:firstLine="709"/>
        <w:contextualSpacing/>
        <w:jc w:val="both"/>
        <w:rPr>
          <w:sz w:val="28"/>
          <w:szCs w:val="28"/>
        </w:rPr>
      </w:pPr>
    </w:p>
    <w:p w:rsidR="00A13A77" w:rsidRDefault="00A13A77" w:rsidP="000E3245">
      <w:pPr>
        <w:ind w:firstLine="709"/>
        <w:contextualSpacing/>
        <w:jc w:val="both"/>
        <w:rPr>
          <w:sz w:val="28"/>
          <w:szCs w:val="28"/>
        </w:rPr>
      </w:pPr>
    </w:p>
    <w:p w:rsidR="00A13A77" w:rsidRDefault="00A13A77" w:rsidP="000E3245">
      <w:pPr>
        <w:ind w:firstLine="709"/>
        <w:contextualSpacing/>
        <w:jc w:val="both"/>
        <w:rPr>
          <w:sz w:val="28"/>
          <w:szCs w:val="28"/>
        </w:rPr>
      </w:pPr>
    </w:p>
    <w:p w:rsidR="00A13A77" w:rsidRDefault="00A13A77" w:rsidP="000E3245">
      <w:pPr>
        <w:ind w:firstLine="709"/>
        <w:contextualSpacing/>
        <w:jc w:val="both"/>
        <w:rPr>
          <w:sz w:val="28"/>
          <w:szCs w:val="28"/>
        </w:rPr>
      </w:pPr>
    </w:p>
    <w:p w:rsidR="009C4F35" w:rsidRDefault="009C4F35" w:rsidP="000E3245">
      <w:pPr>
        <w:ind w:firstLine="709"/>
        <w:contextualSpacing/>
        <w:jc w:val="both"/>
        <w:rPr>
          <w:sz w:val="28"/>
          <w:szCs w:val="28"/>
        </w:rPr>
      </w:pPr>
    </w:p>
    <w:p w:rsidR="009C4F35" w:rsidRDefault="009C4F35" w:rsidP="000E3245">
      <w:pPr>
        <w:ind w:firstLine="709"/>
        <w:contextualSpacing/>
        <w:jc w:val="both"/>
        <w:rPr>
          <w:sz w:val="28"/>
          <w:szCs w:val="28"/>
        </w:rPr>
      </w:pPr>
    </w:p>
    <w:p w:rsidR="00A13A77" w:rsidRDefault="00A13A77" w:rsidP="000E3245">
      <w:pPr>
        <w:ind w:firstLine="709"/>
        <w:contextualSpacing/>
        <w:jc w:val="both"/>
        <w:rPr>
          <w:sz w:val="28"/>
          <w:szCs w:val="28"/>
        </w:rPr>
      </w:pPr>
    </w:p>
    <w:p w:rsidR="00A13A77" w:rsidRDefault="00A13A77" w:rsidP="000E3245">
      <w:pPr>
        <w:ind w:firstLine="709"/>
        <w:contextualSpacing/>
        <w:jc w:val="both"/>
        <w:rPr>
          <w:sz w:val="28"/>
          <w:szCs w:val="28"/>
        </w:rPr>
      </w:pPr>
    </w:p>
    <w:p w:rsidR="00A13A77" w:rsidRDefault="00A13A77" w:rsidP="000E3245">
      <w:pPr>
        <w:ind w:firstLine="709"/>
        <w:contextualSpacing/>
        <w:jc w:val="both"/>
        <w:rPr>
          <w:sz w:val="28"/>
          <w:szCs w:val="28"/>
        </w:rPr>
      </w:pPr>
    </w:p>
    <w:p w:rsidR="00A13A77" w:rsidRDefault="00A13A77" w:rsidP="003C4C89">
      <w:pPr>
        <w:tabs>
          <w:tab w:val="left" w:pos="1136"/>
        </w:tabs>
        <w:jc w:val="right"/>
        <w:rPr>
          <w:color w:val="000000"/>
          <w:spacing w:val="-7"/>
          <w:sz w:val="28"/>
          <w:szCs w:val="28"/>
        </w:rPr>
      </w:pPr>
      <w:r>
        <w:rPr>
          <w:color w:val="000000"/>
          <w:spacing w:val="-7"/>
          <w:sz w:val="28"/>
          <w:szCs w:val="28"/>
        </w:rPr>
        <w:lastRenderedPageBreak/>
        <w:t xml:space="preserve">                                               Приложение № </w:t>
      </w:r>
      <w:r w:rsidR="00C47E88">
        <w:rPr>
          <w:color w:val="000000"/>
          <w:spacing w:val="-7"/>
          <w:sz w:val="28"/>
          <w:szCs w:val="28"/>
        </w:rPr>
        <w:t>3</w:t>
      </w:r>
    </w:p>
    <w:p w:rsidR="00A13A77" w:rsidRDefault="00A13A77" w:rsidP="003C4C89">
      <w:pPr>
        <w:tabs>
          <w:tab w:val="left" w:pos="1136"/>
        </w:tabs>
        <w:jc w:val="right"/>
        <w:rPr>
          <w:color w:val="000000"/>
          <w:spacing w:val="-7"/>
          <w:sz w:val="28"/>
          <w:szCs w:val="28"/>
        </w:rPr>
      </w:pPr>
      <w:r>
        <w:rPr>
          <w:color w:val="000000"/>
          <w:spacing w:val="-7"/>
          <w:sz w:val="28"/>
          <w:szCs w:val="28"/>
        </w:rPr>
        <w:t xml:space="preserve">                                                                           к постановлению Администрации</w:t>
      </w:r>
    </w:p>
    <w:p w:rsidR="00A13A77" w:rsidRDefault="00A13A77" w:rsidP="003C4C89">
      <w:pPr>
        <w:tabs>
          <w:tab w:val="left" w:pos="1136"/>
        </w:tabs>
        <w:jc w:val="right"/>
        <w:rPr>
          <w:color w:val="000000"/>
          <w:spacing w:val="-7"/>
          <w:sz w:val="28"/>
          <w:szCs w:val="28"/>
        </w:rPr>
      </w:pPr>
      <w:r>
        <w:rPr>
          <w:color w:val="000000"/>
          <w:spacing w:val="-7"/>
          <w:sz w:val="28"/>
          <w:szCs w:val="28"/>
        </w:rPr>
        <w:t xml:space="preserve">                                                            </w:t>
      </w:r>
      <w:r w:rsidR="009C4F35">
        <w:rPr>
          <w:color w:val="000000"/>
          <w:spacing w:val="-7"/>
          <w:sz w:val="28"/>
          <w:szCs w:val="28"/>
        </w:rPr>
        <w:t xml:space="preserve">                  </w:t>
      </w:r>
      <w:r>
        <w:rPr>
          <w:color w:val="000000"/>
          <w:spacing w:val="-7"/>
          <w:sz w:val="28"/>
          <w:szCs w:val="28"/>
        </w:rPr>
        <w:t>Зерноградского городского поселения</w:t>
      </w:r>
    </w:p>
    <w:p w:rsidR="00A13A77" w:rsidRDefault="00A13A77" w:rsidP="003C4C89">
      <w:pPr>
        <w:tabs>
          <w:tab w:val="left" w:pos="1136"/>
        </w:tabs>
        <w:jc w:val="right"/>
        <w:rPr>
          <w:color w:val="000000"/>
          <w:spacing w:val="-7"/>
          <w:sz w:val="28"/>
          <w:szCs w:val="28"/>
        </w:rPr>
      </w:pPr>
      <w:r>
        <w:rPr>
          <w:color w:val="000000"/>
          <w:spacing w:val="-7"/>
          <w:sz w:val="28"/>
          <w:szCs w:val="28"/>
        </w:rPr>
        <w:t xml:space="preserve">                                          </w:t>
      </w:r>
      <w:r w:rsidR="00BE69AC">
        <w:rPr>
          <w:color w:val="000000"/>
          <w:spacing w:val="-7"/>
          <w:sz w:val="28"/>
          <w:szCs w:val="28"/>
        </w:rPr>
        <w:t xml:space="preserve">                            от 29.09.</w:t>
      </w:r>
      <w:r>
        <w:rPr>
          <w:color w:val="000000"/>
          <w:spacing w:val="-7"/>
          <w:sz w:val="28"/>
          <w:szCs w:val="28"/>
        </w:rPr>
        <w:t>20</w:t>
      </w:r>
      <w:r w:rsidR="00D35589">
        <w:rPr>
          <w:color w:val="000000"/>
          <w:spacing w:val="-7"/>
          <w:sz w:val="28"/>
          <w:szCs w:val="28"/>
        </w:rPr>
        <w:t>2</w:t>
      </w:r>
      <w:r w:rsidR="00F86F28">
        <w:rPr>
          <w:color w:val="000000"/>
          <w:spacing w:val="-7"/>
          <w:sz w:val="28"/>
          <w:szCs w:val="28"/>
        </w:rPr>
        <w:t>3</w:t>
      </w:r>
      <w:r>
        <w:rPr>
          <w:color w:val="000000"/>
          <w:spacing w:val="-7"/>
          <w:sz w:val="28"/>
          <w:szCs w:val="28"/>
        </w:rPr>
        <w:t xml:space="preserve"> № </w:t>
      </w:r>
      <w:r w:rsidR="00BE69AC">
        <w:rPr>
          <w:color w:val="000000"/>
          <w:spacing w:val="-7"/>
          <w:sz w:val="28"/>
          <w:szCs w:val="28"/>
        </w:rPr>
        <w:t>300</w:t>
      </w:r>
    </w:p>
    <w:p w:rsidR="00A13A77" w:rsidRPr="009C4F35" w:rsidRDefault="00A13A77" w:rsidP="00A13A77">
      <w:pPr>
        <w:jc w:val="center"/>
        <w:rPr>
          <w:rFonts w:eastAsia="Arial" w:cs="Arial"/>
          <w:b/>
          <w:kern w:val="1"/>
          <w:sz w:val="26"/>
          <w:szCs w:val="26"/>
        </w:rPr>
      </w:pPr>
      <w:r w:rsidRPr="009C4F35">
        <w:rPr>
          <w:rFonts w:eastAsia="Arial" w:cs="Arial"/>
          <w:b/>
          <w:kern w:val="1"/>
          <w:sz w:val="26"/>
          <w:szCs w:val="26"/>
        </w:rPr>
        <w:t>ПЕРЕЧЕНЬ</w:t>
      </w:r>
    </w:p>
    <w:p w:rsidR="00A13A77" w:rsidRPr="009C4F35" w:rsidRDefault="00A13A77" w:rsidP="00A13A77">
      <w:pPr>
        <w:jc w:val="center"/>
        <w:rPr>
          <w:rFonts w:eastAsia="Arial" w:cs="Arial"/>
          <w:b/>
          <w:kern w:val="1"/>
          <w:sz w:val="26"/>
          <w:szCs w:val="26"/>
        </w:rPr>
      </w:pPr>
      <w:r w:rsidRPr="009C4F35">
        <w:rPr>
          <w:rFonts w:eastAsia="Arial" w:cs="Arial"/>
          <w:b/>
          <w:kern w:val="1"/>
          <w:sz w:val="26"/>
          <w:szCs w:val="26"/>
        </w:rPr>
        <w:t xml:space="preserve">видов выплат стимулирующего характера и порядок </w:t>
      </w:r>
    </w:p>
    <w:p w:rsidR="00A13A77" w:rsidRPr="009C4F35" w:rsidRDefault="00A13A77" w:rsidP="00A13A77">
      <w:pPr>
        <w:jc w:val="center"/>
        <w:rPr>
          <w:b/>
          <w:sz w:val="26"/>
          <w:szCs w:val="26"/>
        </w:rPr>
      </w:pPr>
      <w:r w:rsidRPr="009C4F35">
        <w:rPr>
          <w:rFonts w:eastAsia="Arial" w:cs="Arial"/>
          <w:b/>
          <w:kern w:val="1"/>
          <w:sz w:val="26"/>
          <w:szCs w:val="26"/>
        </w:rPr>
        <w:t xml:space="preserve">их установления работникам </w:t>
      </w:r>
      <w:r w:rsidRPr="009C4F35">
        <w:rPr>
          <w:b/>
          <w:sz w:val="26"/>
          <w:szCs w:val="26"/>
        </w:rPr>
        <w:t xml:space="preserve">муниципального </w:t>
      </w:r>
      <w:r w:rsidR="00CB0EA9" w:rsidRPr="009C4F35">
        <w:rPr>
          <w:b/>
          <w:sz w:val="26"/>
          <w:szCs w:val="26"/>
        </w:rPr>
        <w:t>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p w:rsidR="00A13A77" w:rsidRPr="009C4F35" w:rsidRDefault="00A13A77" w:rsidP="00A13A77">
      <w:pPr>
        <w:ind w:firstLine="709"/>
        <w:jc w:val="both"/>
        <w:rPr>
          <w:rFonts w:eastAsia="Arial" w:cs="Arial"/>
          <w:kern w:val="1"/>
          <w:sz w:val="26"/>
          <w:szCs w:val="26"/>
        </w:rPr>
      </w:pPr>
      <w:r w:rsidRPr="009C4F35">
        <w:rPr>
          <w:rFonts w:eastAsia="Arial" w:cs="Arial"/>
          <w:kern w:val="1"/>
          <w:sz w:val="26"/>
          <w:szCs w:val="26"/>
        </w:rPr>
        <w:t>1. Работникам</w:t>
      </w:r>
      <w:r w:rsidRPr="009C4F35">
        <w:rPr>
          <w:rFonts w:eastAsia="Arial" w:cs="Arial"/>
          <w:b/>
          <w:kern w:val="1"/>
          <w:sz w:val="26"/>
          <w:szCs w:val="26"/>
        </w:rPr>
        <w:t xml:space="preserve"> </w:t>
      </w:r>
      <w:r w:rsidRPr="009C4F35">
        <w:rPr>
          <w:sz w:val="26"/>
          <w:szCs w:val="26"/>
        </w:rPr>
        <w:t>муниципального казенного учреждения</w:t>
      </w:r>
      <w:r w:rsidR="002622F1" w:rsidRPr="009C4F35">
        <w:rPr>
          <w:sz w:val="26"/>
          <w:szCs w:val="26"/>
        </w:rPr>
        <w:t xml:space="preserve"> Зерноградского городского поселения</w:t>
      </w:r>
      <w:r w:rsidR="002622F1" w:rsidRPr="009C4F35">
        <w:rPr>
          <w:rFonts w:eastAsia="Arial" w:cs="Arial"/>
          <w:kern w:val="1"/>
          <w:sz w:val="26"/>
          <w:szCs w:val="26"/>
        </w:rPr>
        <w:t xml:space="preserve"> «Управление жилищно-коммунального хозяйства, архитектуры, имущественных отношений, гражданской обороны и чрезвычайных ситуаций»</w:t>
      </w:r>
      <w:r w:rsidRPr="009C4F35">
        <w:rPr>
          <w:sz w:val="26"/>
          <w:szCs w:val="26"/>
        </w:rPr>
        <w:t xml:space="preserve"> </w:t>
      </w:r>
      <w:r w:rsidRPr="009C4F35">
        <w:rPr>
          <w:rFonts w:eastAsia="Arial" w:cs="Arial"/>
          <w:kern w:val="1"/>
          <w:sz w:val="26"/>
          <w:szCs w:val="26"/>
        </w:rPr>
        <w:t xml:space="preserve">(далее – </w:t>
      </w:r>
      <w:r w:rsidRPr="009C4F35">
        <w:rPr>
          <w:kern w:val="1"/>
          <w:sz w:val="26"/>
          <w:szCs w:val="26"/>
        </w:rPr>
        <w:t>муниципальное</w:t>
      </w:r>
      <w:r w:rsidRPr="009C4F35">
        <w:rPr>
          <w:rFonts w:eastAsia="Arial" w:cs="Arial"/>
          <w:kern w:val="1"/>
          <w:sz w:val="26"/>
          <w:szCs w:val="26"/>
        </w:rPr>
        <w:t xml:space="preserve"> учреждение) устанавливаются следующие виды выплат стимулирующего характера:</w:t>
      </w:r>
    </w:p>
    <w:p w:rsidR="00A13A77" w:rsidRPr="009C4F35" w:rsidRDefault="00A13A77" w:rsidP="00A13A77">
      <w:pPr>
        <w:autoSpaceDN w:val="0"/>
        <w:adjustRightInd w:val="0"/>
        <w:ind w:firstLine="709"/>
        <w:jc w:val="both"/>
        <w:rPr>
          <w:rFonts w:cs="Arial"/>
          <w:kern w:val="1"/>
          <w:sz w:val="26"/>
          <w:szCs w:val="26"/>
        </w:rPr>
      </w:pPr>
      <w:r w:rsidRPr="009C4F35">
        <w:rPr>
          <w:rFonts w:cs="Arial"/>
          <w:kern w:val="1"/>
          <w:sz w:val="26"/>
          <w:szCs w:val="26"/>
        </w:rPr>
        <w:t>1.1. За интенсивность и высокие результаты работы.</w:t>
      </w:r>
    </w:p>
    <w:p w:rsidR="00A13A77" w:rsidRPr="009C4F35" w:rsidRDefault="00A13A77" w:rsidP="00A13A77">
      <w:pPr>
        <w:autoSpaceDN w:val="0"/>
        <w:adjustRightInd w:val="0"/>
        <w:ind w:firstLine="709"/>
        <w:jc w:val="both"/>
        <w:rPr>
          <w:rFonts w:cs="Arial"/>
          <w:kern w:val="1"/>
          <w:sz w:val="26"/>
          <w:szCs w:val="26"/>
        </w:rPr>
      </w:pPr>
      <w:r w:rsidRPr="009C4F35">
        <w:rPr>
          <w:rFonts w:cs="Arial"/>
          <w:kern w:val="1"/>
          <w:sz w:val="26"/>
          <w:szCs w:val="26"/>
        </w:rPr>
        <w:t>1.2. За качество выполняемых работ.</w:t>
      </w:r>
    </w:p>
    <w:p w:rsidR="00A13A77" w:rsidRPr="009C4F35" w:rsidRDefault="00A13A77" w:rsidP="00A13A77">
      <w:pPr>
        <w:autoSpaceDN w:val="0"/>
        <w:adjustRightInd w:val="0"/>
        <w:ind w:firstLine="709"/>
        <w:jc w:val="both"/>
        <w:rPr>
          <w:rFonts w:cs="Arial"/>
          <w:kern w:val="1"/>
          <w:sz w:val="26"/>
          <w:szCs w:val="26"/>
        </w:rPr>
      </w:pPr>
      <w:r w:rsidRPr="009C4F35">
        <w:rPr>
          <w:rFonts w:cs="Arial"/>
          <w:kern w:val="1"/>
          <w:sz w:val="26"/>
          <w:szCs w:val="26"/>
        </w:rPr>
        <w:t>1.3. За выслугу лет.</w:t>
      </w:r>
    </w:p>
    <w:p w:rsidR="00A13A77" w:rsidRPr="009C4F35" w:rsidRDefault="00A13A77" w:rsidP="00A13A77">
      <w:pPr>
        <w:autoSpaceDN w:val="0"/>
        <w:adjustRightInd w:val="0"/>
        <w:ind w:firstLine="709"/>
        <w:jc w:val="both"/>
        <w:rPr>
          <w:rFonts w:cs="Arial"/>
          <w:kern w:val="1"/>
          <w:sz w:val="26"/>
          <w:szCs w:val="26"/>
        </w:rPr>
      </w:pPr>
      <w:r w:rsidRPr="009C4F35">
        <w:rPr>
          <w:rFonts w:cs="Arial"/>
          <w:kern w:val="1"/>
          <w:sz w:val="26"/>
          <w:szCs w:val="26"/>
        </w:rPr>
        <w:t>1.4. Премиальные выплаты по итогам работы.</w:t>
      </w:r>
    </w:p>
    <w:p w:rsidR="00A13A77" w:rsidRPr="009C4F35" w:rsidRDefault="00A13A77" w:rsidP="00A13A77">
      <w:pPr>
        <w:autoSpaceDN w:val="0"/>
        <w:adjustRightInd w:val="0"/>
        <w:ind w:firstLine="709"/>
        <w:jc w:val="both"/>
        <w:rPr>
          <w:rFonts w:cs="Arial"/>
          <w:kern w:val="1"/>
          <w:sz w:val="26"/>
          <w:szCs w:val="26"/>
        </w:rPr>
      </w:pPr>
      <w:r w:rsidRPr="009C4F35">
        <w:rPr>
          <w:rFonts w:cs="Arial"/>
          <w:kern w:val="1"/>
          <w:sz w:val="26"/>
          <w:szCs w:val="26"/>
        </w:rPr>
        <w:t xml:space="preserve">1.5. Иные выплаты стимулирующего характера.  </w:t>
      </w:r>
    </w:p>
    <w:p w:rsidR="00A13A77" w:rsidRPr="009C4F35" w:rsidRDefault="00A13A77" w:rsidP="00A13A77">
      <w:pPr>
        <w:ind w:firstLine="709"/>
        <w:jc w:val="both"/>
        <w:rPr>
          <w:kern w:val="1"/>
          <w:sz w:val="26"/>
          <w:szCs w:val="26"/>
        </w:rPr>
      </w:pPr>
      <w:r w:rsidRPr="009C4F35">
        <w:rPr>
          <w:rFonts w:eastAsia="Arial" w:cs="Arial"/>
          <w:kern w:val="1"/>
          <w:sz w:val="26"/>
          <w:szCs w:val="26"/>
        </w:rPr>
        <w:t xml:space="preserve">2. </w:t>
      </w:r>
      <w:r w:rsidRPr="009C4F35">
        <w:rPr>
          <w:kern w:val="1"/>
          <w:sz w:val="26"/>
          <w:szCs w:val="26"/>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13A77" w:rsidRPr="009C4F35" w:rsidRDefault="00A13A77" w:rsidP="00A13A77">
      <w:pPr>
        <w:ind w:firstLine="709"/>
        <w:jc w:val="both"/>
        <w:rPr>
          <w:rFonts w:eastAsia="Arial" w:cs="Arial"/>
          <w:kern w:val="1"/>
          <w:sz w:val="26"/>
          <w:szCs w:val="26"/>
        </w:rPr>
      </w:pPr>
      <w:r w:rsidRPr="009C4F35">
        <w:rPr>
          <w:rFonts w:eastAsia="Arial" w:cs="Arial"/>
          <w:kern w:val="1"/>
          <w:sz w:val="26"/>
          <w:szCs w:val="26"/>
        </w:rPr>
        <w:t xml:space="preserve">3. Выплаты </w:t>
      </w:r>
      <w:r w:rsidRPr="009C4F35">
        <w:rPr>
          <w:kern w:val="1"/>
          <w:sz w:val="26"/>
          <w:szCs w:val="26"/>
        </w:rPr>
        <w:t>за интенсивность и высокие результаты работы</w:t>
      </w:r>
      <w:r w:rsidRPr="009C4F35">
        <w:rPr>
          <w:rFonts w:eastAsia="Arial" w:cs="Arial"/>
          <w:kern w:val="1"/>
          <w:sz w:val="26"/>
          <w:szCs w:val="26"/>
        </w:rPr>
        <w:t>, з</w:t>
      </w:r>
      <w:r w:rsidRPr="009C4F35">
        <w:rPr>
          <w:kern w:val="1"/>
          <w:sz w:val="26"/>
          <w:szCs w:val="26"/>
        </w:rPr>
        <w:t>а качество выполняемых работ,</w:t>
      </w:r>
      <w:r w:rsidRPr="009C4F35">
        <w:rPr>
          <w:rFonts w:eastAsia="Arial" w:cs="Arial"/>
          <w:kern w:val="1"/>
          <w:sz w:val="26"/>
          <w:szCs w:val="26"/>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A13A77" w:rsidRPr="009C4F35" w:rsidRDefault="00A13A77" w:rsidP="00A13A77">
      <w:pPr>
        <w:autoSpaceDN w:val="0"/>
        <w:adjustRightInd w:val="0"/>
        <w:ind w:firstLine="709"/>
        <w:jc w:val="both"/>
        <w:rPr>
          <w:sz w:val="26"/>
          <w:szCs w:val="26"/>
        </w:rPr>
      </w:pPr>
      <w:r w:rsidRPr="009C4F35">
        <w:rPr>
          <w:rFonts w:eastAsia="Arial" w:cs="Arial"/>
          <w:kern w:val="1"/>
          <w:sz w:val="26"/>
          <w:szCs w:val="26"/>
        </w:rPr>
        <w:t xml:space="preserve">4. К иным выплатам стимулирующего характера относятся выплаты: </w:t>
      </w:r>
      <w:r w:rsidRPr="009C4F35">
        <w:rPr>
          <w:sz w:val="26"/>
          <w:szCs w:val="26"/>
        </w:rPr>
        <w:t>за квалификацию, за наличие ученой степени, почетного звания, ведомственного почетного звания (ведомственного нагрудного знака, знака, значка); за классность - водителям автомобилей.</w:t>
      </w:r>
    </w:p>
    <w:p w:rsidR="00A13A77" w:rsidRPr="009C4F35" w:rsidRDefault="00A13A77" w:rsidP="00A13A77">
      <w:pPr>
        <w:autoSpaceDN w:val="0"/>
        <w:adjustRightInd w:val="0"/>
        <w:ind w:firstLine="709"/>
        <w:jc w:val="both"/>
        <w:rPr>
          <w:sz w:val="26"/>
          <w:szCs w:val="26"/>
        </w:rPr>
      </w:pPr>
      <w:r w:rsidRPr="009C4F35">
        <w:rPr>
          <w:sz w:val="26"/>
          <w:szCs w:val="26"/>
        </w:rPr>
        <w:t xml:space="preserve">5. В случаях, когда </w:t>
      </w:r>
      <w:proofErr w:type="gramStart"/>
      <w:r w:rsidRPr="009C4F35">
        <w:rPr>
          <w:sz w:val="26"/>
          <w:szCs w:val="26"/>
        </w:rPr>
        <w:t>размер оплаты труда</w:t>
      </w:r>
      <w:proofErr w:type="gramEnd"/>
      <w:r w:rsidRPr="009C4F35">
        <w:rPr>
          <w:sz w:val="26"/>
          <w:szCs w:val="26"/>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13A77" w:rsidRPr="009C4F35" w:rsidRDefault="00A13A77" w:rsidP="00A13A77">
      <w:pPr>
        <w:autoSpaceDN w:val="0"/>
        <w:adjustRightInd w:val="0"/>
        <w:ind w:firstLine="709"/>
        <w:jc w:val="both"/>
        <w:rPr>
          <w:sz w:val="26"/>
          <w:szCs w:val="26"/>
        </w:rPr>
      </w:pPr>
      <w:r w:rsidRPr="009C4F35">
        <w:rPr>
          <w:sz w:val="26"/>
          <w:szCs w:val="26"/>
        </w:rPr>
        <w:t xml:space="preserve">5.1. При увеличении стажа непрерывной работы, выслуги лет, – со дня достижения соответствующего стажа, если документы находятся в </w:t>
      </w:r>
      <w:r w:rsidRPr="009C4F35">
        <w:rPr>
          <w:kern w:val="1"/>
          <w:sz w:val="26"/>
          <w:szCs w:val="26"/>
        </w:rPr>
        <w:t>бюджетных</w:t>
      </w:r>
      <w:r w:rsidRPr="009C4F35">
        <w:rPr>
          <w:sz w:val="26"/>
          <w:szCs w:val="26"/>
        </w:rPr>
        <w:t xml:space="preserve"> учреждениях, или со дня представления документа о стаже, дающем право на соответствующие выплаты.</w:t>
      </w:r>
    </w:p>
    <w:p w:rsidR="00A13A77" w:rsidRPr="009C4F35" w:rsidRDefault="00A13A77" w:rsidP="00A13A77">
      <w:pPr>
        <w:autoSpaceDN w:val="0"/>
        <w:adjustRightInd w:val="0"/>
        <w:ind w:firstLine="709"/>
        <w:jc w:val="both"/>
        <w:rPr>
          <w:sz w:val="26"/>
          <w:szCs w:val="26"/>
        </w:rPr>
      </w:pPr>
      <w:r w:rsidRPr="009C4F35">
        <w:rPr>
          <w:sz w:val="26"/>
          <w:szCs w:val="26"/>
        </w:rPr>
        <w:t>5.2. При получении образования или восстановлении документов об образовании – со дня представления соответствующего документа.</w:t>
      </w:r>
    </w:p>
    <w:p w:rsidR="00A13A77" w:rsidRPr="009C4F35" w:rsidRDefault="00A13A77" w:rsidP="00A13A77">
      <w:pPr>
        <w:autoSpaceDN w:val="0"/>
        <w:adjustRightInd w:val="0"/>
        <w:ind w:firstLine="709"/>
        <w:jc w:val="both"/>
        <w:rPr>
          <w:sz w:val="26"/>
          <w:szCs w:val="26"/>
        </w:rPr>
      </w:pPr>
      <w:r w:rsidRPr="009C4F35">
        <w:rPr>
          <w:sz w:val="26"/>
          <w:szCs w:val="26"/>
        </w:rPr>
        <w:t>5.3. При установлении или присвоении квалификационной категории – со дня вынесения решения аттестационной комиссией.</w:t>
      </w:r>
    </w:p>
    <w:p w:rsidR="00A13A77" w:rsidRPr="009C4F35" w:rsidRDefault="00A13A77" w:rsidP="00A13A77">
      <w:pPr>
        <w:autoSpaceDN w:val="0"/>
        <w:adjustRightInd w:val="0"/>
        <w:ind w:firstLine="709"/>
        <w:jc w:val="both"/>
        <w:rPr>
          <w:sz w:val="26"/>
          <w:szCs w:val="26"/>
        </w:rPr>
      </w:pPr>
      <w:r w:rsidRPr="009C4F35">
        <w:rPr>
          <w:sz w:val="26"/>
          <w:szCs w:val="26"/>
        </w:rPr>
        <w:t>5.4. При присвоении почетного звания, награждения ведомственными знаками отличия – со дня присвоения, награждения.</w:t>
      </w:r>
    </w:p>
    <w:p w:rsidR="00A13A77" w:rsidRPr="009C4F35" w:rsidRDefault="00A13A77" w:rsidP="00A13A77">
      <w:pPr>
        <w:autoSpaceDN w:val="0"/>
        <w:adjustRightInd w:val="0"/>
        <w:ind w:firstLine="709"/>
        <w:jc w:val="both"/>
        <w:rPr>
          <w:sz w:val="26"/>
          <w:szCs w:val="26"/>
        </w:rPr>
      </w:pPr>
      <w:r w:rsidRPr="009C4F35">
        <w:rPr>
          <w:sz w:val="26"/>
          <w:szCs w:val="26"/>
        </w:rPr>
        <w:t>5.5.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13A77" w:rsidRPr="009C4F35" w:rsidRDefault="00A13A77" w:rsidP="00526D25">
      <w:pPr>
        <w:tabs>
          <w:tab w:val="left" w:pos="1136"/>
        </w:tabs>
        <w:ind w:firstLine="709"/>
        <w:jc w:val="both"/>
        <w:rPr>
          <w:color w:val="000000"/>
          <w:spacing w:val="-7"/>
          <w:sz w:val="26"/>
          <w:szCs w:val="26"/>
        </w:rPr>
      </w:pPr>
      <w:r w:rsidRPr="009C4F35">
        <w:rPr>
          <w:rFonts w:eastAsia="Lucida Sans Unicode" w:cs="Tahoma"/>
          <w:bCs/>
          <w:kern w:val="1"/>
          <w:sz w:val="26"/>
          <w:szCs w:val="26"/>
        </w:rPr>
        <w:t>6. Размеры, условия и периодичность осуществления выплат стимулирующего характера включаются в трудовые договоры работников.</w:t>
      </w:r>
    </w:p>
    <w:sectPr w:rsidR="00A13A77" w:rsidRPr="009C4F35" w:rsidSect="009C4F35">
      <w:footerReference w:type="default" r:id="rId20"/>
      <w:footnotePr>
        <w:pos w:val="beneathText"/>
      </w:footnotePr>
      <w:pgSz w:w="11905" w:h="16837" w:code="9"/>
      <w:pgMar w:top="964" w:right="567" w:bottom="709" w:left="1560" w:header="181" w:footer="44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0E" w:rsidRDefault="00B4550E">
      <w:r>
        <w:separator/>
      </w:r>
    </w:p>
  </w:endnote>
  <w:endnote w:type="continuationSeparator" w:id="0">
    <w:p w:rsidR="00B4550E" w:rsidRDefault="00B4550E">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45" w:rsidRDefault="00BC67FA">
    <w:pPr>
      <w:pStyle w:val="ae"/>
      <w:jc w:val="center"/>
    </w:pPr>
    <w:r>
      <w:fldChar w:fldCharType="begin"/>
    </w:r>
    <w:r w:rsidR="00EA1345">
      <w:instrText xml:space="preserve"> PAGE   \* MERGEFORMAT </w:instrText>
    </w:r>
    <w:r>
      <w:fldChar w:fldCharType="separate"/>
    </w:r>
    <w:r w:rsidR="009C4F35">
      <w:rPr>
        <w:noProof/>
      </w:rPr>
      <w:t>18</w:t>
    </w:r>
    <w:r>
      <w:fldChar w:fldCharType="end"/>
    </w:r>
  </w:p>
  <w:p w:rsidR="00EA1345" w:rsidRDefault="00EA1345">
    <w:pPr>
      <w:pStyle w:val="ae"/>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0E" w:rsidRDefault="00B4550E">
      <w:r>
        <w:separator/>
      </w:r>
    </w:p>
  </w:footnote>
  <w:footnote w:type="continuationSeparator" w:id="0">
    <w:p w:rsidR="00B4550E" w:rsidRDefault="00B4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7"/>
    <w:lvl w:ilvl="0">
      <w:start w:val="1"/>
      <w:numFmt w:val="decimal"/>
      <w:lvlText w:val="%1."/>
      <w:lvlJc w:val="left"/>
      <w:pPr>
        <w:tabs>
          <w:tab w:val="num" w:pos="644"/>
        </w:tabs>
        <w:ind w:left="644" w:hanging="360"/>
      </w:pPr>
    </w:lvl>
    <w:lvl w:ilvl="1">
      <w:numFmt w:val="bullet"/>
      <w:lvlText w:val="-"/>
      <w:lvlJc w:val="left"/>
      <w:pPr>
        <w:tabs>
          <w:tab w:val="num" w:pos="928"/>
        </w:tabs>
        <w:ind w:left="928" w:hanging="360"/>
      </w:pPr>
      <w:rPr>
        <w:rFonts w:ascii="StarSymbol" w:hAnsi="StarSymbol"/>
      </w:r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4"/>
    <w:lvl w:ilvl="0">
      <w:start w:val="3"/>
      <w:numFmt w:val="decimal"/>
      <w:lvlText w:val="%1."/>
      <w:lvlJc w:val="left"/>
      <w:pPr>
        <w:tabs>
          <w:tab w:val="num" w:pos="644"/>
        </w:tabs>
        <w:ind w:left="644" w:hanging="360"/>
      </w:pPr>
    </w:lvl>
  </w:abstractNum>
  <w:abstractNum w:abstractNumId="4">
    <w:nsid w:val="00000005"/>
    <w:multiLevelType w:val="singleLevel"/>
    <w:tmpl w:val="00000005"/>
    <w:name w:val="WW8Num26"/>
    <w:lvl w:ilvl="0">
      <w:start w:val="1"/>
      <w:numFmt w:val="bullet"/>
      <w:lvlText w:val=""/>
      <w:lvlJc w:val="left"/>
      <w:pPr>
        <w:tabs>
          <w:tab w:val="num" w:pos="1211"/>
        </w:tabs>
        <w:ind w:left="1211" w:hanging="360"/>
      </w:pPr>
      <w:rPr>
        <w:rFonts w:ascii="Symbol" w:hAnsi="Symbol"/>
      </w:rPr>
    </w:lvl>
  </w:abstractNum>
  <w:abstractNum w:abstractNumId="5">
    <w:nsid w:val="0202487C"/>
    <w:multiLevelType w:val="multilevel"/>
    <w:tmpl w:val="F2902620"/>
    <w:lvl w:ilvl="0">
      <w:start w:val="5"/>
      <w:numFmt w:val="decimal"/>
      <w:lvlText w:val="%1."/>
      <w:lvlJc w:val="left"/>
      <w:pPr>
        <w:ind w:left="825" w:hanging="825"/>
      </w:pPr>
      <w:rPr>
        <w:rFonts w:hint="default"/>
      </w:rPr>
    </w:lvl>
    <w:lvl w:ilvl="1">
      <w:start w:val="1"/>
      <w:numFmt w:val="decimal"/>
      <w:lvlText w:val="%1.%2."/>
      <w:lvlJc w:val="left"/>
      <w:pPr>
        <w:ind w:left="1200" w:hanging="825"/>
      </w:pPr>
      <w:rPr>
        <w:rFonts w:hint="default"/>
      </w:rPr>
    </w:lvl>
    <w:lvl w:ilvl="2">
      <w:start w:val="20"/>
      <w:numFmt w:val="decimal"/>
      <w:lvlText w:val="%1.%2.%3."/>
      <w:lvlJc w:val="left"/>
      <w:pPr>
        <w:ind w:left="1575" w:hanging="825"/>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0A04789A"/>
    <w:multiLevelType w:val="multilevel"/>
    <w:tmpl w:val="EC6A666A"/>
    <w:lvl w:ilvl="0">
      <w:start w:val="1"/>
      <w:numFmt w:val="decimal"/>
      <w:lvlText w:val="%1."/>
      <w:lvlJc w:val="left"/>
      <w:pPr>
        <w:ind w:left="1485" w:hanging="1485"/>
      </w:pPr>
      <w:rPr>
        <w:rFonts w:hint="default"/>
      </w:rPr>
    </w:lvl>
    <w:lvl w:ilvl="1">
      <w:start w:val="1"/>
      <w:numFmt w:val="decimal"/>
      <w:lvlText w:val="%1.%2."/>
      <w:lvlJc w:val="left"/>
      <w:pPr>
        <w:ind w:left="2336" w:hanging="1485"/>
      </w:pPr>
      <w:rPr>
        <w:rFonts w:hint="default"/>
      </w:rPr>
    </w:lvl>
    <w:lvl w:ilvl="2">
      <w:start w:val="1"/>
      <w:numFmt w:val="decimal"/>
      <w:lvlText w:val="%1.%2.%3."/>
      <w:lvlJc w:val="left"/>
      <w:pPr>
        <w:ind w:left="3187" w:hanging="1485"/>
      </w:pPr>
      <w:rPr>
        <w:rFonts w:hint="default"/>
      </w:rPr>
    </w:lvl>
    <w:lvl w:ilvl="3">
      <w:start w:val="1"/>
      <w:numFmt w:val="decimal"/>
      <w:lvlText w:val="%1.%2.%3.%4."/>
      <w:lvlJc w:val="left"/>
      <w:pPr>
        <w:ind w:left="4038" w:hanging="1485"/>
      </w:pPr>
      <w:rPr>
        <w:rFonts w:hint="default"/>
      </w:rPr>
    </w:lvl>
    <w:lvl w:ilvl="4">
      <w:start w:val="1"/>
      <w:numFmt w:val="decimal"/>
      <w:lvlText w:val="%1.%2.%3.%4.%5."/>
      <w:lvlJc w:val="left"/>
      <w:pPr>
        <w:ind w:left="4889" w:hanging="1485"/>
      </w:pPr>
      <w:rPr>
        <w:rFonts w:hint="default"/>
      </w:rPr>
    </w:lvl>
    <w:lvl w:ilvl="5">
      <w:start w:val="1"/>
      <w:numFmt w:val="decimal"/>
      <w:lvlText w:val="%1.%2.%3.%4.%5.%6."/>
      <w:lvlJc w:val="left"/>
      <w:pPr>
        <w:ind w:left="5740" w:hanging="1485"/>
      </w:pPr>
      <w:rPr>
        <w:rFonts w:hint="default"/>
      </w:rPr>
    </w:lvl>
    <w:lvl w:ilvl="6">
      <w:start w:val="1"/>
      <w:numFmt w:val="decimal"/>
      <w:lvlText w:val="%1.%2.%3.%4.%5.%6.%7."/>
      <w:lvlJc w:val="left"/>
      <w:pPr>
        <w:ind w:left="6591" w:hanging="1485"/>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7D96BBC"/>
    <w:multiLevelType w:val="multilevel"/>
    <w:tmpl w:val="CA42E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929B8"/>
    <w:multiLevelType w:val="multilevel"/>
    <w:tmpl w:val="406833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923F3"/>
    <w:multiLevelType w:val="multilevel"/>
    <w:tmpl w:val="C6C28440"/>
    <w:lvl w:ilvl="0">
      <w:start w:val="5"/>
      <w:numFmt w:val="decimal"/>
      <w:lvlText w:val="%1."/>
      <w:lvlJc w:val="left"/>
      <w:pPr>
        <w:ind w:left="870" w:hanging="870"/>
      </w:pPr>
      <w:rPr>
        <w:rFonts w:hint="default"/>
      </w:rPr>
    </w:lvl>
    <w:lvl w:ilvl="1">
      <w:start w:val="1"/>
      <w:numFmt w:val="decimal"/>
      <w:lvlText w:val="%1.%2."/>
      <w:lvlJc w:val="left"/>
      <w:pPr>
        <w:ind w:left="1222" w:hanging="870"/>
      </w:pPr>
      <w:rPr>
        <w:rFonts w:hint="default"/>
      </w:rPr>
    </w:lvl>
    <w:lvl w:ilvl="2">
      <w:start w:val="23"/>
      <w:numFmt w:val="decimal"/>
      <w:lvlText w:val="%1.%2.%3."/>
      <w:lvlJc w:val="left"/>
      <w:pPr>
        <w:ind w:left="1574" w:hanging="87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nsid w:val="685D073C"/>
    <w:multiLevelType w:val="hybridMultilevel"/>
    <w:tmpl w:val="A412BBBC"/>
    <w:lvl w:ilvl="0" w:tplc="BF6AFD5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AC44E7"/>
    <w:multiLevelType w:val="multilevel"/>
    <w:tmpl w:val="3EB4F9D4"/>
    <w:lvl w:ilvl="0">
      <w:start w:val="5"/>
      <w:numFmt w:val="decimal"/>
      <w:lvlText w:val="%1."/>
      <w:lvlJc w:val="left"/>
      <w:pPr>
        <w:ind w:left="810" w:hanging="810"/>
      </w:pPr>
      <w:rPr>
        <w:rFonts w:hint="default"/>
      </w:rPr>
    </w:lvl>
    <w:lvl w:ilvl="1">
      <w:start w:val="1"/>
      <w:numFmt w:val="decimal"/>
      <w:lvlText w:val="%1.%2."/>
      <w:lvlJc w:val="left"/>
      <w:pPr>
        <w:ind w:left="1222" w:hanging="810"/>
      </w:pPr>
      <w:rPr>
        <w:rFonts w:hint="default"/>
      </w:rPr>
    </w:lvl>
    <w:lvl w:ilvl="2">
      <w:start w:val="17"/>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2">
    <w:nsid w:val="72A03BD2"/>
    <w:multiLevelType w:val="multilevel"/>
    <w:tmpl w:val="4B044488"/>
    <w:lvl w:ilvl="0">
      <w:start w:val="5"/>
      <w:numFmt w:val="decimal"/>
      <w:lvlText w:val="%1."/>
      <w:lvlJc w:val="left"/>
      <w:pPr>
        <w:ind w:left="825" w:hanging="825"/>
      </w:pPr>
      <w:rPr>
        <w:rFonts w:hint="default"/>
      </w:rPr>
    </w:lvl>
    <w:lvl w:ilvl="1">
      <w:start w:val="1"/>
      <w:numFmt w:val="decimal"/>
      <w:lvlText w:val="%1.%2."/>
      <w:lvlJc w:val="left"/>
      <w:pPr>
        <w:ind w:left="1200" w:hanging="825"/>
      </w:pPr>
      <w:rPr>
        <w:rFonts w:hint="default"/>
      </w:rPr>
    </w:lvl>
    <w:lvl w:ilvl="2">
      <w:start w:val="14"/>
      <w:numFmt w:val="decimal"/>
      <w:lvlText w:val="%1.%2.%3."/>
      <w:lvlJc w:val="left"/>
      <w:pPr>
        <w:ind w:left="1575" w:hanging="825"/>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12"/>
  </w:num>
  <w:num w:numId="9">
    <w:abstractNumId w:val="11"/>
  </w:num>
  <w:num w:numId="10">
    <w:abstractNumId w:val="5"/>
  </w:num>
  <w:num w:numId="11">
    <w:abstractNumId w:val="9"/>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62B6A"/>
    <w:rsid w:val="00000071"/>
    <w:rsid w:val="00003A4C"/>
    <w:rsid w:val="00003C18"/>
    <w:rsid w:val="00020876"/>
    <w:rsid w:val="00024C20"/>
    <w:rsid w:val="0002785B"/>
    <w:rsid w:val="00042A92"/>
    <w:rsid w:val="00044B26"/>
    <w:rsid w:val="00062F01"/>
    <w:rsid w:val="00072382"/>
    <w:rsid w:val="00091AFB"/>
    <w:rsid w:val="000B2949"/>
    <w:rsid w:val="000D20AF"/>
    <w:rsid w:val="000D2612"/>
    <w:rsid w:val="000E0498"/>
    <w:rsid w:val="000E3245"/>
    <w:rsid w:val="000E547B"/>
    <w:rsid w:val="00104727"/>
    <w:rsid w:val="00111E18"/>
    <w:rsid w:val="00127049"/>
    <w:rsid w:val="001414D8"/>
    <w:rsid w:val="00152642"/>
    <w:rsid w:val="0015629E"/>
    <w:rsid w:val="001616E4"/>
    <w:rsid w:val="00164A64"/>
    <w:rsid w:val="0018032E"/>
    <w:rsid w:val="001837D0"/>
    <w:rsid w:val="001C1EF1"/>
    <w:rsid w:val="001F7576"/>
    <w:rsid w:val="0020550E"/>
    <w:rsid w:val="00211BF4"/>
    <w:rsid w:val="002232C1"/>
    <w:rsid w:val="00225448"/>
    <w:rsid w:val="00237470"/>
    <w:rsid w:val="0024018C"/>
    <w:rsid w:val="002622F1"/>
    <w:rsid w:val="00271C41"/>
    <w:rsid w:val="00280648"/>
    <w:rsid w:val="00287A5A"/>
    <w:rsid w:val="002D4F54"/>
    <w:rsid w:val="002F3492"/>
    <w:rsid w:val="002F4EC3"/>
    <w:rsid w:val="003055A6"/>
    <w:rsid w:val="0030586A"/>
    <w:rsid w:val="00340C72"/>
    <w:rsid w:val="00347786"/>
    <w:rsid w:val="00361307"/>
    <w:rsid w:val="00371C7E"/>
    <w:rsid w:val="0037631E"/>
    <w:rsid w:val="00380EA1"/>
    <w:rsid w:val="00385A9F"/>
    <w:rsid w:val="00387CB2"/>
    <w:rsid w:val="003908B6"/>
    <w:rsid w:val="00391E9E"/>
    <w:rsid w:val="003A2660"/>
    <w:rsid w:val="003B7E3E"/>
    <w:rsid w:val="003C3937"/>
    <w:rsid w:val="003C4C89"/>
    <w:rsid w:val="00402789"/>
    <w:rsid w:val="004040E6"/>
    <w:rsid w:val="00417630"/>
    <w:rsid w:val="0042398C"/>
    <w:rsid w:val="00424625"/>
    <w:rsid w:val="004439A2"/>
    <w:rsid w:val="0045703E"/>
    <w:rsid w:val="0047757F"/>
    <w:rsid w:val="00480B91"/>
    <w:rsid w:val="00483C7F"/>
    <w:rsid w:val="004A5E9F"/>
    <w:rsid w:val="004F266C"/>
    <w:rsid w:val="00506157"/>
    <w:rsid w:val="00526D25"/>
    <w:rsid w:val="00527DC2"/>
    <w:rsid w:val="00553960"/>
    <w:rsid w:val="005543F6"/>
    <w:rsid w:val="005849FB"/>
    <w:rsid w:val="005905AB"/>
    <w:rsid w:val="0060501A"/>
    <w:rsid w:val="0062366E"/>
    <w:rsid w:val="00647348"/>
    <w:rsid w:val="0065366D"/>
    <w:rsid w:val="00656390"/>
    <w:rsid w:val="00662B6A"/>
    <w:rsid w:val="00666101"/>
    <w:rsid w:val="00671A6C"/>
    <w:rsid w:val="0067305D"/>
    <w:rsid w:val="00681450"/>
    <w:rsid w:val="006916E0"/>
    <w:rsid w:val="006938C2"/>
    <w:rsid w:val="0069749F"/>
    <w:rsid w:val="006B7802"/>
    <w:rsid w:val="006C3E3E"/>
    <w:rsid w:val="006C46AF"/>
    <w:rsid w:val="006D1D08"/>
    <w:rsid w:val="006D2256"/>
    <w:rsid w:val="006D5A4C"/>
    <w:rsid w:val="006F6DD1"/>
    <w:rsid w:val="00727967"/>
    <w:rsid w:val="007432B7"/>
    <w:rsid w:val="00754808"/>
    <w:rsid w:val="00763B04"/>
    <w:rsid w:val="00783539"/>
    <w:rsid w:val="00793DFF"/>
    <w:rsid w:val="00797E6C"/>
    <w:rsid w:val="007C190F"/>
    <w:rsid w:val="007C379A"/>
    <w:rsid w:val="007C6599"/>
    <w:rsid w:val="007D4F27"/>
    <w:rsid w:val="007E1B7B"/>
    <w:rsid w:val="007F53D5"/>
    <w:rsid w:val="008015CF"/>
    <w:rsid w:val="008015E7"/>
    <w:rsid w:val="00813301"/>
    <w:rsid w:val="00827D8B"/>
    <w:rsid w:val="0084297E"/>
    <w:rsid w:val="00852777"/>
    <w:rsid w:val="008527CC"/>
    <w:rsid w:val="00860947"/>
    <w:rsid w:val="00860C9A"/>
    <w:rsid w:val="00877BFC"/>
    <w:rsid w:val="00880BEB"/>
    <w:rsid w:val="00882CDE"/>
    <w:rsid w:val="00883AAC"/>
    <w:rsid w:val="00893227"/>
    <w:rsid w:val="008967B6"/>
    <w:rsid w:val="008A3AF8"/>
    <w:rsid w:val="008B1D2C"/>
    <w:rsid w:val="008C6604"/>
    <w:rsid w:val="008D2E4E"/>
    <w:rsid w:val="008D750C"/>
    <w:rsid w:val="008E0930"/>
    <w:rsid w:val="008E58DE"/>
    <w:rsid w:val="008F2C7D"/>
    <w:rsid w:val="009129BE"/>
    <w:rsid w:val="00920594"/>
    <w:rsid w:val="0092740A"/>
    <w:rsid w:val="00934D69"/>
    <w:rsid w:val="00945A0B"/>
    <w:rsid w:val="00955117"/>
    <w:rsid w:val="00957196"/>
    <w:rsid w:val="00957493"/>
    <w:rsid w:val="009658A2"/>
    <w:rsid w:val="0097268C"/>
    <w:rsid w:val="00972984"/>
    <w:rsid w:val="00980171"/>
    <w:rsid w:val="00991015"/>
    <w:rsid w:val="00996A4F"/>
    <w:rsid w:val="009B2684"/>
    <w:rsid w:val="009B7F9E"/>
    <w:rsid w:val="009C4F35"/>
    <w:rsid w:val="009E2F66"/>
    <w:rsid w:val="009F4FDF"/>
    <w:rsid w:val="009F5AE5"/>
    <w:rsid w:val="009F62CE"/>
    <w:rsid w:val="00A04810"/>
    <w:rsid w:val="00A13A77"/>
    <w:rsid w:val="00A20BBF"/>
    <w:rsid w:val="00A24876"/>
    <w:rsid w:val="00A375BB"/>
    <w:rsid w:val="00A43563"/>
    <w:rsid w:val="00A45369"/>
    <w:rsid w:val="00A46B7E"/>
    <w:rsid w:val="00A52A20"/>
    <w:rsid w:val="00A6129F"/>
    <w:rsid w:val="00A760C9"/>
    <w:rsid w:val="00A762E6"/>
    <w:rsid w:val="00AC4493"/>
    <w:rsid w:val="00AC7068"/>
    <w:rsid w:val="00AD5A27"/>
    <w:rsid w:val="00AE2E97"/>
    <w:rsid w:val="00AE4564"/>
    <w:rsid w:val="00AF06B6"/>
    <w:rsid w:val="00AF5349"/>
    <w:rsid w:val="00B0082E"/>
    <w:rsid w:val="00B0409E"/>
    <w:rsid w:val="00B1232E"/>
    <w:rsid w:val="00B14E7B"/>
    <w:rsid w:val="00B15E96"/>
    <w:rsid w:val="00B2592E"/>
    <w:rsid w:val="00B4550E"/>
    <w:rsid w:val="00B51232"/>
    <w:rsid w:val="00B5646B"/>
    <w:rsid w:val="00B5777C"/>
    <w:rsid w:val="00B627DB"/>
    <w:rsid w:val="00B65D14"/>
    <w:rsid w:val="00B84957"/>
    <w:rsid w:val="00B87B15"/>
    <w:rsid w:val="00B96853"/>
    <w:rsid w:val="00BA650B"/>
    <w:rsid w:val="00BB0BAD"/>
    <w:rsid w:val="00BB4B11"/>
    <w:rsid w:val="00BC2268"/>
    <w:rsid w:val="00BC3419"/>
    <w:rsid w:val="00BC4F53"/>
    <w:rsid w:val="00BC67FA"/>
    <w:rsid w:val="00BD312B"/>
    <w:rsid w:val="00BE3AF0"/>
    <w:rsid w:val="00BE69AC"/>
    <w:rsid w:val="00BF5B61"/>
    <w:rsid w:val="00C01AF5"/>
    <w:rsid w:val="00C06CB6"/>
    <w:rsid w:val="00C204E9"/>
    <w:rsid w:val="00C20A86"/>
    <w:rsid w:val="00C36E4F"/>
    <w:rsid w:val="00C43E92"/>
    <w:rsid w:val="00C47E88"/>
    <w:rsid w:val="00CB0EA9"/>
    <w:rsid w:val="00CC1445"/>
    <w:rsid w:val="00CC2897"/>
    <w:rsid w:val="00CC6C36"/>
    <w:rsid w:val="00CD1866"/>
    <w:rsid w:val="00CD2DDD"/>
    <w:rsid w:val="00CD38F3"/>
    <w:rsid w:val="00CD5793"/>
    <w:rsid w:val="00CE1921"/>
    <w:rsid w:val="00CE2C6D"/>
    <w:rsid w:val="00D00935"/>
    <w:rsid w:val="00D034A7"/>
    <w:rsid w:val="00D03ABD"/>
    <w:rsid w:val="00D14D5F"/>
    <w:rsid w:val="00D208C7"/>
    <w:rsid w:val="00D314D3"/>
    <w:rsid w:val="00D35589"/>
    <w:rsid w:val="00D357E9"/>
    <w:rsid w:val="00D42ECB"/>
    <w:rsid w:val="00D453E8"/>
    <w:rsid w:val="00D629FE"/>
    <w:rsid w:val="00D82368"/>
    <w:rsid w:val="00D82C2E"/>
    <w:rsid w:val="00DB1BA5"/>
    <w:rsid w:val="00DB1EEC"/>
    <w:rsid w:val="00DC5312"/>
    <w:rsid w:val="00DD3320"/>
    <w:rsid w:val="00DD3FCE"/>
    <w:rsid w:val="00DD6055"/>
    <w:rsid w:val="00DE5FCB"/>
    <w:rsid w:val="00DE686A"/>
    <w:rsid w:val="00E04564"/>
    <w:rsid w:val="00E07458"/>
    <w:rsid w:val="00E13392"/>
    <w:rsid w:val="00E34D81"/>
    <w:rsid w:val="00E43B50"/>
    <w:rsid w:val="00E621FD"/>
    <w:rsid w:val="00E64246"/>
    <w:rsid w:val="00E83FFB"/>
    <w:rsid w:val="00E86F03"/>
    <w:rsid w:val="00E96E58"/>
    <w:rsid w:val="00EA1345"/>
    <w:rsid w:val="00EA25F8"/>
    <w:rsid w:val="00EA575B"/>
    <w:rsid w:val="00EE5E77"/>
    <w:rsid w:val="00EF53F1"/>
    <w:rsid w:val="00F0465F"/>
    <w:rsid w:val="00F12B3D"/>
    <w:rsid w:val="00F137AE"/>
    <w:rsid w:val="00F14DA9"/>
    <w:rsid w:val="00F24B31"/>
    <w:rsid w:val="00F25723"/>
    <w:rsid w:val="00F27A34"/>
    <w:rsid w:val="00F36A35"/>
    <w:rsid w:val="00F37895"/>
    <w:rsid w:val="00F4017C"/>
    <w:rsid w:val="00F51FA2"/>
    <w:rsid w:val="00F63689"/>
    <w:rsid w:val="00F7272F"/>
    <w:rsid w:val="00F75619"/>
    <w:rsid w:val="00F770A1"/>
    <w:rsid w:val="00F8508E"/>
    <w:rsid w:val="00F86F28"/>
    <w:rsid w:val="00F9325E"/>
    <w:rsid w:val="00F96E31"/>
    <w:rsid w:val="00FA01BB"/>
    <w:rsid w:val="00FA67EA"/>
    <w:rsid w:val="00FB5479"/>
    <w:rsid w:val="00FF4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7FA"/>
    <w:pPr>
      <w:widowControl w:val="0"/>
      <w:suppressAutoHyphens/>
      <w:autoSpaceDE w:val="0"/>
    </w:pPr>
    <w:rPr>
      <w:lang w:eastAsia="ar-SA"/>
    </w:rPr>
  </w:style>
  <w:style w:type="paragraph" w:styleId="1">
    <w:name w:val="heading 1"/>
    <w:basedOn w:val="a"/>
    <w:next w:val="a"/>
    <w:qFormat/>
    <w:rsid w:val="00BC67FA"/>
    <w:pPr>
      <w:keepNext/>
      <w:widowControl/>
      <w:numPr>
        <w:numId w:val="1"/>
      </w:numPr>
      <w:autoSpaceDE/>
      <w:ind w:firstLine="540"/>
      <w:jc w:val="both"/>
      <w:outlineLvl w:val="0"/>
    </w:pPr>
    <w:rPr>
      <w:b/>
      <w:bCs/>
      <w:sz w:val="24"/>
      <w:szCs w:val="24"/>
    </w:rPr>
  </w:style>
  <w:style w:type="paragraph" w:styleId="2">
    <w:name w:val="heading 2"/>
    <w:basedOn w:val="a"/>
    <w:next w:val="a"/>
    <w:qFormat/>
    <w:rsid w:val="00BC67FA"/>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rsid w:val="00BC67FA"/>
    <w:pPr>
      <w:keepNext/>
      <w:numPr>
        <w:ilvl w:val="3"/>
        <w:numId w:val="1"/>
      </w:numPr>
      <w:spacing w:before="240" w:after="60"/>
      <w:outlineLvl w:val="3"/>
    </w:pPr>
    <w:rPr>
      <w:b/>
      <w:bCs/>
      <w:sz w:val="28"/>
      <w:szCs w:val="28"/>
    </w:rPr>
  </w:style>
  <w:style w:type="paragraph" w:styleId="6">
    <w:name w:val="heading 6"/>
    <w:basedOn w:val="a"/>
    <w:next w:val="a"/>
    <w:qFormat/>
    <w:rsid w:val="00BC67FA"/>
    <w:pPr>
      <w:keepNext/>
      <w:pageBreakBefore/>
      <w:widowControl/>
      <w:numPr>
        <w:ilvl w:val="5"/>
        <w:numId w:val="1"/>
      </w:numPr>
      <w:ind w:left="6237"/>
      <w:jc w:val="center"/>
      <w:outlineLvl w:val="5"/>
    </w:pPr>
    <w:rPr>
      <w:color w:val="000000"/>
      <w:sz w:val="28"/>
      <w:szCs w:val="28"/>
    </w:rPr>
  </w:style>
  <w:style w:type="paragraph" w:styleId="8">
    <w:name w:val="heading 8"/>
    <w:basedOn w:val="a"/>
    <w:next w:val="a"/>
    <w:qFormat/>
    <w:rsid w:val="00BC67FA"/>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BC67FA"/>
    <w:rPr>
      <w:b w:val="0"/>
      <w:i w:val="0"/>
    </w:rPr>
  </w:style>
  <w:style w:type="character" w:customStyle="1" w:styleId="WW8Num3z0">
    <w:name w:val="WW8Num3z0"/>
    <w:rsid w:val="00BC67FA"/>
    <w:rPr>
      <w:b/>
      <w:sz w:val="28"/>
      <w:szCs w:val="28"/>
    </w:rPr>
  </w:style>
  <w:style w:type="character" w:customStyle="1" w:styleId="WW8Num3z1">
    <w:name w:val="WW8Num3z1"/>
    <w:rsid w:val="00BC67FA"/>
    <w:rPr>
      <w:b w:val="0"/>
      <w:sz w:val="28"/>
      <w:szCs w:val="28"/>
    </w:rPr>
  </w:style>
  <w:style w:type="character" w:customStyle="1" w:styleId="WW8Num6z0">
    <w:name w:val="WW8Num6z0"/>
    <w:rsid w:val="00BC67FA"/>
    <w:rPr>
      <w:rFonts w:ascii="Wingdings" w:hAnsi="Wingdings"/>
    </w:rPr>
  </w:style>
  <w:style w:type="character" w:customStyle="1" w:styleId="WW8Num6z1">
    <w:name w:val="WW8Num6z1"/>
    <w:rsid w:val="00BC67FA"/>
    <w:rPr>
      <w:rFonts w:ascii="Courier New" w:hAnsi="Courier New" w:cs="Courier New"/>
    </w:rPr>
  </w:style>
  <w:style w:type="character" w:customStyle="1" w:styleId="WW8Num6z3">
    <w:name w:val="WW8Num6z3"/>
    <w:rsid w:val="00BC67FA"/>
    <w:rPr>
      <w:rFonts w:ascii="Symbol" w:hAnsi="Symbol"/>
    </w:rPr>
  </w:style>
  <w:style w:type="character" w:customStyle="1" w:styleId="WW8Num8z0">
    <w:name w:val="WW8Num8z0"/>
    <w:rsid w:val="00BC67FA"/>
    <w:rPr>
      <w:rFonts w:ascii="Wingdings" w:hAnsi="Wingdings"/>
    </w:rPr>
  </w:style>
  <w:style w:type="character" w:customStyle="1" w:styleId="WW8Num8z1">
    <w:name w:val="WW8Num8z1"/>
    <w:rsid w:val="00BC67FA"/>
    <w:rPr>
      <w:rFonts w:ascii="Courier New" w:hAnsi="Courier New" w:cs="Courier New"/>
    </w:rPr>
  </w:style>
  <w:style w:type="character" w:customStyle="1" w:styleId="WW8Num8z3">
    <w:name w:val="WW8Num8z3"/>
    <w:rsid w:val="00BC67FA"/>
    <w:rPr>
      <w:rFonts w:ascii="Symbol" w:hAnsi="Symbol"/>
    </w:rPr>
  </w:style>
  <w:style w:type="character" w:customStyle="1" w:styleId="WW8Num12z0">
    <w:name w:val="WW8Num12z0"/>
    <w:rsid w:val="00BC67FA"/>
    <w:rPr>
      <w:b/>
      <w:sz w:val="28"/>
      <w:szCs w:val="28"/>
    </w:rPr>
  </w:style>
  <w:style w:type="character" w:customStyle="1" w:styleId="WW8Num12z1">
    <w:name w:val="WW8Num12z1"/>
    <w:rsid w:val="00BC67FA"/>
    <w:rPr>
      <w:b w:val="0"/>
      <w:sz w:val="28"/>
      <w:szCs w:val="28"/>
    </w:rPr>
  </w:style>
  <w:style w:type="character" w:customStyle="1" w:styleId="WW8Num14z0">
    <w:name w:val="WW8Num14z0"/>
    <w:rsid w:val="00BC67FA"/>
    <w:rPr>
      <w:rFonts w:ascii="Symbol" w:hAnsi="Symbol"/>
    </w:rPr>
  </w:style>
  <w:style w:type="character" w:customStyle="1" w:styleId="WW8Num14z1">
    <w:name w:val="WW8Num14z1"/>
    <w:rsid w:val="00BC67FA"/>
    <w:rPr>
      <w:rFonts w:ascii="Courier New" w:hAnsi="Courier New" w:cs="Courier New"/>
    </w:rPr>
  </w:style>
  <w:style w:type="character" w:customStyle="1" w:styleId="WW8Num14z2">
    <w:name w:val="WW8Num14z2"/>
    <w:rsid w:val="00BC67FA"/>
    <w:rPr>
      <w:rFonts w:ascii="Wingdings" w:hAnsi="Wingdings"/>
    </w:rPr>
  </w:style>
  <w:style w:type="character" w:customStyle="1" w:styleId="WW8Num15z0">
    <w:name w:val="WW8Num15z0"/>
    <w:rsid w:val="00BC67FA"/>
    <w:rPr>
      <w:rFonts w:ascii="Symbol" w:hAnsi="Symbol"/>
    </w:rPr>
  </w:style>
  <w:style w:type="character" w:customStyle="1" w:styleId="WW8Num17z0">
    <w:name w:val="WW8Num17z0"/>
    <w:rsid w:val="00BC67FA"/>
    <w:rPr>
      <w:rFonts w:ascii="Times New Roman" w:eastAsia="Times New Roman" w:hAnsi="Times New Roman" w:cs="Times New Roman"/>
    </w:rPr>
  </w:style>
  <w:style w:type="character" w:customStyle="1" w:styleId="WW8Num17z1">
    <w:name w:val="WW8Num17z1"/>
    <w:rsid w:val="00BC67FA"/>
    <w:rPr>
      <w:rFonts w:ascii="Courier New" w:hAnsi="Courier New"/>
    </w:rPr>
  </w:style>
  <w:style w:type="character" w:customStyle="1" w:styleId="WW8Num17z2">
    <w:name w:val="WW8Num17z2"/>
    <w:rsid w:val="00BC67FA"/>
    <w:rPr>
      <w:rFonts w:ascii="Wingdings" w:hAnsi="Wingdings"/>
    </w:rPr>
  </w:style>
  <w:style w:type="character" w:customStyle="1" w:styleId="WW8Num17z3">
    <w:name w:val="WW8Num17z3"/>
    <w:rsid w:val="00BC67FA"/>
    <w:rPr>
      <w:rFonts w:ascii="Symbol" w:hAnsi="Symbol"/>
    </w:rPr>
  </w:style>
  <w:style w:type="character" w:customStyle="1" w:styleId="WW8Num18z0">
    <w:name w:val="WW8Num18z0"/>
    <w:rsid w:val="00BC67FA"/>
    <w:rPr>
      <w:rFonts w:ascii="Symbol" w:hAnsi="Symbol"/>
    </w:rPr>
  </w:style>
  <w:style w:type="character" w:customStyle="1" w:styleId="WW8Num18z1">
    <w:name w:val="WW8Num18z1"/>
    <w:rsid w:val="00BC67FA"/>
    <w:rPr>
      <w:rFonts w:ascii="Courier New" w:hAnsi="Courier New" w:cs="Courier New"/>
    </w:rPr>
  </w:style>
  <w:style w:type="character" w:customStyle="1" w:styleId="WW8Num18z2">
    <w:name w:val="WW8Num18z2"/>
    <w:rsid w:val="00BC67FA"/>
    <w:rPr>
      <w:rFonts w:ascii="Wingdings" w:hAnsi="Wingdings"/>
    </w:rPr>
  </w:style>
  <w:style w:type="character" w:customStyle="1" w:styleId="WW8Num19z0">
    <w:name w:val="WW8Num19z0"/>
    <w:rsid w:val="00BC67FA"/>
    <w:rPr>
      <w:rFonts w:ascii="Symbol" w:hAnsi="Symbol"/>
    </w:rPr>
  </w:style>
  <w:style w:type="character" w:customStyle="1" w:styleId="WW8Num19z1">
    <w:name w:val="WW8Num19z1"/>
    <w:rsid w:val="00BC67FA"/>
    <w:rPr>
      <w:rFonts w:ascii="Courier New" w:hAnsi="Courier New" w:cs="Courier New"/>
    </w:rPr>
  </w:style>
  <w:style w:type="character" w:customStyle="1" w:styleId="WW8Num19z2">
    <w:name w:val="WW8Num19z2"/>
    <w:rsid w:val="00BC67FA"/>
    <w:rPr>
      <w:rFonts w:ascii="Wingdings" w:hAnsi="Wingdings"/>
    </w:rPr>
  </w:style>
  <w:style w:type="character" w:customStyle="1" w:styleId="WW8Num21z0">
    <w:name w:val="WW8Num21z0"/>
    <w:rsid w:val="00BC67FA"/>
    <w:rPr>
      <w:rFonts w:ascii="Times New Roman" w:hAnsi="Times New Roman" w:cs="Times New Roman"/>
    </w:rPr>
  </w:style>
  <w:style w:type="character" w:customStyle="1" w:styleId="WW8Num21z1">
    <w:name w:val="WW8Num21z1"/>
    <w:rsid w:val="00BC67FA"/>
    <w:rPr>
      <w:rFonts w:ascii="Courier New" w:hAnsi="Courier New"/>
    </w:rPr>
  </w:style>
  <w:style w:type="character" w:customStyle="1" w:styleId="WW8Num21z2">
    <w:name w:val="WW8Num21z2"/>
    <w:rsid w:val="00BC67FA"/>
    <w:rPr>
      <w:rFonts w:ascii="Wingdings" w:hAnsi="Wingdings"/>
    </w:rPr>
  </w:style>
  <w:style w:type="character" w:customStyle="1" w:styleId="WW8Num21z3">
    <w:name w:val="WW8Num21z3"/>
    <w:rsid w:val="00BC67FA"/>
    <w:rPr>
      <w:rFonts w:ascii="Symbol" w:hAnsi="Symbol"/>
    </w:rPr>
  </w:style>
  <w:style w:type="character" w:customStyle="1" w:styleId="WW8Num23z0">
    <w:name w:val="WW8Num23z0"/>
    <w:rsid w:val="00BC67FA"/>
    <w:rPr>
      <w:sz w:val="28"/>
      <w:szCs w:val="28"/>
    </w:rPr>
  </w:style>
  <w:style w:type="character" w:customStyle="1" w:styleId="WW8Num23z1">
    <w:name w:val="WW8Num23z1"/>
    <w:rsid w:val="00BC67FA"/>
    <w:rPr>
      <w:b/>
    </w:rPr>
  </w:style>
  <w:style w:type="character" w:customStyle="1" w:styleId="WW8Num26z0">
    <w:name w:val="WW8Num26z0"/>
    <w:rsid w:val="00BC67FA"/>
    <w:rPr>
      <w:rFonts w:ascii="Symbol" w:hAnsi="Symbol"/>
    </w:rPr>
  </w:style>
  <w:style w:type="character" w:customStyle="1" w:styleId="WW8Num26z1">
    <w:name w:val="WW8Num26z1"/>
    <w:rsid w:val="00BC67FA"/>
    <w:rPr>
      <w:rFonts w:ascii="Courier New" w:hAnsi="Courier New" w:cs="Courier New"/>
    </w:rPr>
  </w:style>
  <w:style w:type="character" w:customStyle="1" w:styleId="WW8Num26z2">
    <w:name w:val="WW8Num26z2"/>
    <w:rsid w:val="00BC67FA"/>
    <w:rPr>
      <w:rFonts w:ascii="Wingdings" w:hAnsi="Wingdings"/>
    </w:rPr>
  </w:style>
  <w:style w:type="character" w:customStyle="1" w:styleId="WW8Num30z0">
    <w:name w:val="WW8Num30z0"/>
    <w:rsid w:val="00BC67FA"/>
    <w:rPr>
      <w:rFonts w:ascii="Symbol" w:hAnsi="Symbol"/>
    </w:rPr>
  </w:style>
  <w:style w:type="character" w:customStyle="1" w:styleId="WW8Num30z1">
    <w:name w:val="WW8Num30z1"/>
    <w:rsid w:val="00BC67FA"/>
    <w:rPr>
      <w:rFonts w:ascii="Courier New" w:hAnsi="Courier New" w:cs="Courier New"/>
    </w:rPr>
  </w:style>
  <w:style w:type="character" w:customStyle="1" w:styleId="WW8Num30z2">
    <w:name w:val="WW8Num30z2"/>
    <w:rsid w:val="00BC67FA"/>
    <w:rPr>
      <w:rFonts w:ascii="Wingdings" w:hAnsi="Wingdings"/>
    </w:rPr>
  </w:style>
  <w:style w:type="character" w:customStyle="1" w:styleId="WW8Num33z0">
    <w:name w:val="WW8Num33z0"/>
    <w:rsid w:val="00BC67FA"/>
    <w:rPr>
      <w:rFonts w:ascii="Wingdings" w:hAnsi="Wingdings"/>
      <w:color w:val="auto"/>
    </w:rPr>
  </w:style>
  <w:style w:type="character" w:customStyle="1" w:styleId="WW8Num33z1">
    <w:name w:val="WW8Num33z1"/>
    <w:rsid w:val="00BC67FA"/>
    <w:rPr>
      <w:rFonts w:ascii="Courier New" w:hAnsi="Courier New" w:cs="Courier New"/>
    </w:rPr>
  </w:style>
  <w:style w:type="character" w:customStyle="1" w:styleId="WW8Num33z2">
    <w:name w:val="WW8Num33z2"/>
    <w:rsid w:val="00BC67FA"/>
    <w:rPr>
      <w:rFonts w:ascii="Wingdings" w:hAnsi="Wingdings"/>
    </w:rPr>
  </w:style>
  <w:style w:type="character" w:customStyle="1" w:styleId="WW8Num33z3">
    <w:name w:val="WW8Num33z3"/>
    <w:rsid w:val="00BC67FA"/>
    <w:rPr>
      <w:rFonts w:ascii="Symbol" w:hAnsi="Symbol"/>
    </w:rPr>
  </w:style>
  <w:style w:type="character" w:customStyle="1" w:styleId="WW8Num34z0">
    <w:name w:val="WW8Num34z0"/>
    <w:rsid w:val="00BC67FA"/>
    <w:rPr>
      <w:rFonts w:ascii="Times New Roman" w:eastAsia="Times New Roman" w:hAnsi="Times New Roman" w:cs="Times New Roman"/>
    </w:rPr>
  </w:style>
  <w:style w:type="character" w:customStyle="1" w:styleId="WW8Num34z2">
    <w:name w:val="WW8Num34z2"/>
    <w:rsid w:val="00BC67FA"/>
    <w:rPr>
      <w:rFonts w:ascii="Wingdings" w:hAnsi="Wingdings"/>
    </w:rPr>
  </w:style>
  <w:style w:type="character" w:customStyle="1" w:styleId="WW8Num34z3">
    <w:name w:val="WW8Num34z3"/>
    <w:rsid w:val="00BC67FA"/>
    <w:rPr>
      <w:rFonts w:ascii="Symbol" w:hAnsi="Symbol"/>
    </w:rPr>
  </w:style>
  <w:style w:type="character" w:customStyle="1" w:styleId="WW8Num34z4">
    <w:name w:val="WW8Num34z4"/>
    <w:rsid w:val="00BC67FA"/>
    <w:rPr>
      <w:rFonts w:ascii="Courier New" w:hAnsi="Courier New"/>
    </w:rPr>
  </w:style>
  <w:style w:type="character" w:customStyle="1" w:styleId="WW8Num38z3">
    <w:name w:val="WW8Num38z3"/>
    <w:rsid w:val="00BC67FA"/>
    <w:rPr>
      <w:b/>
    </w:rPr>
  </w:style>
  <w:style w:type="character" w:customStyle="1" w:styleId="WW8Num41z0">
    <w:name w:val="WW8Num41z0"/>
    <w:rsid w:val="00BC67FA"/>
    <w:rPr>
      <w:rFonts w:ascii="Times New Roman" w:hAnsi="Times New Roman" w:cs="Times New Roman"/>
    </w:rPr>
  </w:style>
  <w:style w:type="character" w:customStyle="1" w:styleId="WW8Num43z0">
    <w:name w:val="WW8Num43z0"/>
    <w:rsid w:val="00BC67FA"/>
    <w:rPr>
      <w:rFonts w:ascii="Times New Roman" w:eastAsia="Times New Roman" w:hAnsi="Times New Roman" w:cs="Times New Roman"/>
    </w:rPr>
  </w:style>
  <w:style w:type="character" w:customStyle="1" w:styleId="WW8Num43z1">
    <w:name w:val="WW8Num43z1"/>
    <w:rsid w:val="00BC67FA"/>
    <w:rPr>
      <w:rFonts w:ascii="Courier New" w:hAnsi="Courier New"/>
    </w:rPr>
  </w:style>
  <w:style w:type="character" w:customStyle="1" w:styleId="WW8Num43z2">
    <w:name w:val="WW8Num43z2"/>
    <w:rsid w:val="00BC67FA"/>
    <w:rPr>
      <w:rFonts w:ascii="Wingdings" w:hAnsi="Wingdings"/>
    </w:rPr>
  </w:style>
  <w:style w:type="character" w:customStyle="1" w:styleId="WW8Num43z3">
    <w:name w:val="WW8Num43z3"/>
    <w:rsid w:val="00BC67FA"/>
    <w:rPr>
      <w:rFonts w:ascii="Symbol" w:hAnsi="Symbol"/>
    </w:rPr>
  </w:style>
  <w:style w:type="character" w:customStyle="1" w:styleId="10">
    <w:name w:val="Основной шрифт абзаца1"/>
    <w:rsid w:val="00BC67FA"/>
  </w:style>
  <w:style w:type="character" w:customStyle="1" w:styleId="40">
    <w:name w:val="Знак Знак4"/>
    <w:rsid w:val="00BC67FA"/>
    <w:rPr>
      <w:rFonts w:ascii="Arial" w:hAnsi="Arial" w:cs="Arial"/>
      <w:b/>
      <w:bCs/>
      <w:i/>
      <w:iCs/>
      <w:sz w:val="28"/>
      <w:szCs w:val="28"/>
      <w:lang w:val="ru-RU" w:eastAsia="ar-SA" w:bidi="ar-SA"/>
    </w:rPr>
  </w:style>
  <w:style w:type="character" w:styleId="a3">
    <w:name w:val="Hyperlink"/>
    <w:rsid w:val="00BC67FA"/>
    <w:rPr>
      <w:color w:val="0000FF"/>
      <w:u w:val="single"/>
    </w:rPr>
  </w:style>
  <w:style w:type="character" w:customStyle="1" w:styleId="20">
    <w:name w:val="Знак Знак2"/>
    <w:rsid w:val="00BC67FA"/>
    <w:rPr>
      <w:rFonts w:ascii="Courier New" w:hAnsi="Courier New" w:cs="Courier New"/>
      <w:lang w:val="ru-RU" w:eastAsia="ar-SA" w:bidi="ar-SA"/>
    </w:rPr>
  </w:style>
  <w:style w:type="character" w:customStyle="1" w:styleId="3">
    <w:name w:val="Знак Знак3"/>
    <w:rsid w:val="00BC67FA"/>
    <w:rPr>
      <w:sz w:val="24"/>
      <w:szCs w:val="24"/>
      <w:lang w:val="ru-RU" w:eastAsia="ar-SA" w:bidi="ar-SA"/>
    </w:rPr>
  </w:style>
  <w:style w:type="character" w:styleId="a4">
    <w:name w:val="page number"/>
    <w:basedOn w:val="10"/>
    <w:rsid w:val="00BC67FA"/>
  </w:style>
  <w:style w:type="character" w:customStyle="1" w:styleId="80">
    <w:name w:val="Основной шрифт абзаца8"/>
    <w:rsid w:val="00BC67FA"/>
  </w:style>
  <w:style w:type="character" w:customStyle="1" w:styleId="b-serp-urlitem1">
    <w:name w:val="b-serp-url__item1"/>
    <w:basedOn w:val="10"/>
    <w:rsid w:val="00BC67FA"/>
  </w:style>
  <w:style w:type="character" w:customStyle="1" w:styleId="FontStyle27">
    <w:name w:val="Font Style27"/>
    <w:rsid w:val="00BC67FA"/>
    <w:rPr>
      <w:rFonts w:ascii="Times New Roman" w:hAnsi="Times New Roman" w:cs="Times New Roman"/>
      <w:b/>
      <w:bCs/>
      <w:sz w:val="26"/>
      <w:szCs w:val="26"/>
    </w:rPr>
  </w:style>
  <w:style w:type="character" w:styleId="a5">
    <w:name w:val="FollowedHyperlink"/>
    <w:rsid w:val="00BC67FA"/>
    <w:rPr>
      <w:color w:val="800080"/>
      <w:u w:val="single"/>
    </w:rPr>
  </w:style>
  <w:style w:type="character" w:customStyle="1" w:styleId="11">
    <w:name w:val="Знак Знак1"/>
    <w:rsid w:val="00BC67FA"/>
    <w:rPr>
      <w:sz w:val="32"/>
      <w:lang w:val="ru-RU" w:eastAsia="ar-SA" w:bidi="ar-SA"/>
    </w:rPr>
  </w:style>
  <w:style w:type="character" w:customStyle="1" w:styleId="a6">
    <w:name w:val="Символ сноски"/>
    <w:rsid w:val="00BC67FA"/>
    <w:rPr>
      <w:vertAlign w:val="superscript"/>
    </w:rPr>
  </w:style>
  <w:style w:type="paragraph" w:customStyle="1" w:styleId="a7">
    <w:name w:val="Заголовок"/>
    <w:basedOn w:val="a"/>
    <w:next w:val="a8"/>
    <w:rsid w:val="00BC67FA"/>
    <w:pPr>
      <w:keepNext/>
      <w:spacing w:before="240" w:after="120"/>
    </w:pPr>
    <w:rPr>
      <w:rFonts w:ascii="Arial" w:eastAsia="Arial Unicode MS" w:hAnsi="Arial" w:cs="Tahoma"/>
      <w:sz w:val="28"/>
      <w:szCs w:val="28"/>
    </w:rPr>
  </w:style>
  <w:style w:type="paragraph" w:styleId="a8">
    <w:name w:val="Body Text"/>
    <w:basedOn w:val="a"/>
    <w:rsid w:val="00BC67FA"/>
    <w:pPr>
      <w:widowControl/>
      <w:autoSpaceDE/>
      <w:spacing w:after="120"/>
    </w:pPr>
    <w:rPr>
      <w:sz w:val="24"/>
      <w:szCs w:val="24"/>
      <w:lang w:val="en-US"/>
    </w:rPr>
  </w:style>
  <w:style w:type="paragraph" w:styleId="a9">
    <w:name w:val="List"/>
    <w:basedOn w:val="a8"/>
    <w:rsid w:val="00BC67FA"/>
    <w:rPr>
      <w:rFonts w:cs="Tahoma"/>
    </w:rPr>
  </w:style>
  <w:style w:type="paragraph" w:customStyle="1" w:styleId="12">
    <w:name w:val="Название1"/>
    <w:basedOn w:val="a"/>
    <w:rsid w:val="00BC67FA"/>
    <w:pPr>
      <w:suppressLineNumbers/>
      <w:spacing w:before="120" w:after="120"/>
    </w:pPr>
    <w:rPr>
      <w:rFonts w:cs="Tahoma"/>
      <w:i/>
      <w:iCs/>
      <w:sz w:val="24"/>
      <w:szCs w:val="24"/>
    </w:rPr>
  </w:style>
  <w:style w:type="paragraph" w:customStyle="1" w:styleId="13">
    <w:name w:val="Указатель1"/>
    <w:basedOn w:val="a"/>
    <w:rsid w:val="00BC67FA"/>
    <w:pPr>
      <w:suppressLineNumbers/>
    </w:pPr>
    <w:rPr>
      <w:rFonts w:cs="Tahoma"/>
    </w:rPr>
  </w:style>
  <w:style w:type="paragraph" w:customStyle="1" w:styleId="aa">
    <w:name w:val="Знак Знак Знак Знак"/>
    <w:basedOn w:val="a"/>
    <w:rsid w:val="00BC67FA"/>
    <w:pPr>
      <w:widowControl/>
      <w:autoSpaceDE/>
      <w:spacing w:after="160"/>
    </w:pPr>
    <w:rPr>
      <w:rFonts w:ascii="Arial" w:hAnsi="Arial"/>
      <w:b/>
      <w:color w:val="FFFFFF"/>
      <w:sz w:val="32"/>
      <w:lang w:val="en-US"/>
    </w:rPr>
  </w:style>
  <w:style w:type="paragraph" w:styleId="ab">
    <w:name w:val="Balloon Text"/>
    <w:basedOn w:val="a"/>
    <w:link w:val="ac"/>
    <w:rsid w:val="00BC67FA"/>
    <w:rPr>
      <w:rFonts w:ascii="Tahoma" w:hAnsi="Tahoma"/>
      <w:sz w:val="16"/>
      <w:szCs w:val="16"/>
      <w:lang/>
    </w:rPr>
  </w:style>
  <w:style w:type="paragraph" w:customStyle="1" w:styleId="ConsTitle">
    <w:name w:val="ConsTitle"/>
    <w:rsid w:val="00BC67FA"/>
    <w:pPr>
      <w:widowControl w:val="0"/>
      <w:suppressAutoHyphens/>
      <w:autoSpaceDE w:val="0"/>
      <w:ind w:right="19772"/>
    </w:pPr>
    <w:rPr>
      <w:rFonts w:ascii="Arial" w:eastAsia="Arial" w:hAnsi="Arial" w:cs="Arial"/>
      <w:b/>
      <w:bCs/>
      <w:sz w:val="16"/>
      <w:szCs w:val="16"/>
      <w:lang w:eastAsia="ar-SA"/>
    </w:rPr>
  </w:style>
  <w:style w:type="paragraph" w:styleId="ad">
    <w:name w:val="header"/>
    <w:basedOn w:val="a"/>
    <w:rsid w:val="00BC67FA"/>
    <w:pPr>
      <w:tabs>
        <w:tab w:val="center" w:pos="4677"/>
        <w:tab w:val="right" w:pos="9355"/>
      </w:tabs>
    </w:pPr>
  </w:style>
  <w:style w:type="paragraph" w:styleId="ae">
    <w:name w:val="footer"/>
    <w:basedOn w:val="a"/>
    <w:link w:val="af"/>
    <w:uiPriority w:val="99"/>
    <w:rsid w:val="00BC67FA"/>
    <w:pPr>
      <w:tabs>
        <w:tab w:val="center" w:pos="4677"/>
        <w:tab w:val="right" w:pos="9355"/>
      </w:tabs>
    </w:pPr>
    <w:rPr>
      <w:lang/>
    </w:rPr>
  </w:style>
  <w:style w:type="paragraph" w:customStyle="1" w:styleId="21">
    <w:name w:val="Основной текст с отступом 21"/>
    <w:basedOn w:val="a"/>
    <w:rsid w:val="00BC67FA"/>
    <w:pPr>
      <w:spacing w:after="120" w:line="480" w:lineRule="auto"/>
      <w:ind w:left="283"/>
    </w:pPr>
  </w:style>
  <w:style w:type="paragraph" w:customStyle="1" w:styleId="ConsNonformat">
    <w:name w:val="ConsNonformat"/>
    <w:rsid w:val="00BC67FA"/>
    <w:pPr>
      <w:widowControl w:val="0"/>
      <w:suppressAutoHyphens/>
      <w:autoSpaceDE w:val="0"/>
    </w:pPr>
    <w:rPr>
      <w:rFonts w:ascii="Courier New" w:eastAsia="Arial" w:hAnsi="Courier New" w:cs="Courier New"/>
      <w:lang w:eastAsia="ar-SA"/>
    </w:rPr>
  </w:style>
  <w:style w:type="paragraph" w:customStyle="1" w:styleId="Postan">
    <w:name w:val="Postan"/>
    <w:basedOn w:val="a"/>
    <w:rsid w:val="00BC67FA"/>
    <w:pPr>
      <w:widowControl/>
      <w:autoSpaceDE/>
      <w:jc w:val="center"/>
    </w:pPr>
    <w:rPr>
      <w:sz w:val="28"/>
    </w:rPr>
  </w:style>
  <w:style w:type="paragraph" w:customStyle="1" w:styleId="af0">
    <w:name w:val="Таблицы (моноширинный)"/>
    <w:basedOn w:val="a"/>
    <w:next w:val="a"/>
    <w:rsid w:val="00BC67FA"/>
    <w:pPr>
      <w:jc w:val="both"/>
    </w:pPr>
    <w:rPr>
      <w:rFonts w:ascii="Courier New" w:hAnsi="Courier New" w:cs="Courier New"/>
    </w:rPr>
  </w:style>
  <w:style w:type="paragraph" w:customStyle="1" w:styleId="xl42">
    <w:name w:val="xl42"/>
    <w:basedOn w:val="a"/>
    <w:rsid w:val="00BC67FA"/>
    <w:pPr>
      <w:widowControl/>
      <w:pBdr>
        <w:left w:val="single" w:sz="4" w:space="0" w:color="000000"/>
        <w:bottom w:val="single" w:sz="4" w:space="0" w:color="000000"/>
        <w:right w:val="single" w:sz="4" w:space="0" w:color="000000"/>
      </w:pBdr>
      <w:autoSpaceDE/>
      <w:spacing w:before="280" w:after="280"/>
      <w:jc w:val="center"/>
      <w:textAlignment w:val="top"/>
    </w:pPr>
    <w:rPr>
      <w:rFonts w:eastAsia="Arial Unicode MS"/>
      <w:sz w:val="18"/>
      <w:szCs w:val="18"/>
    </w:rPr>
  </w:style>
  <w:style w:type="paragraph" w:customStyle="1" w:styleId="31">
    <w:name w:val="Основной текст с отступом 31"/>
    <w:basedOn w:val="a"/>
    <w:rsid w:val="00BC67FA"/>
    <w:pPr>
      <w:spacing w:after="120"/>
      <w:ind w:left="283"/>
    </w:pPr>
    <w:rPr>
      <w:sz w:val="16"/>
      <w:szCs w:val="16"/>
    </w:rPr>
  </w:style>
  <w:style w:type="paragraph" w:customStyle="1" w:styleId="ConsPlusNormal">
    <w:name w:val="ConsPlusNormal"/>
    <w:rsid w:val="00BC67FA"/>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BC67FA"/>
    <w:pPr>
      <w:widowControl/>
      <w:autoSpaceDE/>
      <w:spacing w:before="120" w:after="60"/>
      <w:ind w:firstLine="709"/>
      <w:jc w:val="both"/>
    </w:pPr>
    <w:rPr>
      <w:sz w:val="28"/>
    </w:rPr>
  </w:style>
  <w:style w:type="paragraph" w:customStyle="1" w:styleId="ConsNormal">
    <w:name w:val="ConsNormal"/>
    <w:rsid w:val="00BC67FA"/>
    <w:pPr>
      <w:widowControl w:val="0"/>
      <w:suppressAutoHyphens/>
      <w:autoSpaceDE w:val="0"/>
      <w:ind w:firstLine="720"/>
    </w:pPr>
    <w:rPr>
      <w:rFonts w:ascii="Arial" w:eastAsia="Arial" w:hAnsi="Arial" w:cs="Arial"/>
      <w:lang w:eastAsia="ar-SA"/>
    </w:rPr>
  </w:style>
  <w:style w:type="paragraph" w:customStyle="1" w:styleId="af1">
    <w:name w:val="Знак Знак Знак Знак"/>
    <w:basedOn w:val="a"/>
    <w:rsid w:val="00BC67FA"/>
    <w:pPr>
      <w:widowControl/>
      <w:autoSpaceDE/>
      <w:spacing w:after="160"/>
    </w:pPr>
    <w:rPr>
      <w:rFonts w:ascii="Arial" w:hAnsi="Arial"/>
      <w:b/>
      <w:color w:val="FFFFFF"/>
      <w:sz w:val="32"/>
      <w:lang w:val="en-US"/>
    </w:rPr>
  </w:style>
  <w:style w:type="paragraph" w:customStyle="1" w:styleId="ConsPlusTitle">
    <w:name w:val="ConsPlusTitle"/>
    <w:rsid w:val="00BC67FA"/>
    <w:pPr>
      <w:widowControl w:val="0"/>
      <w:suppressAutoHyphens/>
      <w:autoSpaceDE w:val="0"/>
    </w:pPr>
    <w:rPr>
      <w:rFonts w:ascii="Calibri" w:eastAsia="Arial" w:hAnsi="Calibri" w:cs="Calibri"/>
      <w:b/>
      <w:bCs/>
      <w:sz w:val="22"/>
      <w:szCs w:val="22"/>
      <w:lang w:eastAsia="ar-SA"/>
    </w:rPr>
  </w:style>
  <w:style w:type="paragraph" w:customStyle="1" w:styleId="ConsPlusNonformat">
    <w:name w:val="ConsPlusNonformat"/>
    <w:basedOn w:val="a"/>
    <w:next w:val="ConsPlusNormal"/>
    <w:rsid w:val="00BC67FA"/>
    <w:pPr>
      <w:widowControl/>
    </w:pPr>
    <w:rPr>
      <w:rFonts w:ascii="Courier New" w:eastAsia="Courier New" w:hAnsi="Courier New"/>
    </w:rPr>
  </w:style>
  <w:style w:type="paragraph" w:styleId="af2">
    <w:name w:val="List Paragraph"/>
    <w:basedOn w:val="a"/>
    <w:uiPriority w:val="34"/>
    <w:qFormat/>
    <w:rsid w:val="00BC67FA"/>
    <w:pPr>
      <w:widowControl/>
      <w:autoSpaceDE/>
      <w:ind w:left="720" w:firstLine="709"/>
      <w:jc w:val="both"/>
    </w:pPr>
    <w:rPr>
      <w:rFonts w:ascii="Calibri" w:eastAsia="Calibri" w:hAnsi="Calibri"/>
      <w:sz w:val="22"/>
      <w:szCs w:val="22"/>
    </w:rPr>
  </w:style>
  <w:style w:type="paragraph" w:customStyle="1" w:styleId="14">
    <w:name w:val="Знак1 Знак Знак Знак Знак Знак Знак"/>
    <w:basedOn w:val="a"/>
    <w:rsid w:val="00BC67FA"/>
    <w:pPr>
      <w:widowControl/>
      <w:autoSpaceDE/>
      <w:spacing w:after="160" w:line="240" w:lineRule="exact"/>
    </w:pPr>
    <w:rPr>
      <w:rFonts w:ascii="Verdana" w:hAnsi="Verdana"/>
      <w:sz w:val="24"/>
      <w:szCs w:val="24"/>
      <w:lang w:val="en-US"/>
    </w:rPr>
  </w:style>
  <w:style w:type="paragraph" w:styleId="af3">
    <w:name w:val="Title"/>
    <w:basedOn w:val="a"/>
    <w:next w:val="af4"/>
    <w:qFormat/>
    <w:rsid w:val="00BC67FA"/>
    <w:pPr>
      <w:widowControl/>
      <w:autoSpaceDE/>
      <w:jc w:val="center"/>
    </w:pPr>
    <w:rPr>
      <w:sz w:val="28"/>
      <w:szCs w:val="24"/>
    </w:rPr>
  </w:style>
  <w:style w:type="paragraph" w:styleId="af4">
    <w:name w:val="Subtitle"/>
    <w:basedOn w:val="a"/>
    <w:next w:val="a8"/>
    <w:qFormat/>
    <w:rsid w:val="00BC67FA"/>
    <w:pPr>
      <w:widowControl/>
      <w:autoSpaceDE/>
      <w:spacing w:line="360" w:lineRule="auto"/>
      <w:ind w:left="-567"/>
      <w:jc w:val="center"/>
    </w:pPr>
    <w:rPr>
      <w:sz w:val="32"/>
    </w:rPr>
  </w:style>
  <w:style w:type="paragraph" w:customStyle="1" w:styleId="af5">
    <w:name w:val="Адресат"/>
    <w:basedOn w:val="a"/>
    <w:rsid w:val="00BC67FA"/>
    <w:pPr>
      <w:widowControl/>
    </w:pPr>
  </w:style>
  <w:style w:type="paragraph" w:styleId="HTML">
    <w:name w:val="HTML Preformatted"/>
    <w:basedOn w:val="a"/>
    <w:rsid w:val="00BC67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pPr>
    <w:rPr>
      <w:rFonts w:ascii="Courier New" w:hAnsi="Courier New" w:cs="Courier New"/>
    </w:rPr>
  </w:style>
  <w:style w:type="paragraph" w:customStyle="1" w:styleId="23">
    <w:name w:val="Основной текст 23"/>
    <w:basedOn w:val="a"/>
    <w:rsid w:val="00BC67FA"/>
    <w:pPr>
      <w:widowControl/>
      <w:autoSpaceDE/>
      <w:spacing w:after="120" w:line="480" w:lineRule="auto"/>
    </w:pPr>
    <w:rPr>
      <w:sz w:val="24"/>
      <w:szCs w:val="24"/>
    </w:rPr>
  </w:style>
  <w:style w:type="paragraph" w:styleId="af6">
    <w:name w:val="Body Text Indent"/>
    <w:basedOn w:val="a"/>
    <w:rsid w:val="00BC67FA"/>
    <w:pPr>
      <w:widowControl/>
      <w:autoSpaceDE/>
      <w:spacing w:after="120"/>
      <w:ind w:left="283"/>
    </w:pPr>
    <w:rPr>
      <w:sz w:val="24"/>
      <w:szCs w:val="24"/>
    </w:rPr>
  </w:style>
  <w:style w:type="paragraph" w:customStyle="1" w:styleId="211">
    <w:name w:val="Основной текст 21"/>
    <w:basedOn w:val="a"/>
    <w:rsid w:val="00BC67FA"/>
    <w:pPr>
      <w:widowControl/>
      <w:autoSpaceDE/>
      <w:ind w:firstLine="851"/>
      <w:jc w:val="both"/>
    </w:pPr>
    <w:rPr>
      <w:sz w:val="24"/>
    </w:rPr>
  </w:style>
  <w:style w:type="paragraph" w:styleId="af7">
    <w:name w:val="Normal (Web)"/>
    <w:basedOn w:val="a"/>
    <w:uiPriority w:val="99"/>
    <w:rsid w:val="00BC67FA"/>
    <w:pPr>
      <w:widowControl/>
      <w:autoSpaceDE/>
      <w:spacing w:before="280" w:after="280"/>
    </w:pPr>
    <w:rPr>
      <w:sz w:val="24"/>
      <w:szCs w:val="24"/>
    </w:rPr>
  </w:style>
  <w:style w:type="paragraph" w:customStyle="1" w:styleId="81">
    <w:name w:val="Название8"/>
    <w:basedOn w:val="a"/>
    <w:rsid w:val="00BC67FA"/>
    <w:pPr>
      <w:widowControl/>
      <w:suppressLineNumbers/>
      <w:autoSpaceDE/>
      <w:spacing w:before="120" w:after="120" w:line="276" w:lineRule="auto"/>
      <w:jc w:val="center"/>
    </w:pPr>
    <w:rPr>
      <w:rFonts w:ascii="Arial" w:hAnsi="Arial" w:cs="Mangal"/>
      <w:i/>
      <w:iCs/>
      <w:szCs w:val="24"/>
    </w:rPr>
  </w:style>
  <w:style w:type="paragraph" w:customStyle="1" w:styleId="15">
    <w:name w:val="Без интервала1"/>
    <w:rsid w:val="00BC67FA"/>
    <w:pPr>
      <w:suppressAutoHyphens/>
    </w:pPr>
    <w:rPr>
      <w:rFonts w:ascii="Calibri" w:eastAsia="Arial" w:hAnsi="Calibri"/>
      <w:sz w:val="22"/>
      <w:lang w:eastAsia="ar-SA"/>
    </w:rPr>
  </w:style>
  <w:style w:type="paragraph" w:customStyle="1" w:styleId="tex2st">
    <w:name w:val="tex2st"/>
    <w:basedOn w:val="a"/>
    <w:rsid w:val="00BC67FA"/>
    <w:pPr>
      <w:widowControl/>
      <w:autoSpaceDE/>
      <w:spacing w:before="280" w:after="280"/>
    </w:pPr>
    <w:rPr>
      <w:sz w:val="24"/>
      <w:szCs w:val="24"/>
    </w:rPr>
  </w:style>
  <w:style w:type="paragraph" w:customStyle="1" w:styleId="printj">
    <w:name w:val="printj"/>
    <w:basedOn w:val="a"/>
    <w:rsid w:val="00BC67FA"/>
    <w:pPr>
      <w:widowControl/>
      <w:autoSpaceDE/>
      <w:spacing w:before="144" w:after="288"/>
      <w:jc w:val="both"/>
    </w:pPr>
    <w:rPr>
      <w:sz w:val="24"/>
      <w:szCs w:val="24"/>
    </w:rPr>
  </w:style>
  <w:style w:type="paragraph" w:customStyle="1" w:styleId="af8">
    <w:name w:val="Знак"/>
    <w:basedOn w:val="a"/>
    <w:rsid w:val="00BC67FA"/>
    <w:pPr>
      <w:widowControl/>
      <w:autoSpaceDE/>
      <w:spacing w:before="280" w:after="280"/>
    </w:pPr>
    <w:rPr>
      <w:rFonts w:ascii="Tahoma" w:hAnsi="Tahoma"/>
      <w:lang w:val="en-US"/>
    </w:rPr>
  </w:style>
  <w:style w:type="paragraph" w:customStyle="1" w:styleId="16">
    <w:name w:val="заголовок 1"/>
    <w:basedOn w:val="a"/>
    <w:next w:val="a"/>
    <w:rsid w:val="00BC67FA"/>
    <w:pPr>
      <w:keepNext/>
      <w:widowControl/>
    </w:pPr>
    <w:rPr>
      <w:sz w:val="28"/>
      <w:szCs w:val="28"/>
    </w:rPr>
  </w:style>
  <w:style w:type="paragraph" w:customStyle="1" w:styleId="22">
    <w:name w:val="заголовок 2"/>
    <w:basedOn w:val="a"/>
    <w:next w:val="a"/>
    <w:rsid w:val="00BC67FA"/>
    <w:pPr>
      <w:keepNext/>
      <w:widowControl/>
      <w:jc w:val="center"/>
    </w:pPr>
    <w:rPr>
      <w:sz w:val="28"/>
      <w:szCs w:val="28"/>
    </w:rPr>
  </w:style>
  <w:style w:type="paragraph" w:customStyle="1" w:styleId="212">
    <w:name w:val="Продолжение списка 21"/>
    <w:basedOn w:val="a"/>
    <w:rsid w:val="00BC67FA"/>
    <w:pPr>
      <w:widowControl/>
      <w:autoSpaceDE/>
      <w:spacing w:after="120"/>
      <w:ind w:left="566"/>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67FA"/>
    <w:pPr>
      <w:widowControl/>
      <w:autoSpaceDE/>
      <w:spacing w:before="280" w:after="280"/>
    </w:pPr>
    <w:rPr>
      <w:rFonts w:ascii="Tahoma" w:hAnsi="Tahoma"/>
      <w:lang w:val="en-US"/>
    </w:rPr>
  </w:style>
  <w:style w:type="paragraph" w:customStyle="1" w:styleId="17">
    <w:name w:val="Знак1 Знак Знак Знак"/>
    <w:basedOn w:val="a"/>
    <w:rsid w:val="00BC67FA"/>
    <w:pPr>
      <w:autoSpaceDE/>
      <w:spacing w:after="160" w:line="240" w:lineRule="exact"/>
      <w:jc w:val="right"/>
    </w:pPr>
    <w:rPr>
      <w:lang w:val="en-GB"/>
    </w:rPr>
  </w:style>
  <w:style w:type="paragraph" w:customStyle="1" w:styleId="af9">
    <w:name w:val="обычный"/>
    <w:basedOn w:val="a"/>
    <w:rsid w:val="00BC67FA"/>
    <w:pPr>
      <w:widowControl/>
      <w:autoSpaceDE/>
    </w:pPr>
    <w:rPr>
      <w:color w:val="000000"/>
    </w:rPr>
  </w:style>
  <w:style w:type="paragraph" w:customStyle="1" w:styleId="afa">
    <w:name w:val="Содержание письма"/>
    <w:basedOn w:val="a"/>
    <w:rsid w:val="00BC67FA"/>
    <w:pPr>
      <w:widowControl/>
      <w:autoSpaceDE/>
      <w:ind w:firstLine="709"/>
      <w:jc w:val="both"/>
    </w:pPr>
    <w:rPr>
      <w:sz w:val="28"/>
    </w:rPr>
  </w:style>
  <w:style w:type="paragraph" w:customStyle="1" w:styleId="Default">
    <w:name w:val="Default"/>
    <w:rsid w:val="00BC67FA"/>
    <w:pPr>
      <w:suppressAutoHyphens/>
      <w:autoSpaceDE w:val="0"/>
    </w:pPr>
    <w:rPr>
      <w:rFonts w:eastAsia="Arial"/>
      <w:color w:val="000000"/>
      <w:sz w:val="24"/>
      <w:szCs w:val="24"/>
      <w:lang w:eastAsia="ar-SA"/>
    </w:rPr>
  </w:style>
  <w:style w:type="paragraph" w:styleId="afb">
    <w:name w:val="No Spacing"/>
    <w:qFormat/>
    <w:rsid w:val="00BC67FA"/>
    <w:pPr>
      <w:suppressAutoHyphens/>
    </w:pPr>
    <w:rPr>
      <w:rFonts w:ascii="Calibri" w:eastAsia="Calibri" w:hAnsi="Calibri"/>
      <w:sz w:val="22"/>
      <w:szCs w:val="22"/>
      <w:lang w:eastAsia="ar-SA"/>
    </w:rPr>
  </w:style>
  <w:style w:type="paragraph" w:customStyle="1" w:styleId="220">
    <w:name w:val="Основной текст 22"/>
    <w:basedOn w:val="a"/>
    <w:rsid w:val="00BC67FA"/>
    <w:pPr>
      <w:widowControl/>
      <w:overflowPunct w:val="0"/>
      <w:ind w:firstLine="708"/>
      <w:jc w:val="both"/>
      <w:textAlignment w:val="baseline"/>
    </w:pPr>
    <w:rPr>
      <w:sz w:val="28"/>
    </w:rPr>
  </w:style>
  <w:style w:type="paragraph" w:customStyle="1" w:styleId="afc">
    <w:name w:val="Знак Знак"/>
    <w:basedOn w:val="a"/>
    <w:rsid w:val="00BC67FA"/>
    <w:pPr>
      <w:autoSpaceDE/>
      <w:spacing w:after="160" w:line="240" w:lineRule="exact"/>
      <w:jc w:val="right"/>
    </w:pPr>
    <w:rPr>
      <w:lang w:val="en-GB"/>
    </w:rPr>
  </w:style>
  <w:style w:type="paragraph" w:customStyle="1" w:styleId="afd">
    <w:name w:val="Содержимое таблицы"/>
    <w:basedOn w:val="a"/>
    <w:rsid w:val="00BC67FA"/>
    <w:pPr>
      <w:suppressLineNumbers/>
    </w:pPr>
  </w:style>
  <w:style w:type="paragraph" w:customStyle="1" w:styleId="afe">
    <w:name w:val="Заголовок таблицы"/>
    <w:basedOn w:val="afd"/>
    <w:rsid w:val="00BC67FA"/>
    <w:pPr>
      <w:jc w:val="center"/>
    </w:pPr>
    <w:rPr>
      <w:b/>
      <w:bCs/>
    </w:rPr>
  </w:style>
  <w:style w:type="paragraph" w:customStyle="1" w:styleId="aff">
    <w:name w:val="Содержимое врезки"/>
    <w:basedOn w:val="a8"/>
    <w:rsid w:val="00BC67FA"/>
  </w:style>
  <w:style w:type="character" w:customStyle="1" w:styleId="ac">
    <w:name w:val="Текст выноски Знак"/>
    <w:link w:val="ab"/>
    <w:rsid w:val="00111E18"/>
    <w:rPr>
      <w:rFonts w:ascii="Tahoma" w:hAnsi="Tahoma" w:cs="Tahoma"/>
      <w:sz w:val="16"/>
      <w:szCs w:val="16"/>
      <w:lang w:eastAsia="ar-SA"/>
    </w:rPr>
  </w:style>
  <w:style w:type="character" w:styleId="aff0">
    <w:name w:val="Strong"/>
    <w:uiPriority w:val="22"/>
    <w:qFormat/>
    <w:rsid w:val="00111E18"/>
    <w:rPr>
      <w:b/>
      <w:bCs/>
    </w:rPr>
  </w:style>
  <w:style w:type="paragraph" w:customStyle="1" w:styleId="Style6">
    <w:name w:val="Style6"/>
    <w:basedOn w:val="a"/>
    <w:uiPriority w:val="99"/>
    <w:rsid w:val="00A24876"/>
    <w:pPr>
      <w:suppressAutoHyphens w:val="0"/>
      <w:autoSpaceDN w:val="0"/>
      <w:adjustRightInd w:val="0"/>
      <w:spacing w:line="322" w:lineRule="exact"/>
      <w:ind w:firstLine="701"/>
      <w:jc w:val="both"/>
    </w:pPr>
    <w:rPr>
      <w:sz w:val="24"/>
      <w:szCs w:val="24"/>
      <w:lang w:eastAsia="ru-RU"/>
    </w:rPr>
  </w:style>
  <w:style w:type="character" w:customStyle="1" w:styleId="FontStyle50">
    <w:name w:val="Font Style50"/>
    <w:uiPriority w:val="99"/>
    <w:rsid w:val="00A24876"/>
    <w:rPr>
      <w:rFonts w:ascii="Times New Roman" w:hAnsi="Times New Roman" w:cs="Times New Roman"/>
      <w:color w:val="000000"/>
      <w:sz w:val="26"/>
      <w:szCs w:val="26"/>
    </w:rPr>
  </w:style>
  <w:style w:type="paragraph" w:customStyle="1" w:styleId="Style7">
    <w:name w:val="Style7"/>
    <w:basedOn w:val="a"/>
    <w:uiPriority w:val="99"/>
    <w:rsid w:val="00A24876"/>
    <w:pPr>
      <w:suppressAutoHyphens w:val="0"/>
      <w:autoSpaceDN w:val="0"/>
      <w:adjustRightInd w:val="0"/>
      <w:spacing w:line="322" w:lineRule="exact"/>
      <w:ind w:firstLine="715"/>
      <w:jc w:val="both"/>
    </w:pPr>
    <w:rPr>
      <w:sz w:val="24"/>
      <w:szCs w:val="24"/>
      <w:lang w:eastAsia="ru-RU"/>
    </w:rPr>
  </w:style>
  <w:style w:type="character" w:customStyle="1" w:styleId="af">
    <w:name w:val="Нижний колонтитул Знак"/>
    <w:link w:val="ae"/>
    <w:uiPriority w:val="99"/>
    <w:rsid w:val="009F5AE5"/>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16B3C1411957FD61DF3356FCC5ECADB98D18B72AD573E55A40A5CDBv13AI" TargetMode="External"/><Relationship Id="rId18" Type="http://schemas.openxmlformats.org/officeDocument/2006/relationships/hyperlink" Target="consultantplus://offline/ref=CC1AE18A044701876F627502BB6054E6082A5BD4C7DBFEFC8568F634525E4C8BDFE1F79A2FCEC74FABD553jBD8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16B3C1411957FD61DF3356FCC5ECADB98D48175A2573E55A40A5CDBv13AI" TargetMode="External"/><Relationship Id="rId17" Type="http://schemas.openxmlformats.org/officeDocument/2006/relationships/hyperlink" Target="consultantplus://offline/ref=CC1AE18A044701876F627502BB6054E6082A5BD4C7DBFEFC8568F634525E4C8BDFE1F79A2FCEC74FABD553jBD8L" TargetMode="External"/><Relationship Id="rId2" Type="http://schemas.openxmlformats.org/officeDocument/2006/relationships/numbering" Target="numbering.xml"/><Relationship Id="rId16" Type="http://schemas.openxmlformats.org/officeDocument/2006/relationships/hyperlink" Target="consultantplus://offline/ref=CC1AE18A044701876F627502BB6054E6082A5BD4C7DBFEFC8568F634525E4C8BDFE1F79A2FCEC74FABD553jBD8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176A942AF3D19310F5B64A1C6D892B577E5A2323EA3CE8C4B20900458DC9DB76434832CDA7E1297D46609F5H" TargetMode="External"/><Relationship Id="rId5" Type="http://schemas.openxmlformats.org/officeDocument/2006/relationships/webSettings" Target="webSettings.xml"/><Relationship Id="rId15" Type="http://schemas.openxmlformats.org/officeDocument/2006/relationships/hyperlink" Target="consultantplus://offline/ref=CC1AE18A044701876F626B0FAD0C0BE30F2804DFC3D5F5AEDF37AD69055746DC98AEAEDA6FjCDAL" TargetMode="External"/><Relationship Id="rId10" Type="http://schemas.openxmlformats.org/officeDocument/2006/relationships/hyperlink" Target="consultantplus://offline/ref=2204A92B1152BE96BBAD9A94DF80F9ACBF7291258C21A563267070C665B13083528A4C2D84C0C2AE00u9H" TargetMode="External"/><Relationship Id="rId19" Type="http://schemas.openxmlformats.org/officeDocument/2006/relationships/hyperlink" Target="consultantplus://offline/ref=CC1AE18A044701876F627502BB6054E6082A5BD4C7DBFEFC8568F634525E4C8BDFE1F79A2FCEC74FABD553jBD8L" TargetMode="External"/><Relationship Id="rId4" Type="http://schemas.openxmlformats.org/officeDocument/2006/relationships/settings" Target="settings.xml"/><Relationship Id="rId9" Type="http://schemas.openxmlformats.org/officeDocument/2006/relationships/hyperlink" Target="consultantplus://offline/ref=3743F552A0D416E80BEAF690826125BB5301BF9EBBA5A5C17137C1E72FgFr3M" TargetMode="External"/><Relationship Id="rId14" Type="http://schemas.openxmlformats.org/officeDocument/2006/relationships/hyperlink" Target="consultantplus://offline/ref=45942AB1B79BFF0BDC778806A5D978BC2A9266ECB00BF668751A66DCC3943C0B6613926DCB49D2P8t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013B-7DC9-4CDE-81E8-CA7CDA4F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7424</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49648</CharactersWithSpaces>
  <SharedDoc>false</SharedDoc>
  <HLinks>
    <vt:vector size="96" baseType="variant">
      <vt:variant>
        <vt:i4>6881328</vt:i4>
      </vt:variant>
      <vt:variant>
        <vt:i4>45</vt:i4>
      </vt:variant>
      <vt:variant>
        <vt:i4>0</vt:i4>
      </vt:variant>
      <vt:variant>
        <vt:i4>5</vt:i4>
      </vt:variant>
      <vt:variant>
        <vt:lpwstr/>
      </vt:variant>
      <vt:variant>
        <vt:lpwstr>Par129</vt:lpwstr>
      </vt:variant>
      <vt:variant>
        <vt:i4>5046365</vt:i4>
      </vt:variant>
      <vt:variant>
        <vt:i4>42</vt:i4>
      </vt:variant>
      <vt:variant>
        <vt:i4>0</vt:i4>
      </vt:variant>
      <vt:variant>
        <vt:i4>5</vt:i4>
      </vt:variant>
      <vt:variant>
        <vt:lpwstr>consultantplus://offline/ref=CC1AE18A044701876F627502BB6054E6082A5BD4C7DBFEFC8568F634525E4C8BDFE1F79A2FCEC74FABD553jBD8L</vt:lpwstr>
      </vt:variant>
      <vt:variant>
        <vt:lpwstr/>
      </vt:variant>
      <vt:variant>
        <vt:i4>6291504</vt:i4>
      </vt:variant>
      <vt:variant>
        <vt:i4>39</vt:i4>
      </vt:variant>
      <vt:variant>
        <vt:i4>0</vt:i4>
      </vt:variant>
      <vt:variant>
        <vt:i4>5</vt:i4>
      </vt:variant>
      <vt:variant>
        <vt:lpwstr/>
      </vt:variant>
      <vt:variant>
        <vt:lpwstr>Par120</vt:lpwstr>
      </vt:variant>
      <vt:variant>
        <vt:i4>5046365</vt:i4>
      </vt:variant>
      <vt:variant>
        <vt:i4>36</vt:i4>
      </vt:variant>
      <vt:variant>
        <vt:i4>0</vt:i4>
      </vt:variant>
      <vt:variant>
        <vt:i4>5</vt:i4>
      </vt:variant>
      <vt:variant>
        <vt:lpwstr>consultantplus://offline/ref=CC1AE18A044701876F627502BB6054E6082A5BD4C7DBFEFC8568F634525E4C8BDFE1F79A2FCEC74FABD553jBD8L</vt:lpwstr>
      </vt:variant>
      <vt:variant>
        <vt:lpwstr/>
      </vt:variant>
      <vt:variant>
        <vt:i4>6881328</vt:i4>
      </vt:variant>
      <vt:variant>
        <vt:i4>33</vt:i4>
      </vt:variant>
      <vt:variant>
        <vt:i4>0</vt:i4>
      </vt:variant>
      <vt:variant>
        <vt:i4>5</vt:i4>
      </vt:variant>
      <vt:variant>
        <vt:lpwstr/>
      </vt:variant>
      <vt:variant>
        <vt:lpwstr>Par129</vt:lpwstr>
      </vt:variant>
      <vt:variant>
        <vt:i4>5046365</vt:i4>
      </vt:variant>
      <vt:variant>
        <vt:i4>30</vt:i4>
      </vt:variant>
      <vt:variant>
        <vt:i4>0</vt:i4>
      </vt:variant>
      <vt:variant>
        <vt:i4>5</vt:i4>
      </vt:variant>
      <vt:variant>
        <vt:lpwstr>consultantplus://offline/ref=CC1AE18A044701876F627502BB6054E6082A5BD4C7DBFEFC8568F634525E4C8BDFE1F79A2FCEC74FABD553jBD8L</vt:lpwstr>
      </vt:variant>
      <vt:variant>
        <vt:lpwstr/>
      </vt:variant>
      <vt:variant>
        <vt:i4>6291504</vt:i4>
      </vt:variant>
      <vt:variant>
        <vt:i4>27</vt:i4>
      </vt:variant>
      <vt:variant>
        <vt:i4>0</vt:i4>
      </vt:variant>
      <vt:variant>
        <vt:i4>5</vt:i4>
      </vt:variant>
      <vt:variant>
        <vt:lpwstr/>
      </vt:variant>
      <vt:variant>
        <vt:lpwstr>Par120</vt:lpwstr>
      </vt:variant>
      <vt:variant>
        <vt:i4>5046365</vt:i4>
      </vt:variant>
      <vt:variant>
        <vt:i4>24</vt:i4>
      </vt:variant>
      <vt:variant>
        <vt:i4>0</vt:i4>
      </vt:variant>
      <vt:variant>
        <vt:i4>5</vt:i4>
      </vt:variant>
      <vt:variant>
        <vt:lpwstr>consultantplus://offline/ref=CC1AE18A044701876F627502BB6054E6082A5BD4C7DBFEFC8568F634525E4C8BDFE1F79A2FCEC74FABD553jBD8L</vt:lpwstr>
      </vt:variant>
      <vt:variant>
        <vt:lpwstr/>
      </vt:variant>
      <vt:variant>
        <vt:i4>5177356</vt:i4>
      </vt:variant>
      <vt:variant>
        <vt:i4>21</vt:i4>
      </vt:variant>
      <vt:variant>
        <vt:i4>0</vt:i4>
      </vt:variant>
      <vt:variant>
        <vt:i4>5</vt:i4>
      </vt:variant>
      <vt:variant>
        <vt:lpwstr>consultantplus://offline/ref=CC1AE18A044701876F626B0FAD0C0BE30F2804DFC3D5F5AEDF37AD69055746DC98AEAEDA6FjCDAL</vt:lpwstr>
      </vt:variant>
      <vt:variant>
        <vt:lpwstr/>
      </vt:variant>
      <vt:variant>
        <vt:i4>1048663</vt:i4>
      </vt:variant>
      <vt:variant>
        <vt:i4>18</vt:i4>
      </vt:variant>
      <vt:variant>
        <vt:i4>0</vt:i4>
      </vt:variant>
      <vt:variant>
        <vt:i4>5</vt:i4>
      </vt:variant>
      <vt:variant>
        <vt:lpwstr>consultantplus://offline/ref=45942AB1B79BFF0BDC778806A5D978BC2A9266ECB00BF668751A66DCC3943C0B6613926DCB49D2P8tDG</vt:lpwstr>
      </vt:variant>
      <vt:variant>
        <vt:lpwstr/>
      </vt:variant>
      <vt:variant>
        <vt:i4>6422638</vt:i4>
      </vt:variant>
      <vt:variant>
        <vt:i4>15</vt:i4>
      </vt:variant>
      <vt:variant>
        <vt:i4>0</vt:i4>
      </vt:variant>
      <vt:variant>
        <vt:i4>5</vt:i4>
      </vt:variant>
      <vt:variant>
        <vt:lpwstr>consultantplus://offline/ref=F16B3C1411957FD61DF3356FCC5ECADB98D18B72AD573E55A40A5CDBv13AI</vt:lpwstr>
      </vt:variant>
      <vt:variant>
        <vt:lpwstr/>
      </vt:variant>
      <vt:variant>
        <vt:i4>6422633</vt:i4>
      </vt:variant>
      <vt:variant>
        <vt:i4>12</vt:i4>
      </vt:variant>
      <vt:variant>
        <vt:i4>0</vt:i4>
      </vt:variant>
      <vt:variant>
        <vt:i4>5</vt:i4>
      </vt:variant>
      <vt:variant>
        <vt:lpwstr>consultantplus://offline/ref=F16B3C1411957FD61DF3356FCC5ECADB98D48175A2573E55A40A5CDBv13AI</vt:lpwstr>
      </vt:variant>
      <vt:variant>
        <vt:lpwstr/>
      </vt:variant>
      <vt:variant>
        <vt:i4>3342448</vt:i4>
      </vt:variant>
      <vt:variant>
        <vt:i4>9</vt:i4>
      </vt:variant>
      <vt:variant>
        <vt:i4>0</vt:i4>
      </vt:variant>
      <vt:variant>
        <vt:i4>5</vt:i4>
      </vt:variant>
      <vt:variant>
        <vt:lpwstr/>
      </vt:variant>
      <vt:variant>
        <vt:lpwstr>P38</vt:lpwstr>
      </vt:variant>
      <vt:variant>
        <vt:i4>4980749</vt:i4>
      </vt:variant>
      <vt:variant>
        <vt:i4>6</vt:i4>
      </vt:variant>
      <vt:variant>
        <vt:i4>0</vt:i4>
      </vt:variant>
      <vt:variant>
        <vt:i4>5</vt:i4>
      </vt:variant>
      <vt:variant>
        <vt:lpwstr>consultantplus://offline/ref=717176A942AF3D19310F5B64A1C6D892B577E5A2323EA3CE8C4B20900458DC9DB76434832CDA7E1297D46609F5H</vt:lpwstr>
      </vt:variant>
      <vt:variant>
        <vt:lpwstr/>
      </vt:variant>
      <vt:variant>
        <vt:i4>6291518</vt:i4>
      </vt:variant>
      <vt:variant>
        <vt:i4>3</vt:i4>
      </vt:variant>
      <vt:variant>
        <vt:i4>0</vt:i4>
      </vt:variant>
      <vt:variant>
        <vt:i4>5</vt:i4>
      </vt:variant>
      <vt:variant>
        <vt:lpwstr>consultantplus://offline/ref=2204A92B1152BE96BBAD9A94DF80F9ACBF7291258C21A563267070C665B13083528A4C2D84C0C2AE00u9H</vt:lpwstr>
      </vt:variant>
      <vt:variant>
        <vt:lpwstr/>
      </vt:variant>
      <vt:variant>
        <vt:i4>131160</vt:i4>
      </vt:variant>
      <vt:variant>
        <vt:i4>0</vt:i4>
      </vt:variant>
      <vt:variant>
        <vt:i4>0</vt:i4>
      </vt:variant>
      <vt:variant>
        <vt:i4>5</vt:i4>
      </vt:variant>
      <vt:variant>
        <vt:lpwstr>consultantplus://offline/ref=3743F552A0D416E80BEAF690826125BB5301BF9EBBA5A5C17137C1E72FgFr3M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unknown</dc:creator>
  <cp:keywords/>
  <cp:lastModifiedBy>Ефремова</cp:lastModifiedBy>
  <cp:revision>4</cp:revision>
  <cp:lastPrinted>2023-09-27T06:17:00Z</cp:lastPrinted>
  <dcterms:created xsi:type="dcterms:W3CDTF">2023-09-29T10:41:00Z</dcterms:created>
  <dcterms:modified xsi:type="dcterms:W3CDTF">2023-09-29T13:15:00Z</dcterms:modified>
</cp:coreProperties>
</file>