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2" w:rsidRDefault="00D8634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C2" w:rsidRDefault="00D8634A">
      <w:pPr>
        <w:spacing w:before="240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D0DC2" w:rsidRDefault="00D8634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0DC2" w:rsidRDefault="00D8634A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8D0DC2" w:rsidRDefault="00D8634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D0DC2" w:rsidRDefault="00D8634A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8D0DC2" w:rsidRDefault="00D8634A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8D0DC2" w:rsidRDefault="00D8634A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D0DC2" w:rsidRDefault="00D8634A">
      <w:pPr>
        <w:jc w:val="center"/>
        <w:rPr>
          <w:b/>
          <w:sz w:val="28"/>
        </w:rPr>
      </w:pPr>
      <w:r>
        <w:rPr>
          <w:b/>
          <w:sz w:val="28"/>
        </w:rPr>
        <w:t>от 31.10.2022 № 719</w:t>
      </w:r>
    </w:p>
    <w:p w:rsidR="008D0DC2" w:rsidRDefault="00D8634A">
      <w:pPr>
        <w:spacing w:before="120" w:after="120"/>
        <w:jc w:val="center"/>
        <w:rPr>
          <w:sz w:val="28"/>
        </w:rPr>
      </w:pPr>
      <w:r>
        <w:rPr>
          <w:sz w:val="28"/>
        </w:rPr>
        <w:t>г. Зерноград</w:t>
      </w:r>
    </w:p>
    <w:p w:rsidR="008D0DC2" w:rsidRDefault="00D8634A" w:rsidP="009C2B24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О постановке граждан, имеющих трех и более несовершеннолетних </w:t>
      </w:r>
    </w:p>
    <w:p w:rsidR="008D0DC2" w:rsidRDefault="00D8634A" w:rsidP="009C2B24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8D0DC2" w:rsidRDefault="00D8634A" w:rsidP="009C2B24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8D0DC2" w:rsidRDefault="008D0DC2">
      <w:pPr>
        <w:pStyle w:val="a7"/>
        <w:tabs>
          <w:tab w:val="left" w:pos="4200"/>
        </w:tabs>
        <w:spacing w:after="0"/>
        <w:ind w:right="5438"/>
        <w:rPr>
          <w:sz w:val="14"/>
        </w:rPr>
      </w:pPr>
    </w:p>
    <w:p w:rsidR="008D0DC2" w:rsidRDefault="00D8634A" w:rsidP="009C2B24">
      <w:pPr>
        <w:tabs>
          <w:tab w:val="left" w:pos="567"/>
          <w:tab w:val="left" w:pos="993"/>
        </w:tabs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pacing w:val="-4"/>
          <w:sz w:val="28"/>
        </w:rPr>
        <w:t xml:space="preserve">Во исполнение пункта 6 статьи 39.5 Земельного кодекса Российской Федерации, статей 8.2 Областного закона Ростовской области от 22.07.2003 №19-ЗС «О регулировании земельных отношений в Ростовской области», руководствуясь постановлениями Администрации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поселения: от 14.10.2020 № 772 «Об утверждении Положения «О порядке ведения учета граждан, имеющих трех и более несовершеннолетних детей и совместно проживающих с ними, в целях однократного  бесплатного предоставления в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pacing w:val="-4"/>
          <w:sz w:val="28"/>
        </w:rPr>
        <w:t xml:space="preserve">собственность 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находящихся в муниципальной собственности земельных участков, а также земельных участков, государственная собственность на которые не разграничена», от 08.07.2022 № 428 «Об утверждении Административного регламента по предоставлению Администрацией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района Ростовской области муниципальной услуги «Постановка на учет граждан</w:t>
      </w:r>
      <w:proofErr w:type="gramEnd"/>
      <w:r>
        <w:rPr>
          <w:spacing w:val="-4"/>
          <w:sz w:val="28"/>
        </w:rPr>
        <w:t xml:space="preserve">, имеющих трех и более детей, в целях бесплатного предоставления земельного участка в собственность для индивидуального жилищного строительства», </w:t>
      </w:r>
      <w:r>
        <w:rPr>
          <w:sz w:val="28"/>
        </w:rPr>
        <w:t xml:space="preserve">рассмотрев заявление и документы гр. </w:t>
      </w:r>
      <w:proofErr w:type="spellStart"/>
      <w:r>
        <w:rPr>
          <w:sz w:val="28"/>
        </w:rPr>
        <w:t>Сайчук</w:t>
      </w:r>
      <w:proofErr w:type="spellEnd"/>
      <w:r>
        <w:rPr>
          <w:sz w:val="28"/>
        </w:rPr>
        <w:t xml:space="preserve"> Полины Георгиевны, 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b/>
          <w:sz w:val="28"/>
        </w:rPr>
        <w:t>постановляет:</w:t>
      </w:r>
    </w:p>
    <w:p w:rsidR="009C2B24" w:rsidRDefault="009C2B24" w:rsidP="009C2B24">
      <w:pPr>
        <w:tabs>
          <w:tab w:val="left" w:pos="567"/>
          <w:tab w:val="left" w:pos="993"/>
        </w:tabs>
        <w:jc w:val="both"/>
        <w:rPr>
          <w:b/>
          <w:sz w:val="28"/>
        </w:rPr>
      </w:pPr>
    </w:p>
    <w:p w:rsidR="008D0DC2" w:rsidRDefault="00D8634A" w:rsidP="009C2B24">
      <w:pPr>
        <w:tabs>
          <w:tab w:val="left" w:pos="567"/>
        </w:tabs>
        <w:spacing w:before="60"/>
        <w:jc w:val="both"/>
        <w:rPr>
          <w:sz w:val="28"/>
        </w:rPr>
      </w:pPr>
      <w:r>
        <w:rPr>
          <w:sz w:val="28"/>
        </w:rPr>
        <w:tab/>
        <w:t xml:space="preserve">1. Поставить граждан, имеющих трех и более несовершеннолетних детей и совместно проживающих с ними, на учет в целях однократного бесплатного    предоставления   земельных   участков    для   индивидуального жилищного </w:t>
      </w:r>
      <w:r>
        <w:rPr>
          <w:sz w:val="28"/>
        </w:rPr>
        <w:lastRenderedPageBreak/>
        <w:t>строительства согласно приложению к настоящему постановлению.</w:t>
      </w:r>
    </w:p>
    <w:p w:rsidR="008D0DC2" w:rsidRDefault="00D8634A" w:rsidP="009C2B2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Опубликовать настоящее постановление в печатном средстве массовой информации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информационно-телекоммуникационной сети «Интернет».</w:t>
      </w:r>
    </w:p>
    <w:p w:rsidR="008D0DC2" w:rsidRDefault="008D0DC2">
      <w:pPr>
        <w:spacing w:before="60"/>
        <w:ind w:firstLine="709"/>
        <w:jc w:val="both"/>
        <w:rPr>
          <w:sz w:val="28"/>
        </w:rPr>
      </w:pPr>
    </w:p>
    <w:p w:rsidR="008D0DC2" w:rsidRDefault="008D0DC2">
      <w:pPr>
        <w:tabs>
          <w:tab w:val="left" w:pos="2243"/>
        </w:tabs>
        <w:ind w:left="720" w:right="-1" w:hanging="720"/>
        <w:rPr>
          <w:sz w:val="28"/>
        </w:rPr>
      </w:pPr>
    </w:p>
    <w:p w:rsidR="008D0DC2" w:rsidRDefault="008D0DC2">
      <w:pPr>
        <w:tabs>
          <w:tab w:val="left" w:pos="2243"/>
        </w:tabs>
        <w:ind w:left="720" w:right="-1" w:hanging="720"/>
        <w:rPr>
          <w:sz w:val="28"/>
        </w:rPr>
      </w:pPr>
    </w:p>
    <w:p w:rsidR="008D0DC2" w:rsidRDefault="00D8634A">
      <w:pPr>
        <w:tabs>
          <w:tab w:val="left" w:pos="2243"/>
        </w:tabs>
        <w:ind w:left="720" w:right="-1" w:hanging="720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8D0DC2" w:rsidRDefault="00D8634A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                            </w:t>
      </w:r>
      <w:r w:rsidR="009C2B24">
        <w:rPr>
          <w:sz w:val="28"/>
        </w:rPr>
        <w:t xml:space="preserve">   </w:t>
      </w:r>
      <w:r>
        <w:rPr>
          <w:sz w:val="28"/>
        </w:rPr>
        <w:t xml:space="preserve">     Н.А. </w:t>
      </w:r>
      <w:proofErr w:type="spellStart"/>
      <w:r>
        <w:rPr>
          <w:sz w:val="28"/>
        </w:rPr>
        <w:t>Овчарова</w:t>
      </w:r>
      <w:proofErr w:type="spellEnd"/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8D0DC2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8D0DC2" w:rsidRDefault="00D8634A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D0DC2" w:rsidRDefault="00D8634A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8D0DC2" w:rsidRDefault="00D8634A">
      <w:pPr>
        <w:tabs>
          <w:tab w:val="left" w:pos="9639"/>
        </w:tabs>
        <w:ind w:left="4536" w:right="-1" w:hanging="11"/>
        <w:jc w:val="center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</w:p>
    <w:p w:rsidR="008D0DC2" w:rsidRDefault="00D8634A">
      <w:pPr>
        <w:tabs>
          <w:tab w:val="left" w:pos="9639"/>
        </w:tabs>
        <w:ind w:left="4536" w:right="-1" w:hanging="11"/>
        <w:jc w:val="center"/>
        <w:rPr>
          <w:b/>
          <w:sz w:val="28"/>
        </w:rPr>
      </w:pPr>
      <w:r>
        <w:rPr>
          <w:sz w:val="28"/>
        </w:rPr>
        <w:t>от 31.10.2022   № 719</w:t>
      </w:r>
    </w:p>
    <w:p w:rsidR="008D0DC2" w:rsidRDefault="008D0DC2">
      <w:pPr>
        <w:ind w:right="-57"/>
        <w:jc w:val="center"/>
        <w:rPr>
          <w:b/>
          <w:sz w:val="28"/>
        </w:rPr>
      </w:pPr>
    </w:p>
    <w:p w:rsidR="009C2B24" w:rsidRDefault="00D8634A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Список граждан, </w:t>
      </w:r>
    </w:p>
    <w:p w:rsidR="008D0DC2" w:rsidRDefault="00D8634A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имеющих трех и более несовершеннолетних </w:t>
      </w:r>
    </w:p>
    <w:p w:rsidR="008D0DC2" w:rsidRDefault="00D8634A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8D0DC2" w:rsidRDefault="00D8634A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8D0DC2" w:rsidRDefault="008D0DC2">
      <w:pPr>
        <w:ind w:right="-5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344"/>
        <w:gridCol w:w="3527"/>
      </w:tblGrid>
      <w:tr w:rsidR="008D0D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D0DC2" w:rsidRDefault="00D8634A">
            <w:pPr>
              <w:ind w:right="-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8D0DC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ind w:right="-57"/>
              <w:rPr>
                <w:sz w:val="28"/>
              </w:rPr>
            </w:pPr>
            <w:proofErr w:type="spellStart"/>
            <w:r>
              <w:rPr>
                <w:sz w:val="28"/>
              </w:rPr>
              <w:t>Сайчук</w:t>
            </w:r>
            <w:proofErr w:type="spellEnd"/>
            <w:r>
              <w:rPr>
                <w:sz w:val="28"/>
              </w:rPr>
              <w:t xml:space="preserve"> Полина Георгиевна</w:t>
            </w:r>
          </w:p>
          <w:p w:rsidR="008D0DC2" w:rsidRDefault="00D8634A">
            <w:pPr>
              <w:ind w:right="-57"/>
              <w:rPr>
                <w:sz w:val="28"/>
              </w:rPr>
            </w:pPr>
            <w:proofErr w:type="spellStart"/>
            <w:r>
              <w:rPr>
                <w:sz w:val="28"/>
              </w:rPr>
              <w:t>Сайчук</w:t>
            </w:r>
            <w:proofErr w:type="spellEnd"/>
            <w:r>
              <w:rPr>
                <w:sz w:val="28"/>
              </w:rPr>
              <w:t xml:space="preserve"> Дмитрий Юрьевич</w:t>
            </w:r>
          </w:p>
          <w:p w:rsidR="008D0DC2" w:rsidRDefault="00D8634A">
            <w:pPr>
              <w:ind w:right="-57"/>
              <w:rPr>
                <w:sz w:val="28"/>
              </w:rPr>
            </w:pPr>
            <w:proofErr w:type="spellStart"/>
            <w:r>
              <w:rPr>
                <w:sz w:val="28"/>
              </w:rPr>
              <w:t>Сайчук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  <w:r>
              <w:rPr>
                <w:sz w:val="28"/>
              </w:rPr>
              <w:t xml:space="preserve"> Юрьевна</w:t>
            </w:r>
          </w:p>
          <w:p w:rsidR="008D0DC2" w:rsidRDefault="00D8634A">
            <w:pPr>
              <w:ind w:right="-57"/>
              <w:rPr>
                <w:sz w:val="28"/>
              </w:rPr>
            </w:pPr>
            <w:r>
              <w:rPr>
                <w:sz w:val="28"/>
              </w:rPr>
              <w:t>Хохлов Сергей Владимирович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10.03.1988 г.</w:t>
            </w:r>
          </w:p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11.06.2007 г.</w:t>
            </w:r>
          </w:p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26.07.2011 г.</w:t>
            </w:r>
          </w:p>
          <w:p w:rsidR="008D0DC2" w:rsidRDefault="00D8634A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23.11.2021 г.</w:t>
            </w:r>
          </w:p>
        </w:tc>
      </w:tr>
    </w:tbl>
    <w:p w:rsidR="008D0DC2" w:rsidRDefault="008D0DC2">
      <w:pPr>
        <w:ind w:right="-57"/>
        <w:rPr>
          <w:sz w:val="28"/>
        </w:rPr>
      </w:pPr>
    </w:p>
    <w:p w:rsidR="008D0DC2" w:rsidRDefault="008D0DC2">
      <w:pPr>
        <w:ind w:right="-57"/>
        <w:rPr>
          <w:sz w:val="28"/>
        </w:rPr>
      </w:pPr>
    </w:p>
    <w:p w:rsidR="008D0DC2" w:rsidRDefault="008D0DC2">
      <w:pPr>
        <w:ind w:left="4956" w:right="-57" w:firstLine="708"/>
        <w:rPr>
          <w:sz w:val="28"/>
        </w:rPr>
      </w:pPr>
    </w:p>
    <w:p w:rsidR="008D0DC2" w:rsidRDefault="00D8634A">
      <w:pPr>
        <w:ind w:right="-57"/>
        <w:rPr>
          <w:sz w:val="28"/>
        </w:rPr>
      </w:pPr>
      <w:r>
        <w:rPr>
          <w:sz w:val="28"/>
        </w:rPr>
        <w:t>Ведущий специалист Администрации</w:t>
      </w:r>
    </w:p>
    <w:p w:rsidR="008D0DC2" w:rsidRDefault="00D8634A">
      <w:pPr>
        <w:ind w:right="-57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 Н. Ефремова</w:t>
      </w:r>
    </w:p>
    <w:p w:rsidR="008D0DC2" w:rsidRDefault="008D0DC2">
      <w:pPr>
        <w:ind w:left="5664" w:right="-57" w:firstLine="708"/>
        <w:rPr>
          <w:sz w:val="28"/>
        </w:rPr>
      </w:pPr>
    </w:p>
    <w:p w:rsidR="008D0DC2" w:rsidRDefault="008D0DC2">
      <w:pPr>
        <w:ind w:left="5664" w:right="-57" w:firstLine="708"/>
        <w:rPr>
          <w:sz w:val="28"/>
        </w:rPr>
      </w:pPr>
    </w:p>
    <w:p w:rsidR="008D0DC2" w:rsidRDefault="008D0DC2">
      <w:pPr>
        <w:jc w:val="both"/>
        <w:rPr>
          <w:sz w:val="28"/>
        </w:rPr>
      </w:pPr>
    </w:p>
    <w:sectPr w:rsidR="008D0DC2" w:rsidSect="009C2B24">
      <w:footerReference w:type="default" r:id="rId7"/>
      <w:headerReference w:type="first" r:id="rId8"/>
      <w:pgSz w:w="11906" w:h="16838"/>
      <w:pgMar w:top="907" w:right="567" w:bottom="1418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4A" w:rsidRDefault="00D8634A" w:rsidP="008D0DC2">
      <w:r>
        <w:separator/>
      </w:r>
    </w:p>
  </w:endnote>
  <w:endnote w:type="continuationSeparator" w:id="0">
    <w:p w:rsidR="00D8634A" w:rsidRDefault="00D8634A" w:rsidP="008D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4A" w:rsidRDefault="00D8634A">
    <w:pPr>
      <w:framePr w:wrap="around" w:vAnchor="text" w:hAnchor="margin" w:xAlign="center" w:y="1"/>
    </w:pPr>
    <w:fldSimple w:instr="PAGE ">
      <w:r w:rsidR="009C2B24">
        <w:rPr>
          <w:noProof/>
        </w:rPr>
        <w:t>2</w:t>
      </w:r>
    </w:fldSimple>
  </w:p>
  <w:p w:rsidR="00D8634A" w:rsidRDefault="00D8634A">
    <w:pPr>
      <w:pStyle w:val="af0"/>
      <w:jc w:val="center"/>
    </w:pPr>
  </w:p>
  <w:p w:rsidR="00D8634A" w:rsidRDefault="00D863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4A" w:rsidRDefault="00D8634A" w:rsidP="008D0DC2">
      <w:r>
        <w:separator/>
      </w:r>
    </w:p>
  </w:footnote>
  <w:footnote w:type="continuationSeparator" w:id="0">
    <w:p w:rsidR="00D8634A" w:rsidRDefault="00D8634A" w:rsidP="008D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4A" w:rsidRDefault="00D8634A">
    <w:pPr>
      <w:pStyle w:val="ac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C2"/>
    <w:rsid w:val="008D0DC2"/>
    <w:rsid w:val="009C2B24"/>
    <w:rsid w:val="00D8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D0DC2"/>
    <w:pPr>
      <w:widowControl w:val="0"/>
    </w:pPr>
  </w:style>
  <w:style w:type="paragraph" w:styleId="10">
    <w:name w:val="heading 1"/>
    <w:next w:val="a"/>
    <w:link w:val="11"/>
    <w:uiPriority w:val="9"/>
    <w:qFormat/>
    <w:rsid w:val="008D0DC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D0DC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D0DC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D0DC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D0DC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D0DC2"/>
  </w:style>
  <w:style w:type="paragraph" w:styleId="21">
    <w:name w:val="toc 2"/>
    <w:next w:val="a"/>
    <w:link w:val="22"/>
    <w:uiPriority w:val="39"/>
    <w:rsid w:val="008D0D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D0DC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D0D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D0DC2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D0DC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D0DC2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8D0D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D0DC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D0D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D0DC2"/>
    <w:rPr>
      <w:rFonts w:ascii="XO Thames" w:hAnsi="XO Thames"/>
      <w:sz w:val="28"/>
    </w:rPr>
  </w:style>
  <w:style w:type="paragraph" w:customStyle="1" w:styleId="a5">
    <w:name w:val="Адресат"/>
    <w:basedOn w:val="a"/>
    <w:link w:val="a6"/>
    <w:rsid w:val="008D0DC2"/>
    <w:pPr>
      <w:widowControl/>
    </w:pPr>
  </w:style>
  <w:style w:type="character" w:customStyle="1" w:styleId="a6">
    <w:name w:val="Адресат"/>
    <w:basedOn w:val="1"/>
    <w:link w:val="a5"/>
    <w:rsid w:val="008D0DC2"/>
  </w:style>
  <w:style w:type="character" w:customStyle="1" w:styleId="30">
    <w:name w:val="Заголовок 3 Знак"/>
    <w:link w:val="3"/>
    <w:rsid w:val="008D0DC2"/>
    <w:rPr>
      <w:rFonts w:ascii="XO Thames" w:hAnsi="XO Thames"/>
      <w:b/>
      <w:sz w:val="26"/>
    </w:rPr>
  </w:style>
  <w:style w:type="paragraph" w:styleId="a7">
    <w:name w:val="Body Text"/>
    <w:basedOn w:val="a"/>
    <w:link w:val="a8"/>
    <w:rsid w:val="008D0DC2"/>
    <w:pPr>
      <w:widowControl/>
      <w:spacing w:after="120"/>
    </w:pPr>
    <w:rPr>
      <w:sz w:val="24"/>
    </w:rPr>
  </w:style>
  <w:style w:type="character" w:customStyle="1" w:styleId="a8">
    <w:name w:val="Основной текст Знак"/>
    <w:basedOn w:val="1"/>
    <w:link w:val="a7"/>
    <w:rsid w:val="008D0DC2"/>
    <w:rPr>
      <w:sz w:val="24"/>
    </w:rPr>
  </w:style>
  <w:style w:type="paragraph" w:customStyle="1" w:styleId="12">
    <w:name w:val="Основной шрифт абзаца1"/>
    <w:link w:val="a9"/>
    <w:rsid w:val="008D0DC2"/>
  </w:style>
  <w:style w:type="paragraph" w:customStyle="1" w:styleId="a9">
    <w:name w:val="Знак Знак Знак Знак"/>
    <w:basedOn w:val="a"/>
    <w:link w:val="aa"/>
    <w:rsid w:val="008D0DC2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a">
    <w:name w:val="Знак Знак Знак Знак"/>
    <w:basedOn w:val="1"/>
    <w:link w:val="a9"/>
    <w:rsid w:val="008D0DC2"/>
    <w:rPr>
      <w:rFonts w:ascii="Arial" w:hAnsi="Arial"/>
      <w:b/>
      <w:color w:val="FFFFFF"/>
      <w:sz w:val="32"/>
    </w:rPr>
  </w:style>
  <w:style w:type="paragraph" w:styleId="31">
    <w:name w:val="toc 3"/>
    <w:next w:val="a"/>
    <w:link w:val="32"/>
    <w:uiPriority w:val="39"/>
    <w:rsid w:val="008D0D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D0DC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D0DC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D0DC2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sid w:val="008D0DC2"/>
    <w:rPr>
      <w:color w:val="0000FF"/>
      <w:u w:val="single"/>
    </w:rPr>
  </w:style>
  <w:style w:type="character" w:styleId="ab">
    <w:name w:val="Hyperlink"/>
    <w:link w:val="13"/>
    <w:rsid w:val="008D0DC2"/>
    <w:rPr>
      <w:color w:val="0000FF"/>
      <w:u w:val="single"/>
    </w:rPr>
  </w:style>
  <w:style w:type="paragraph" w:customStyle="1" w:styleId="Footnote">
    <w:name w:val="Footnote"/>
    <w:link w:val="Footnote0"/>
    <w:rsid w:val="008D0DC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D0DC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D0DC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D0DC2"/>
    <w:rPr>
      <w:rFonts w:ascii="XO Thames" w:hAnsi="XO Thames"/>
      <w:b/>
      <w:sz w:val="28"/>
    </w:rPr>
  </w:style>
  <w:style w:type="paragraph" w:styleId="ac">
    <w:name w:val="header"/>
    <w:basedOn w:val="a"/>
    <w:link w:val="ad"/>
    <w:rsid w:val="008D0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8D0DC2"/>
  </w:style>
  <w:style w:type="paragraph" w:customStyle="1" w:styleId="HeaderandFooter">
    <w:name w:val="Header and Footer"/>
    <w:link w:val="HeaderandFooter0"/>
    <w:rsid w:val="008D0DC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D0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D0D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D0DC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D0D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D0DC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D0D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D0DC2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8D0DC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D0DC2"/>
    <w:rPr>
      <w:rFonts w:ascii="XO Thames" w:hAnsi="XO Thames"/>
      <w:i/>
      <w:sz w:val="24"/>
    </w:rPr>
  </w:style>
  <w:style w:type="paragraph" w:styleId="af0">
    <w:name w:val="footer"/>
    <w:basedOn w:val="a"/>
    <w:link w:val="af1"/>
    <w:rsid w:val="008D0D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8D0DC2"/>
  </w:style>
  <w:style w:type="paragraph" w:styleId="af2">
    <w:name w:val="Title"/>
    <w:next w:val="a"/>
    <w:link w:val="af3"/>
    <w:uiPriority w:val="10"/>
    <w:qFormat/>
    <w:rsid w:val="008D0D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8D0DC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D0DC2"/>
    <w:rPr>
      <w:rFonts w:ascii="XO Thames" w:hAnsi="XO Thames"/>
      <w:b/>
      <w:sz w:val="24"/>
    </w:rPr>
  </w:style>
  <w:style w:type="paragraph" w:customStyle="1" w:styleId="210">
    <w:name w:val="Основной текст 21"/>
    <w:basedOn w:val="a"/>
    <w:link w:val="211"/>
    <w:rsid w:val="008D0DC2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8D0DC2"/>
    <w:rPr>
      <w:sz w:val="24"/>
    </w:rPr>
  </w:style>
  <w:style w:type="character" w:customStyle="1" w:styleId="20">
    <w:name w:val="Заголовок 2 Знак"/>
    <w:link w:val="2"/>
    <w:rsid w:val="008D0DC2"/>
    <w:rPr>
      <w:rFonts w:ascii="XO Thames" w:hAnsi="XO Thames"/>
      <w:b/>
      <w:sz w:val="28"/>
    </w:rPr>
  </w:style>
  <w:style w:type="table" w:styleId="af4">
    <w:name w:val="Table Grid"/>
    <w:basedOn w:val="a1"/>
    <w:rsid w:val="008D0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2022-10-31T06:26:00Z</dcterms:created>
  <dcterms:modified xsi:type="dcterms:W3CDTF">2022-10-31T06:39:00Z</dcterms:modified>
</cp:coreProperties>
</file>