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r>
        <w:t xml:space="preserve">                                                    </w:t>
      </w:r>
      <w:r>
        <w:t xml:space="preserve">     </w:t>
      </w:r>
      <w:r>
        <w:t xml:space="preserve"> </w:t>
      </w:r>
      <w:r>
        <w:drawing>
          <wp:inline>
            <wp:extent cx="580390" cy="7143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0390" cy="71437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               проект    </w:t>
      </w:r>
    </w:p>
    <w:p w14:paraId="06000000">
      <w:pPr>
        <w:spacing w:beforeAutospacing="on"/>
        <w:ind/>
        <w:jc w:val="center"/>
      </w:pPr>
      <w:r>
        <w:t>РОССИЙСКАЯ ФЕДЕРАЦИЯ</w:t>
      </w:r>
    </w:p>
    <w:p w14:paraId="07000000">
      <w:pPr>
        <w:spacing w:beforeAutospacing="on"/>
        <w:ind/>
        <w:jc w:val="center"/>
      </w:pPr>
      <w:r>
        <w:t>РОСТОВСКАЯ ОБЛАСТЬ</w:t>
      </w:r>
    </w:p>
    <w:p w14:paraId="08000000">
      <w:pPr>
        <w:ind/>
        <w:jc w:val="center"/>
      </w:pPr>
      <w:r>
        <w:t>ЗЕРНОГРАДСКИЙ РАЙОН</w:t>
      </w:r>
    </w:p>
    <w:p w14:paraId="09000000">
      <w:pPr>
        <w:ind/>
        <w:jc w:val="center"/>
      </w:pPr>
      <w:r>
        <w:t>МУНИЦИПАЛЬНОЕ ОБРАЗОВАНИЕ</w:t>
      </w:r>
    </w:p>
    <w:p w14:paraId="0A000000">
      <w:pPr>
        <w:ind/>
        <w:jc w:val="center"/>
      </w:pPr>
      <w:r>
        <w:t>«</w:t>
      </w:r>
      <w:r>
        <w:rPr>
          <w:caps w:val="1"/>
        </w:rPr>
        <w:t>Зерноградское городское поселение</w:t>
      </w:r>
      <w:r>
        <w:t>»</w:t>
      </w:r>
    </w:p>
    <w:p w14:paraId="0B000000">
      <w:pPr>
        <w:ind/>
        <w:jc w:val="center"/>
        <w:rPr>
          <w:b w:val="1"/>
        </w:rPr>
      </w:pPr>
      <w:r>
        <w:rPr>
          <w:b w:val="1"/>
        </w:rPr>
        <w:t>АДМИНИСТРАЦИЯ</w:t>
      </w:r>
      <w:r>
        <w:rPr>
          <w:b w:val="1"/>
        </w:rPr>
        <w:t xml:space="preserve"> </w:t>
      </w:r>
    </w:p>
    <w:p w14:paraId="0C000000">
      <w:pPr>
        <w:ind/>
        <w:jc w:val="center"/>
        <w:rPr>
          <w:b w:val="1"/>
        </w:rPr>
      </w:pPr>
      <w:r>
        <w:rPr>
          <w:b w:val="1"/>
        </w:rPr>
        <w:t xml:space="preserve"> ЗЕРНОГРАДСКОГО </w:t>
      </w:r>
      <w:r>
        <w:rPr>
          <w:b w:val="1"/>
        </w:rPr>
        <w:t>ГОРОДСКОГО ПОСЕЛЕНИЯ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F000000">
      <w:pPr>
        <w:spacing w:after="240"/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о</w:t>
      </w:r>
      <w:r>
        <w:rPr>
          <w:b w:val="1"/>
        </w:rPr>
        <w:t xml:space="preserve">т </w:t>
      </w:r>
      <w:r>
        <w:rPr>
          <w:b w:val="1"/>
        </w:rPr>
        <w:t>24.02.2021</w:t>
      </w:r>
      <w:r>
        <w:rPr>
          <w:b w:val="1"/>
        </w:rPr>
        <w:t xml:space="preserve"> </w:t>
      </w:r>
      <w:r>
        <w:rPr>
          <w:b w:val="1"/>
        </w:rPr>
        <w:t>№</w:t>
      </w:r>
      <w:r>
        <w:rPr>
          <w:b w:val="1"/>
        </w:rPr>
        <w:t xml:space="preserve"> </w:t>
      </w:r>
      <w:r>
        <w:rPr>
          <w:b w:val="1"/>
        </w:rPr>
        <w:t>158</w:t>
      </w:r>
      <w:r>
        <w:rPr>
          <w:b w:val="1"/>
        </w:rPr>
        <w:t xml:space="preserve"> </w:t>
      </w:r>
    </w:p>
    <w:p w14:paraId="10000000">
      <w:r>
        <w:tab/>
      </w:r>
      <w:r>
        <w:tab/>
      </w:r>
      <w:r>
        <w:tab/>
      </w:r>
      <w:r>
        <w:t xml:space="preserve">               </w:t>
      </w:r>
      <w:r>
        <w:tab/>
      </w:r>
      <w:r>
        <w:tab/>
      </w:r>
      <w:r>
        <w:t>г. Зерноград</w:t>
      </w:r>
    </w:p>
    <w:p w14:paraId="11000000"/>
    <w:tbl>
      <w:tblPr>
        <w:tblStyle w:val="Style_2"/>
        <w:tblLayout w:type="fixed"/>
      </w:tblPr>
      <w:tblGrid>
        <w:gridCol w:w="9752"/>
      </w:tblGrid>
      <w:tr>
        <w:tc>
          <w:tcPr>
            <w:tcW w:type="dxa" w:w="9752"/>
          </w:tcPr>
          <w:tbl>
            <w:tblPr>
              <w:tblStyle w:val="Style_2"/>
              <w:tblLayout w:type="fixed"/>
            </w:tblPr>
            <w:tblGrid>
              <w:gridCol w:w="10206"/>
            </w:tblGrid>
            <w:tr>
              <w:tc>
                <w:tcPr>
                  <w:tcW w:type="dxa" w:w="10206"/>
                </w:tcPr>
                <w:p w14:paraId="12000000">
                  <w:pPr>
                    <w:spacing w:line="216" w:lineRule="auto"/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 xml:space="preserve">  О внесении изменений в Постановление Администрации Зерноградского городского поселения  от 24.12.2021 3 158 «Об утверждении административного регламента</w:t>
                  </w:r>
                </w:p>
                <w:p w14:paraId="13000000">
                  <w:pPr>
                    <w:spacing w:line="216" w:lineRule="auto"/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предоставления муниципальной услуги по даче</w:t>
                  </w:r>
                </w:p>
                <w:p w14:paraId="14000000">
                  <w:pPr>
                    <w:spacing w:line="216" w:lineRule="auto"/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письменных разъяснений налогоплательщикам по</w:t>
                  </w:r>
                </w:p>
                <w:p w14:paraId="15000000">
                  <w:pPr>
                    <w:spacing w:line="216" w:lineRule="auto"/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вопросам применения муниципальных нормативных</w:t>
                  </w:r>
                </w:p>
                <w:p w14:paraId="16000000">
                  <w:pPr>
                    <w:spacing w:line="216" w:lineRule="auto"/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правовых актов о местных налогах и сборах»</w:t>
                  </w:r>
                </w:p>
                <w:p w14:paraId="1700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18000000">
                  <w:pPr>
                    <w:pStyle w:val="Style_3"/>
                    <w:widowControl w:val="1"/>
                    <w:tabs>
                      <w:tab w:leader="none" w:pos="3828" w:val="left"/>
                      <w:tab w:leader="none" w:pos="7513" w:val="left"/>
                    </w:tabs>
                    <w:ind/>
                  </w:pPr>
                </w:p>
              </w:tc>
            </w:tr>
          </w:tbl>
          <w:p w14:paraId="19000000">
            <w:pPr>
              <w:pStyle w:val="Style_4"/>
            </w:pPr>
          </w:p>
        </w:tc>
      </w:tr>
    </w:tbl>
    <w:p w14:paraId="1A000000">
      <w:pPr>
        <w:pStyle w:val="Style_5"/>
        <w:ind w:firstLine="900" w:left="0"/>
        <w:contextualSpacing w:val="1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о статьей 34.2 </w:t>
      </w:r>
      <w:r>
        <w:rPr>
          <w:rFonts w:ascii="Times New Roman" w:hAnsi="Times New Roman"/>
          <w:sz w:val="28"/>
        </w:rPr>
        <w:t xml:space="preserve"> Налогов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кодекс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</w:rPr>
        <w:t xml:space="preserve">, Администрация Зерноградского городского поселения </w:t>
      </w:r>
      <w:r>
        <w:rPr>
          <w:rFonts w:ascii="Times New Roman" w:hAnsi="Times New Roman"/>
          <w:b w:val="1"/>
          <w:sz w:val="28"/>
        </w:rPr>
        <w:t>п о с т а н о в л я е т</w:t>
      </w:r>
    </w:p>
    <w:p w14:paraId="1B000000">
      <w:pPr>
        <w:pStyle w:val="Style_5"/>
        <w:ind w:firstLine="900" w:left="0"/>
        <w:contextualSpacing w:val="1"/>
        <w:jc w:val="left"/>
        <w:rPr>
          <w:rFonts w:ascii="Times New Roman" w:hAnsi="Times New Roman"/>
          <w:b w:val="1"/>
          <w:sz w:val="28"/>
        </w:rPr>
      </w:pPr>
    </w:p>
    <w:p w14:paraId="1C000000">
      <w:pPr>
        <w:pStyle w:val="Style_6"/>
        <w:tabs>
          <w:tab w:leader="none" w:pos="709" w:val="left"/>
          <w:tab w:leader="none" w:pos="1276" w:val="left"/>
        </w:tabs>
        <w:spacing w:after="200"/>
        <w:ind w:firstLine="709" w:left="0"/>
      </w:pPr>
      <w:r>
        <w:t xml:space="preserve">1. </w:t>
      </w:r>
      <w:r>
        <w:t xml:space="preserve"> </w:t>
      </w:r>
      <w:r>
        <w:t xml:space="preserve">Внести в постановление Администрации Зерноградского городского поселения от 24.02.2021 № 158 </w:t>
      </w:r>
      <w:r>
        <w:rPr>
          <w:b w:val="0"/>
        </w:rPr>
        <w:t xml:space="preserve">« Об </w:t>
      </w:r>
      <w:r>
        <w:rPr>
          <w:b w:val="0"/>
        </w:rPr>
        <w:t xml:space="preserve">утверждении административного регламента </w:t>
      </w:r>
      <w:r>
        <w:rPr>
          <w:b w:val="0"/>
        </w:rPr>
        <w:t>предоставления муниципальной услуги по даче</w:t>
      </w:r>
      <w:r>
        <w:rPr>
          <w:b w:val="0"/>
        </w:rPr>
        <w:t>письменных разъяснений налогоплательщикам по</w:t>
      </w:r>
      <w:r>
        <w:rPr>
          <w:b w:val="0"/>
        </w:rPr>
        <w:t xml:space="preserve">вопросам применения муниципальных нормативных </w:t>
      </w:r>
      <w:r>
        <w:rPr>
          <w:b w:val="0"/>
        </w:rPr>
        <w:t>правовых актов о местных налогах и сборах»</w:t>
      </w:r>
      <w:r>
        <w:t xml:space="preserve"> следующие изменения:</w:t>
      </w:r>
    </w:p>
    <w:p w14:paraId="1D000000">
      <w:pPr>
        <w:spacing w:after="0" w:before="0"/>
        <w:ind w:firstLine="0" w:left="0"/>
        <w:contextualSpacing w:val="1"/>
        <w:jc w:val="both"/>
        <w:rPr>
          <w:sz w:val="28"/>
        </w:rPr>
      </w:pPr>
      <w:r>
        <w:rPr>
          <w:sz w:val="28"/>
        </w:rPr>
        <w:t xml:space="preserve">          1.1 Пункт 2.6.6</w:t>
      </w:r>
      <w:r>
        <w:rPr>
          <w:sz w:val="28"/>
        </w:rPr>
        <w:t xml:space="preserve"> раздела II изложить в следующей редакции:</w:t>
      </w:r>
    </w:p>
    <w:p w14:paraId="1E000000">
      <w:pPr>
        <w:spacing w:after="0" w:before="0"/>
        <w:ind w:firstLine="0" w:left="0"/>
        <w:contextualSpacing w:val="1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«2.6.6.</w:t>
      </w:r>
      <w:r>
        <w:t xml:space="preserve"> Органы, предоставляющие муниципальные услуги, не вправе требовать от заявителя:</w:t>
      </w:r>
    </w:p>
    <w:p w14:paraId="1F000000">
      <w:pPr>
        <w:spacing w:after="0" w:before="0"/>
        <w:ind w:firstLine="0" w:left="0"/>
        <w:contextualSpacing w:val="1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 1. представления документов и информации или осуществления дейс</w:t>
      </w:r>
      <w:r>
        <w:rPr>
          <w:i w:val="0"/>
          <w:sz w:val="28"/>
        </w:rPr>
        <w:t>т</w:t>
      </w:r>
      <w:r>
        <w:rPr>
          <w:i w:val="0"/>
          <w:sz w:val="28"/>
        </w:rPr>
        <w:t>вий, представление или осуществление которых не предусмотрено нормати</w:t>
      </w:r>
      <w:r>
        <w:rPr>
          <w:i w:val="0"/>
          <w:sz w:val="28"/>
        </w:rPr>
        <w:t>в</w:t>
      </w:r>
      <w:r>
        <w:rPr>
          <w:i w:val="0"/>
          <w:sz w:val="28"/>
        </w:rPr>
        <w:t>ными правовыми актами, регулирующими отношения, возн</w:t>
      </w:r>
      <w:r>
        <w:rPr>
          <w:i w:val="0"/>
          <w:sz w:val="28"/>
        </w:rPr>
        <w:t>и</w:t>
      </w:r>
      <w:r>
        <w:rPr>
          <w:i w:val="0"/>
          <w:sz w:val="28"/>
        </w:rPr>
        <w:t>кающие в связи с предоставлением  муниципальной услуги;</w:t>
      </w:r>
    </w:p>
    <w:p w14:paraId="20000000">
      <w:pPr>
        <w:spacing w:after="0" w:before="0"/>
        <w:ind w:firstLine="0" w:left="0"/>
        <w:contextualSpacing w:val="1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</w:t>
      </w:r>
      <w:r>
        <w:rPr>
          <w:i w:val="0"/>
          <w:sz w:val="28"/>
        </w:rPr>
        <w:t>2. представления документов и информации, в том числе подтвержда</w:t>
      </w:r>
      <w:r>
        <w:rPr>
          <w:i w:val="0"/>
          <w:sz w:val="28"/>
        </w:rPr>
        <w:t>ю</w:t>
      </w:r>
      <w:r>
        <w:rPr>
          <w:i w:val="0"/>
          <w:sz w:val="28"/>
        </w:rPr>
        <w:t>щих внесение заявителем платы за предоставление муниципальной услуги, к</w:t>
      </w:r>
      <w:r>
        <w:rPr>
          <w:i w:val="0"/>
          <w:sz w:val="28"/>
        </w:rPr>
        <w:t>о</w:t>
      </w:r>
      <w:r>
        <w:rPr>
          <w:i w:val="0"/>
          <w:sz w:val="28"/>
        </w:rPr>
        <w:t>торые находятся в распоряжении органов, предоставляющих муниц</w:t>
      </w:r>
      <w:r>
        <w:rPr>
          <w:i w:val="0"/>
          <w:sz w:val="28"/>
        </w:rPr>
        <w:t>и</w:t>
      </w:r>
      <w:r>
        <w:rPr>
          <w:i w:val="0"/>
          <w:sz w:val="28"/>
        </w:rPr>
        <w:t>пальные услуги, иных государственных органов, органов местного самоупра</w:t>
      </w:r>
      <w:r>
        <w:rPr>
          <w:i w:val="0"/>
          <w:sz w:val="28"/>
        </w:rPr>
        <w:t>в</w:t>
      </w:r>
      <w:r>
        <w:rPr>
          <w:i w:val="0"/>
          <w:sz w:val="28"/>
        </w:rPr>
        <w:t>ления либо подведомственных органам местного самоуправления организаций, участву</w:t>
      </w:r>
      <w:r>
        <w:rPr>
          <w:i w:val="0"/>
          <w:sz w:val="28"/>
        </w:rPr>
        <w:t>ю</w:t>
      </w:r>
      <w:r>
        <w:rPr>
          <w:i w:val="0"/>
          <w:sz w:val="28"/>
        </w:rPr>
        <w:t>щих в предоставлении предусмотренных </w:t>
      </w:r>
      <w:r>
        <w:rPr>
          <w:i w:val="0"/>
          <w:sz w:val="28"/>
        </w:rPr>
        <w:fldChar w:fldCharType="begin"/>
      </w:r>
      <w:r>
        <w:rPr>
          <w:i w:val="0"/>
          <w:sz w:val="28"/>
        </w:rPr>
        <w:instrText>HYPERLINK "http://www.consultant.ru/document/cons_doc_LAW_388708/d44bdb356e6a691d0c72fef05ed16f68af0af9eb/#dst100010"</w:instrText>
      </w:r>
      <w:r>
        <w:rPr>
          <w:i w:val="0"/>
          <w:sz w:val="28"/>
        </w:rPr>
        <w:fldChar w:fldCharType="separate"/>
      </w:r>
      <w:r>
        <w:rPr>
          <w:i w:val="0"/>
          <w:sz w:val="28"/>
        </w:rPr>
        <w:t>частью 1 статьи 1</w:t>
      </w:r>
      <w:r>
        <w:rPr>
          <w:i w:val="0"/>
          <w:sz w:val="28"/>
        </w:rPr>
        <w:fldChar w:fldCharType="end"/>
      </w:r>
      <w:r>
        <w:rPr>
          <w:i w:val="0"/>
          <w:sz w:val="28"/>
        </w:rPr>
        <w:t>  Федерального з</w:t>
      </w:r>
      <w:r>
        <w:rPr>
          <w:i w:val="0"/>
          <w:sz w:val="28"/>
        </w:rPr>
        <w:t>а</w:t>
      </w:r>
      <w:r>
        <w:rPr>
          <w:i w:val="0"/>
          <w:sz w:val="28"/>
        </w:rPr>
        <w:t>кона от 27.07.2010 № 210-ФЗ  «Об организации предоставления государстве</w:t>
      </w:r>
      <w:r>
        <w:rPr>
          <w:i w:val="0"/>
          <w:sz w:val="28"/>
        </w:rPr>
        <w:t>н</w:t>
      </w:r>
      <w:r>
        <w:rPr>
          <w:i w:val="0"/>
          <w:sz w:val="28"/>
        </w:rPr>
        <w:t>ных и муниципальных услуг» муниципальных услуг, в соответствии с норм</w:t>
      </w:r>
      <w:r>
        <w:rPr>
          <w:i w:val="0"/>
          <w:sz w:val="28"/>
        </w:rPr>
        <w:t>а</w:t>
      </w:r>
      <w:r>
        <w:rPr>
          <w:i w:val="0"/>
          <w:sz w:val="28"/>
        </w:rPr>
        <w:t>тивными правовыми </w:t>
      </w:r>
      <w:r>
        <w:rPr>
          <w:i w:val="0"/>
          <w:sz w:val="28"/>
        </w:rPr>
        <w:fldChar w:fldCharType="begin"/>
      </w:r>
      <w:r>
        <w:rPr>
          <w:i w:val="0"/>
          <w:sz w:val="28"/>
        </w:rPr>
        <w:instrText>HYPERLINK "http://www.consultant.ru/document/cons_doc_LAW_126420/"</w:instrText>
      </w:r>
      <w:r>
        <w:rPr>
          <w:i w:val="0"/>
          <w:sz w:val="28"/>
        </w:rPr>
        <w:fldChar w:fldCharType="separate"/>
      </w:r>
      <w:r>
        <w:rPr>
          <w:i w:val="0"/>
          <w:sz w:val="28"/>
        </w:rPr>
        <w:t>актами</w:t>
      </w:r>
      <w:r>
        <w:rPr>
          <w:i w:val="0"/>
          <w:sz w:val="28"/>
        </w:rPr>
        <w:fldChar w:fldCharType="end"/>
      </w:r>
      <w:r>
        <w:rPr>
          <w:i w:val="0"/>
          <w:sz w:val="28"/>
        </w:rPr>
        <w:t> Российской Федерации, нормативными правовыми актами субъектов Российской Федерации, муниципальными прав</w:t>
      </w:r>
      <w:r>
        <w:rPr>
          <w:i w:val="0"/>
          <w:sz w:val="28"/>
        </w:rPr>
        <w:t>о</w:t>
      </w:r>
      <w:r>
        <w:rPr>
          <w:i w:val="0"/>
          <w:sz w:val="28"/>
        </w:rPr>
        <w:t>выми актами, за исключением документов, включенных в определенный </w:t>
      </w:r>
      <w:r>
        <w:rPr>
          <w:i w:val="0"/>
          <w:sz w:val="28"/>
        </w:rPr>
        <w:fldChar w:fldCharType="begin"/>
      </w:r>
      <w:r>
        <w:rPr>
          <w:i w:val="0"/>
          <w:sz w:val="28"/>
        </w:rPr>
        <w:instrText>HYPERLINK "http://www.consultant.ru/document/cons_doc_LAW_388708/a593eaab768d34bf2d7419322eac79481e73cf03/#dst43"</w:instrText>
      </w:r>
      <w:r>
        <w:rPr>
          <w:i w:val="0"/>
          <w:sz w:val="28"/>
        </w:rPr>
        <w:fldChar w:fldCharType="separate"/>
      </w:r>
      <w:r>
        <w:rPr>
          <w:i w:val="0"/>
          <w:sz w:val="28"/>
        </w:rPr>
        <w:t>частью 6</w:t>
      </w:r>
      <w:r>
        <w:rPr>
          <w:i w:val="0"/>
          <w:sz w:val="28"/>
        </w:rPr>
        <w:fldChar w:fldCharType="end"/>
      </w:r>
      <w:r>
        <w:rPr>
          <w:i w:val="0"/>
          <w:sz w:val="28"/>
        </w:rPr>
        <w:t>  статьи 7  Фед</w:t>
      </w:r>
      <w:r>
        <w:rPr>
          <w:i w:val="0"/>
          <w:sz w:val="28"/>
        </w:rPr>
        <w:t>е</w:t>
      </w:r>
      <w:r>
        <w:rPr>
          <w:i w:val="0"/>
          <w:sz w:val="28"/>
        </w:rPr>
        <w:t>рального закона от 27.07.2010 № 210-ФЗ перечень документов. Заявитель вправе представить указанные документы и информацию по собственной ин</w:t>
      </w:r>
      <w:r>
        <w:rPr>
          <w:i w:val="0"/>
          <w:sz w:val="28"/>
        </w:rPr>
        <w:t>и</w:t>
      </w:r>
      <w:r>
        <w:rPr>
          <w:i w:val="0"/>
          <w:sz w:val="28"/>
        </w:rPr>
        <w:t>циат</w:t>
      </w:r>
      <w:r>
        <w:rPr>
          <w:i w:val="0"/>
          <w:sz w:val="28"/>
        </w:rPr>
        <w:t>и</w:t>
      </w:r>
      <w:r>
        <w:rPr>
          <w:i w:val="0"/>
          <w:sz w:val="28"/>
        </w:rPr>
        <w:t>ве;</w:t>
      </w:r>
    </w:p>
    <w:p w14:paraId="21000000">
      <w:pPr>
        <w:spacing w:after="0" w:before="0"/>
        <w:ind w:firstLine="0" w:left="0"/>
        <w:contextualSpacing w:val="1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</w:t>
      </w:r>
      <w:r>
        <w:rPr>
          <w:i w:val="0"/>
          <w:sz w:val="28"/>
        </w:rPr>
        <w:t>3.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>
        <w:rPr>
          <w:i w:val="0"/>
          <w:sz w:val="28"/>
        </w:rPr>
        <w:t>р</w:t>
      </w:r>
      <w:r>
        <w:rPr>
          <w:i w:val="0"/>
          <w:sz w:val="28"/>
        </w:rPr>
        <w:t>ственные органы, органы местного самоуправления, организации, за исключ</w:t>
      </w:r>
      <w:r>
        <w:rPr>
          <w:i w:val="0"/>
          <w:sz w:val="28"/>
        </w:rPr>
        <w:t>е</w:t>
      </w:r>
      <w:r>
        <w:rPr>
          <w:i w:val="0"/>
          <w:sz w:val="28"/>
        </w:rPr>
        <w:t>нием получения услуг и получения документов и информации, предоставля</w:t>
      </w:r>
      <w:r>
        <w:rPr>
          <w:i w:val="0"/>
          <w:sz w:val="28"/>
        </w:rPr>
        <w:t>е</w:t>
      </w:r>
      <w:r>
        <w:rPr>
          <w:i w:val="0"/>
          <w:sz w:val="28"/>
        </w:rPr>
        <w:t>мых в результате предоставления таких услуг, включенных в перечни, указа</w:t>
      </w:r>
      <w:r>
        <w:rPr>
          <w:i w:val="0"/>
          <w:sz w:val="28"/>
        </w:rPr>
        <w:t>н</w:t>
      </w:r>
      <w:r>
        <w:rPr>
          <w:i w:val="0"/>
          <w:sz w:val="28"/>
        </w:rPr>
        <w:t>ные в </w:t>
      </w:r>
      <w:r>
        <w:rPr>
          <w:i w:val="0"/>
          <w:sz w:val="28"/>
        </w:rPr>
        <w:fldChar w:fldCharType="begin"/>
      </w:r>
      <w:r>
        <w:rPr>
          <w:i w:val="0"/>
          <w:sz w:val="28"/>
        </w:rPr>
        <w:instrText>HYPERLINK "http://www.consultant.ru/document/cons_doc_LAW_388708/585cf44cd76d6cfd2491e5713fd663e8e56a3831/#dst100056"</w:instrText>
      </w:r>
      <w:r>
        <w:rPr>
          <w:i w:val="0"/>
          <w:sz w:val="28"/>
        </w:rPr>
        <w:fldChar w:fldCharType="separate"/>
      </w:r>
      <w:r>
        <w:rPr>
          <w:i w:val="0"/>
          <w:sz w:val="28"/>
        </w:rPr>
        <w:t>части 1 статьи 9</w:t>
      </w:r>
      <w:r>
        <w:rPr>
          <w:i w:val="0"/>
          <w:sz w:val="28"/>
        </w:rPr>
        <w:fldChar w:fldCharType="end"/>
      </w:r>
      <w:r>
        <w:rPr>
          <w:i w:val="0"/>
          <w:sz w:val="28"/>
        </w:rPr>
        <w:t> Федерального закона от 27.07.2010 № 210-ФЗ;</w:t>
      </w:r>
    </w:p>
    <w:p w14:paraId="22000000">
      <w:pPr>
        <w:spacing w:after="0" w:before="0"/>
        <w:ind w:firstLine="0" w:left="0"/>
        <w:contextualSpacing w:val="1"/>
        <w:jc w:val="both"/>
        <w:rPr>
          <w:i w:val="0"/>
          <w:sz w:val="28"/>
        </w:rPr>
      </w:pPr>
      <w:r>
        <w:rPr>
          <w:i w:val="0"/>
          <w:sz w:val="28"/>
        </w:rPr>
        <w:t xml:space="preserve">    </w:t>
      </w:r>
      <w:r>
        <w:rPr>
          <w:i w:val="0"/>
          <w:sz w:val="28"/>
        </w:rPr>
        <w:t>4. представления документов и информации, отсутствие и (или) недост</w:t>
      </w:r>
      <w:r>
        <w:rPr>
          <w:i w:val="0"/>
          <w:sz w:val="28"/>
        </w:rPr>
        <w:t>о</w:t>
      </w:r>
      <w:r>
        <w:rPr>
          <w:i w:val="0"/>
          <w:sz w:val="28"/>
        </w:rPr>
        <w:t>верность которых не указывались при первоначальном отказе в приеме док</w:t>
      </w:r>
      <w:r>
        <w:rPr>
          <w:i w:val="0"/>
          <w:sz w:val="28"/>
        </w:rPr>
        <w:t>у</w:t>
      </w:r>
      <w:r>
        <w:rPr>
          <w:i w:val="0"/>
          <w:sz w:val="28"/>
        </w:rPr>
        <w:t>ментов, нео</w:t>
      </w:r>
      <w:r>
        <w:rPr>
          <w:i w:val="0"/>
          <w:sz w:val="28"/>
        </w:rPr>
        <w:t>б</w:t>
      </w:r>
      <w:r>
        <w:rPr>
          <w:i w:val="0"/>
          <w:sz w:val="28"/>
        </w:rPr>
        <w:t>ходимых для предоставления государственной или муниципальной услуги, л</w:t>
      </w:r>
      <w:r>
        <w:rPr>
          <w:i w:val="0"/>
          <w:sz w:val="28"/>
        </w:rPr>
        <w:t>и</w:t>
      </w:r>
      <w:r>
        <w:rPr>
          <w:i w:val="0"/>
          <w:sz w:val="28"/>
        </w:rPr>
        <w:t>бо в предоставлении государственной или муниципальной услуги, за исключ</w:t>
      </w:r>
      <w:r>
        <w:rPr>
          <w:i w:val="0"/>
          <w:sz w:val="28"/>
        </w:rPr>
        <w:t>е</w:t>
      </w:r>
      <w:r>
        <w:rPr>
          <w:i w:val="0"/>
          <w:sz w:val="28"/>
        </w:rPr>
        <w:t>нием следующих случаев:</w:t>
      </w:r>
    </w:p>
    <w:p w14:paraId="23000000">
      <w:pPr>
        <w:spacing w:after="0" w:before="0"/>
        <w:ind w:firstLine="0" w:left="0"/>
        <w:contextualSpacing w:val="1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        </w:t>
      </w:r>
      <w:r>
        <w:rPr>
          <w:i w:val="0"/>
          <w:sz w:val="28"/>
        </w:rPr>
        <w:t>а) изменение требований нормативных правовых актов, касающихся пр</w:t>
      </w:r>
      <w:r>
        <w:rPr>
          <w:i w:val="0"/>
          <w:sz w:val="28"/>
        </w:rPr>
        <w:t>е</w:t>
      </w:r>
      <w:r>
        <w:rPr>
          <w:i w:val="0"/>
          <w:sz w:val="28"/>
        </w:rPr>
        <w:t>доставления государственной или муниципальной услуги, после первоначал</w:t>
      </w:r>
      <w:r>
        <w:rPr>
          <w:i w:val="0"/>
          <w:sz w:val="28"/>
        </w:rPr>
        <w:t>ь</w:t>
      </w:r>
      <w:r>
        <w:rPr>
          <w:i w:val="0"/>
          <w:sz w:val="28"/>
        </w:rPr>
        <w:t>ной подачи заявления о предоставлении государственной или муниципальной усл</w:t>
      </w:r>
      <w:r>
        <w:rPr>
          <w:i w:val="0"/>
          <w:sz w:val="28"/>
        </w:rPr>
        <w:t>у</w:t>
      </w:r>
      <w:r>
        <w:rPr>
          <w:i w:val="0"/>
          <w:sz w:val="28"/>
        </w:rPr>
        <w:t>ги;</w:t>
      </w:r>
    </w:p>
    <w:p w14:paraId="24000000">
      <w:pPr>
        <w:spacing w:after="0" w:before="0"/>
        <w:ind w:firstLine="709" w:left="0"/>
        <w:contextualSpacing w:val="1"/>
        <w:jc w:val="both"/>
        <w:rPr>
          <w:i w:val="0"/>
          <w:sz w:val="28"/>
        </w:rPr>
      </w:pPr>
      <w:r>
        <w:rPr>
          <w:i w:val="0"/>
          <w:sz w:val="28"/>
        </w:rPr>
        <w:t xml:space="preserve">    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>
        <w:rPr>
          <w:i w:val="0"/>
          <w:sz w:val="28"/>
        </w:rPr>
        <w:t>а</w:t>
      </w:r>
      <w:r>
        <w:rPr>
          <w:i w:val="0"/>
          <w:sz w:val="28"/>
        </w:rPr>
        <w:t>чального отказа в приеме документов, необходимых для предоставления гос</w:t>
      </w:r>
      <w:r>
        <w:rPr>
          <w:i w:val="0"/>
          <w:sz w:val="28"/>
        </w:rPr>
        <w:t>у</w:t>
      </w:r>
      <w:r>
        <w:rPr>
          <w:i w:val="0"/>
          <w:sz w:val="28"/>
        </w:rPr>
        <w:t>дарственной или муниципальной услуги, либо в предоставлении государстве</w:t>
      </w:r>
      <w:r>
        <w:rPr>
          <w:i w:val="0"/>
          <w:sz w:val="28"/>
        </w:rPr>
        <w:t>н</w:t>
      </w:r>
      <w:r>
        <w:rPr>
          <w:i w:val="0"/>
          <w:sz w:val="28"/>
        </w:rPr>
        <w:t>ной или муниципальной услуги и не включенных в представленный ранее ко</w:t>
      </w:r>
      <w:r>
        <w:rPr>
          <w:i w:val="0"/>
          <w:sz w:val="28"/>
        </w:rPr>
        <w:t>м</w:t>
      </w:r>
      <w:r>
        <w:rPr>
          <w:i w:val="0"/>
          <w:sz w:val="28"/>
        </w:rPr>
        <w:t>плект д</w:t>
      </w:r>
      <w:r>
        <w:rPr>
          <w:i w:val="0"/>
          <w:sz w:val="28"/>
        </w:rPr>
        <w:t>о</w:t>
      </w:r>
      <w:r>
        <w:rPr>
          <w:i w:val="0"/>
          <w:sz w:val="28"/>
        </w:rPr>
        <w:t>кументов;</w:t>
      </w:r>
    </w:p>
    <w:p w14:paraId="25000000">
      <w:pPr>
        <w:spacing w:after="0" w:before="0"/>
        <w:ind w:firstLine="709" w:left="0"/>
        <w:contextualSpacing w:val="1"/>
        <w:jc w:val="both"/>
        <w:rPr>
          <w:i w:val="0"/>
          <w:sz w:val="28"/>
        </w:rPr>
      </w:pPr>
      <w:r>
        <w:rPr>
          <w:i w:val="0"/>
          <w:sz w:val="28"/>
        </w:rPr>
        <w:t xml:space="preserve">   в) истечение срока действия документов или изменение информации п</w:t>
      </w:r>
      <w:r>
        <w:rPr>
          <w:i w:val="0"/>
          <w:sz w:val="28"/>
        </w:rPr>
        <w:t>о</w:t>
      </w:r>
      <w:r>
        <w:rPr>
          <w:i w:val="0"/>
          <w:sz w:val="28"/>
        </w:rPr>
        <w:t>сле первоначального отказа в приеме документов, необходимых для предоста</w:t>
      </w:r>
      <w:r>
        <w:rPr>
          <w:i w:val="0"/>
          <w:sz w:val="28"/>
        </w:rPr>
        <w:t>в</w:t>
      </w:r>
      <w:r>
        <w:rPr>
          <w:i w:val="0"/>
          <w:sz w:val="28"/>
        </w:rPr>
        <w:t>ления государственной или муниципальной услуги, либо в предоставлении г</w:t>
      </w:r>
      <w:r>
        <w:rPr>
          <w:i w:val="0"/>
          <w:sz w:val="28"/>
        </w:rPr>
        <w:t>о</w:t>
      </w:r>
      <w:r>
        <w:rPr>
          <w:i w:val="0"/>
          <w:sz w:val="28"/>
        </w:rPr>
        <w:t>сударственной или муниципальной услуги;     г) выявление документально по</w:t>
      </w:r>
      <w:r>
        <w:rPr>
          <w:i w:val="0"/>
          <w:sz w:val="28"/>
        </w:rPr>
        <w:t>д</w:t>
      </w:r>
      <w:r>
        <w:rPr>
          <w:i w:val="0"/>
          <w:sz w:val="28"/>
        </w:rPr>
        <w:t>твержденного факта (признаков) ошибочного или противоправного дейс</w:t>
      </w:r>
      <w:r>
        <w:rPr>
          <w:i w:val="0"/>
          <w:sz w:val="28"/>
        </w:rPr>
        <w:t>т</w:t>
      </w:r>
      <w:r>
        <w:rPr>
          <w:i w:val="0"/>
          <w:sz w:val="28"/>
        </w:rPr>
        <w:t>вия (бездействия) должностного лица органа, предоставляющего муниципал</w:t>
      </w:r>
      <w:r>
        <w:rPr>
          <w:i w:val="0"/>
          <w:sz w:val="28"/>
        </w:rPr>
        <w:t>ь</w:t>
      </w:r>
      <w:r>
        <w:rPr>
          <w:i w:val="0"/>
          <w:sz w:val="28"/>
        </w:rPr>
        <w:t>ную услугу, муниципального служащего, р</w:t>
      </w:r>
      <w:r>
        <w:rPr>
          <w:i w:val="0"/>
          <w:sz w:val="28"/>
        </w:rPr>
        <w:t>а</w:t>
      </w:r>
      <w:r>
        <w:rPr>
          <w:i w:val="0"/>
          <w:sz w:val="28"/>
        </w:rPr>
        <w:t>ботника многофункционального центра, работника организации, предусмотренной </w:t>
      </w:r>
      <w:r>
        <w:rPr>
          <w:i w:val="0"/>
          <w:sz w:val="28"/>
        </w:rPr>
        <w:fldChar w:fldCharType="begin"/>
      </w:r>
      <w:r>
        <w:rPr>
          <w:i w:val="0"/>
          <w:sz w:val="28"/>
        </w:rPr>
        <w:instrText>HYPERLINK "http://www.consultant.ru/document/cons_doc_LAW_388708/a2588b2a1374c05e0939bb4df8e54fc0dfd6e000/#dst100352"</w:instrText>
      </w:r>
      <w:r>
        <w:rPr>
          <w:i w:val="0"/>
          <w:sz w:val="28"/>
        </w:rPr>
        <w:fldChar w:fldCharType="separate"/>
      </w:r>
      <w:r>
        <w:rPr>
          <w:i w:val="0"/>
          <w:sz w:val="28"/>
        </w:rPr>
        <w:t>частью 1.1 статьи 16</w:t>
      </w:r>
      <w:r>
        <w:rPr>
          <w:i w:val="0"/>
          <w:sz w:val="28"/>
        </w:rPr>
        <w:fldChar w:fldCharType="end"/>
      </w:r>
      <w:r>
        <w:rPr>
          <w:i w:val="0"/>
          <w:sz w:val="28"/>
        </w:rPr>
        <w:t> Федерального закона от 27.07.2010 № 210-ФЗ, при первоначальном отказе в приеме докуме</w:t>
      </w:r>
      <w:r>
        <w:rPr>
          <w:i w:val="0"/>
          <w:sz w:val="28"/>
        </w:rPr>
        <w:t>н</w:t>
      </w:r>
      <w:r>
        <w:rPr>
          <w:i w:val="0"/>
          <w:sz w:val="28"/>
        </w:rPr>
        <w:t>тов, необходимых для предоставления муниципальной услуги, либо в предо</w:t>
      </w:r>
      <w:r>
        <w:rPr>
          <w:i w:val="0"/>
          <w:sz w:val="28"/>
        </w:rPr>
        <w:t>с</w:t>
      </w:r>
      <w:r>
        <w:rPr>
          <w:i w:val="0"/>
          <w:sz w:val="28"/>
        </w:rPr>
        <w:t>тавлении муниципальной услуги, о чем в письменном виде за подписью рук</w:t>
      </w:r>
      <w:r>
        <w:rPr>
          <w:i w:val="0"/>
          <w:sz w:val="28"/>
        </w:rPr>
        <w:t>о</w:t>
      </w:r>
      <w:r>
        <w:rPr>
          <w:i w:val="0"/>
          <w:sz w:val="28"/>
        </w:rPr>
        <w:t>водителя органа, предоставляющего муниципальную услугу, руководителя многофункционального центра при первоначальном отказе в приеме докуме</w:t>
      </w:r>
      <w:r>
        <w:rPr>
          <w:i w:val="0"/>
          <w:sz w:val="28"/>
        </w:rPr>
        <w:t>н</w:t>
      </w:r>
      <w:r>
        <w:rPr>
          <w:i w:val="0"/>
          <w:sz w:val="28"/>
        </w:rPr>
        <w:t>тов, необходимых для предоставления муниципальной услуги, либо руковод</w:t>
      </w:r>
      <w:r>
        <w:rPr>
          <w:i w:val="0"/>
          <w:sz w:val="28"/>
        </w:rPr>
        <w:t>и</w:t>
      </w:r>
      <w:r>
        <w:rPr>
          <w:i w:val="0"/>
          <w:sz w:val="28"/>
        </w:rPr>
        <w:t>теля организации, предусмотренной </w:t>
      </w:r>
      <w:r>
        <w:rPr>
          <w:i w:val="0"/>
          <w:sz w:val="28"/>
        </w:rPr>
        <w:fldChar w:fldCharType="begin"/>
      </w:r>
      <w:r>
        <w:rPr>
          <w:i w:val="0"/>
          <w:sz w:val="28"/>
        </w:rPr>
        <w:instrText>HYPERLINK "http://www.consultant.ru/document/cons_doc_LAW_388708/a2588b2a1374c05e0939bb4df8e54fc0dfd6e000/#dst100352"</w:instrText>
      </w:r>
      <w:r>
        <w:rPr>
          <w:i w:val="0"/>
          <w:sz w:val="28"/>
        </w:rPr>
        <w:fldChar w:fldCharType="separate"/>
      </w:r>
      <w:r>
        <w:rPr>
          <w:i w:val="0"/>
          <w:sz w:val="28"/>
        </w:rPr>
        <w:t>частью 1.1 статьи 16</w:t>
      </w:r>
      <w:r>
        <w:rPr>
          <w:i w:val="0"/>
          <w:sz w:val="28"/>
        </w:rPr>
        <w:fldChar w:fldCharType="end"/>
      </w:r>
      <w:r>
        <w:rPr>
          <w:i w:val="0"/>
          <w:sz w:val="28"/>
        </w:rPr>
        <w:t xml:space="preserve"> Федерального закона </w:t>
      </w:r>
      <w:r>
        <w:rPr>
          <w:i w:val="0"/>
          <w:sz w:val="28"/>
        </w:rPr>
        <w:t>от 27.07.2010 № 210-ФЗ, уведомляется заявитель, а также приносятся извин</w:t>
      </w:r>
      <w:r>
        <w:rPr>
          <w:i w:val="0"/>
          <w:sz w:val="28"/>
        </w:rPr>
        <w:t>е</w:t>
      </w:r>
      <w:r>
        <w:rPr>
          <w:i w:val="0"/>
          <w:sz w:val="28"/>
        </w:rPr>
        <w:t>ния за доставленные неудобства;</w:t>
      </w:r>
    </w:p>
    <w:p w14:paraId="26000000">
      <w:pPr>
        <w:spacing w:after="0" w:before="0"/>
        <w:ind w:firstLine="0" w:left="0"/>
        <w:contextualSpacing w:val="1"/>
        <w:jc w:val="both"/>
        <w:rPr>
          <w:sz w:val="28"/>
        </w:rPr>
      </w:pPr>
      <w:r>
        <w:rPr>
          <w:i w:val="0"/>
          <w:sz w:val="28"/>
        </w:rPr>
        <w:t xml:space="preserve">     </w:t>
      </w:r>
      <w:r>
        <w:rPr>
          <w:i w:val="0"/>
          <w:sz w:val="28"/>
        </w:rPr>
        <w:t>5. предоставления на бумажном носителе документов и информации, электронные образы которых ранее были заверены в соответствии с </w:t>
      </w:r>
      <w:r>
        <w:rPr>
          <w:i w:val="0"/>
          <w:sz w:val="28"/>
        </w:rPr>
        <w:fldChar w:fldCharType="begin"/>
      </w:r>
      <w:r>
        <w:rPr>
          <w:i w:val="0"/>
          <w:sz w:val="28"/>
        </w:rPr>
        <w:instrText>HYPERLINK "http://www.consultant.ru/document/cons_doc_LAW_388708/a2588b2a1374c05e0939bb4df8e54fc0dfd6e000/#dst359"</w:instrText>
      </w:r>
      <w:r>
        <w:rPr>
          <w:i w:val="0"/>
          <w:sz w:val="28"/>
        </w:rPr>
        <w:fldChar w:fldCharType="separate"/>
      </w:r>
      <w:r>
        <w:rPr>
          <w:i w:val="0"/>
          <w:sz w:val="28"/>
        </w:rPr>
        <w:t>пунктом 7.2 части 1 статьи 16</w:t>
      </w:r>
      <w:r>
        <w:rPr>
          <w:i w:val="0"/>
          <w:sz w:val="28"/>
        </w:rPr>
        <w:fldChar w:fldCharType="end"/>
      </w:r>
      <w:r>
        <w:rPr>
          <w:i w:val="0"/>
          <w:sz w:val="28"/>
        </w:rPr>
        <w:t> Федерального закона от 27.07.2010 № 210-ФЗ, за искл</w:t>
      </w:r>
      <w:r>
        <w:rPr>
          <w:i w:val="0"/>
          <w:sz w:val="28"/>
        </w:rPr>
        <w:t>ю</w:t>
      </w:r>
      <w:r>
        <w:rPr>
          <w:i w:val="0"/>
          <w:sz w:val="28"/>
        </w:rPr>
        <w:t>чением случаев, если нанесение отметок на такие документы либо их изъятие является необходимым условием предоставления государственной или мун</w:t>
      </w:r>
      <w:r>
        <w:rPr>
          <w:i w:val="0"/>
          <w:sz w:val="28"/>
        </w:rPr>
        <w:t>и</w:t>
      </w:r>
      <w:r>
        <w:rPr>
          <w:i w:val="0"/>
          <w:sz w:val="28"/>
        </w:rPr>
        <w:t>ципальной услуги, и иных случаев, установленных фед</w:t>
      </w:r>
      <w:r>
        <w:rPr>
          <w:i w:val="0"/>
          <w:sz w:val="28"/>
        </w:rPr>
        <w:t>е</w:t>
      </w:r>
      <w:r>
        <w:rPr>
          <w:i w:val="0"/>
          <w:sz w:val="28"/>
        </w:rPr>
        <w:t>ральными законами.»</w:t>
      </w:r>
    </w:p>
    <w:p w14:paraId="27000000">
      <w:pPr>
        <w:spacing w:after="0" w:before="0"/>
        <w:ind w:firstLine="0" w:left="0"/>
        <w:contextualSpacing w:val="1"/>
        <w:jc w:val="both"/>
        <w:rPr>
          <w:sz w:val="28"/>
        </w:rPr>
      </w:pPr>
      <w:r>
        <w:rPr>
          <w:sz w:val="28"/>
        </w:rPr>
        <w:t xml:space="preserve">    1.2. </w:t>
      </w:r>
      <w:r>
        <w:rPr>
          <w:sz w:val="28"/>
        </w:rPr>
        <w:t>раздел  II дополнить пунктом 2.14</w:t>
      </w:r>
      <w:r>
        <w:rPr>
          <w:sz w:val="28"/>
        </w:rPr>
        <w:t xml:space="preserve"> следующего содержания:</w:t>
      </w:r>
    </w:p>
    <w:p w14:paraId="28000000">
      <w:pPr>
        <w:tabs>
          <w:tab w:leader="none" w:pos="1134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«2.14</w:t>
      </w:r>
      <w:r>
        <w:rPr>
          <w:rFonts w:ascii="Times New Roman" w:hAnsi="Times New Roman"/>
          <w:sz w:val="28"/>
        </w:rPr>
        <w:t xml:space="preserve">. Организация предоставления муниципальных услуг в упреждающем (проактивном) режиме. </w:t>
      </w:r>
    </w:p>
    <w:p w14:paraId="29000000">
      <w:pPr>
        <w:tabs>
          <w:tab w:leader="none" w:pos="1134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 наступлении событий, являющихся основанием для предоставления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ниципальных услуг, орган, предоставляющий 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ную услугу, вправе:</w:t>
      </w:r>
    </w:p>
    <w:p w14:paraId="2A000000">
      <w:pPr>
        <w:tabs>
          <w:tab w:leader="none" w:pos="1134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проводить мероприятия, направленные на подготовку результатов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тавления муниципальных услуг, в том числе направлять межведомственные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просы, получать на них ответы, после чего уведомлять заявителя о возможн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подать запрос о предоставлении соответствующей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луги для немедленного получения результата предоставления такой усл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ги;</w:t>
      </w:r>
    </w:p>
    <w:p w14:paraId="2B000000">
      <w:pPr>
        <w:tabs>
          <w:tab w:leader="none" w:pos="1134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услуг, в отношении которых у</w:t>
      </w:r>
      <w:r>
        <w:rPr>
          <w:rFonts w:ascii="Times New Roman" w:hAnsi="Times New Roman"/>
          <w:sz w:val="28"/>
        </w:rPr>
        <w:t xml:space="preserve">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ле направлять межведомственные запросы, получать на них ответы, формир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вать результат предоставления соответствующей услуги, а также предоста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лять его заявителю с использованием портала государственных и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услуг и уведомлять заявителя о проведенных мероприятиях».</w:t>
      </w:r>
    </w:p>
    <w:p w14:paraId="2C000000">
      <w:pPr>
        <w:widowControl w:val="0"/>
        <w:tabs>
          <w:tab w:leader="none" w:pos="0" w:val="left"/>
          <w:tab w:leader="none" w:pos="426" w:val="left"/>
        </w:tabs>
        <w:spacing w:line="320" w:lineRule="exact"/>
        <w:ind w:firstLine="0" w:left="0" w:right="43"/>
      </w:pPr>
      <w:r>
        <w:t xml:space="preserve">    </w:t>
      </w:r>
      <w:r>
        <w:t xml:space="preserve"> 2.   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t>.</w:t>
      </w:r>
    </w:p>
    <w:p w14:paraId="2D000000">
      <w:pPr>
        <w:pStyle w:val="Style_6"/>
        <w:tabs>
          <w:tab w:leader="none" w:pos="426" w:val="left"/>
          <w:tab w:leader="none" w:pos="567" w:val="left"/>
          <w:tab w:leader="none" w:pos="709" w:val="left"/>
        </w:tabs>
        <w:spacing w:after="200"/>
        <w:ind/>
      </w:pPr>
      <w:r>
        <w:t xml:space="preserve">3.     </w:t>
      </w:r>
      <w:r>
        <w:t>Контроль исполнения настоящего постановления оставляю за собой.</w:t>
      </w:r>
    </w:p>
    <w:p w14:paraId="2E000000">
      <w:pPr>
        <w:ind/>
        <w:contextualSpacing w:val="1"/>
      </w:pPr>
      <w:r>
        <w:t xml:space="preserve"> Заместитель г</w:t>
      </w:r>
      <w:r>
        <w:t>лавы</w:t>
      </w:r>
      <w:r>
        <w:t xml:space="preserve"> </w:t>
      </w:r>
      <w:r>
        <w:t xml:space="preserve"> Администрации </w:t>
      </w:r>
    </w:p>
    <w:p w14:paraId="2F000000">
      <w:pPr>
        <w:ind/>
        <w:contextualSpacing w:val="1"/>
      </w:pPr>
      <w:r>
        <w:t xml:space="preserve">Зерноградского городского поселения </w:t>
      </w:r>
      <w:r>
        <w:tab/>
      </w:r>
      <w:r>
        <w:t xml:space="preserve">                                Н.А. Овчарова</w:t>
      </w:r>
      <w:r>
        <w:t xml:space="preserve"> </w:t>
      </w:r>
    </w:p>
    <w:p w14:paraId="30000000">
      <w:pPr>
        <w:ind/>
        <w:jc w:val="center"/>
        <w:rPr>
          <w:b w:val="1"/>
        </w:rPr>
      </w:pPr>
    </w:p>
    <w:p w14:paraId="31000000">
      <w:pPr>
        <w:ind/>
        <w:jc w:val="center"/>
        <w:rPr>
          <w:b w:val="1"/>
        </w:rPr>
      </w:pPr>
    </w:p>
    <w:sectPr>
      <w:footerReference r:id="rId2" w:type="first"/>
      <w:footerReference r:id="rId1" w:type="default"/>
      <w:pgSz w:h="16160" w:orient="portrait" w:w="11907"/>
      <w:pgMar w:bottom="1134" w:footer="709" w:gutter="0" w:header="709" w:left="1304" w:right="851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476" w:left="425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Con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Normal"/>
    <w:link w:val="Style_8"/>
    <w:rPr>
      <w:rFonts w:ascii="Arial" w:hAnsi="Arial"/>
    </w:rPr>
  </w:style>
  <w:style w:styleId="Style_4" w:type="paragraph">
    <w:name w:val="Con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List 2"/>
    <w:basedOn w:val="Style_7"/>
    <w:link w:val="Style_10_ch"/>
    <w:pPr>
      <w:ind w:hanging="283" w:left="566"/>
      <w:contextualSpacing w:val="1"/>
    </w:pPr>
  </w:style>
  <w:style w:styleId="Style_10_ch" w:type="character">
    <w:name w:val="List 2"/>
    <w:basedOn w:val="Style_7_ch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Красная строка по ширине"/>
    <w:basedOn w:val="Style_7"/>
    <w:link w:val="Style_13_ch"/>
    <w:pPr>
      <w:ind w:firstLine="709" w:left="0"/>
    </w:pPr>
  </w:style>
  <w:style w:styleId="Style_13_ch" w:type="character">
    <w:name w:val="Красная строка по ширине"/>
    <w:basedOn w:val="Style_7_ch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n1r"/>
    <w:basedOn w:val="Style_7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fn1r"/>
    <w:basedOn w:val="Style_7_ch"/>
    <w:link w:val="Style_15"/>
    <w:rPr>
      <w:sz w:val="24"/>
    </w:rPr>
  </w:style>
  <w:style w:styleId="Style_16" w:type="paragraph">
    <w:name w:val="Название"/>
    <w:basedOn w:val="Style_7"/>
    <w:link w:val="Style_16_ch"/>
    <w:pPr>
      <w:ind/>
      <w:jc w:val="center"/>
    </w:pPr>
    <w:rPr>
      <w:sz w:val="24"/>
    </w:rPr>
  </w:style>
  <w:style w:styleId="Style_16_ch" w:type="character">
    <w:name w:val="Название"/>
    <w:basedOn w:val="Style_7_ch"/>
    <w:link w:val="Style_16"/>
    <w:rPr>
      <w:sz w:val="24"/>
    </w:rPr>
  </w:style>
  <w:style w:styleId="Style_17" w:type="paragraph">
    <w:name w:val="Default"/>
    <w:link w:val="Style_17_ch"/>
    <w:rPr>
      <w:color w:val="000000"/>
      <w:sz w:val="24"/>
    </w:rPr>
  </w:style>
  <w:style w:styleId="Style_17_ch" w:type="character">
    <w:name w:val="Default"/>
    <w:link w:val="Style_17"/>
    <w:rPr>
      <w:color w:val="000000"/>
      <w:sz w:val="24"/>
    </w:rPr>
  </w:style>
  <w:style w:styleId="Style_18" w:type="paragraph">
    <w:name w:val="heading 3"/>
    <w:next w:val="Style_7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Обычный (веб)"/>
    <w:basedOn w:val="Style_7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Обычный (веб)"/>
    <w:basedOn w:val="Style_7_ch"/>
    <w:link w:val="Style_19"/>
    <w:rPr>
      <w:sz w:val="24"/>
    </w:rPr>
  </w:style>
  <w:style w:styleId="Style_20" w:type="paragraph">
    <w:name w:val="List 3"/>
    <w:basedOn w:val="Style_7"/>
    <w:link w:val="Style_20_ch"/>
    <w:pPr>
      <w:ind w:hanging="283" w:left="849"/>
      <w:contextualSpacing w:val="1"/>
    </w:pPr>
  </w:style>
  <w:style w:styleId="Style_20_ch" w:type="character">
    <w:name w:val="List 3"/>
    <w:basedOn w:val="Style_7_ch"/>
    <w:link w:val="Style_20"/>
  </w:style>
  <w:style w:styleId="Style_21" w:type="paragraph">
    <w:name w:val="Основной текст1"/>
    <w:basedOn w:val="Style_7"/>
    <w:link w:val="Style_21_ch"/>
    <w:pPr>
      <w:widowControl w:val="0"/>
      <w:spacing w:after="720" w:line="240" w:lineRule="atLeast"/>
      <w:ind w:firstLine="0" w:left="0"/>
    </w:pPr>
    <w:rPr>
      <w:spacing w:val="1"/>
      <w:sz w:val="27"/>
    </w:rPr>
  </w:style>
  <w:style w:styleId="Style_21_ch" w:type="character">
    <w:name w:val="Основной текст1"/>
    <w:basedOn w:val="Style_7_ch"/>
    <w:link w:val="Style_21"/>
    <w:rPr>
      <w:spacing w:val="1"/>
      <w:sz w:val="27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2" w:type="paragraph">
    <w:name w:val="fn2r"/>
    <w:basedOn w:val="Style_7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fn2r"/>
    <w:basedOn w:val="Style_7_ch"/>
    <w:link w:val="Style_22"/>
    <w:rPr>
      <w:sz w:val="24"/>
    </w:rPr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4" w:type="paragraph">
    <w:name w:val="page number"/>
    <w:basedOn w:val="Style_25"/>
    <w:link w:val="Style_24_ch"/>
  </w:style>
  <w:style w:styleId="Style_24_ch" w:type="character">
    <w:name w:val="page number"/>
    <w:basedOn w:val="Style_25_ch"/>
    <w:link w:val="Style_24"/>
  </w:style>
  <w:style w:styleId="Style_26" w:type="paragraph">
    <w:name w:val="Plain Text"/>
    <w:basedOn w:val="Style_7"/>
    <w:link w:val="Style_26_ch"/>
    <w:rPr>
      <w:rFonts w:ascii="Courier New" w:hAnsi="Courier New"/>
      <w:sz w:val="20"/>
    </w:rPr>
  </w:style>
  <w:style w:styleId="Style_26_ch" w:type="character">
    <w:name w:val="Plain Text"/>
    <w:basedOn w:val="Style_7_ch"/>
    <w:link w:val="Style_26"/>
    <w:rPr>
      <w:rFonts w:ascii="Courier New" w:hAnsi="Courier New"/>
      <w:sz w:val="20"/>
    </w:rPr>
  </w:style>
  <w:style w:styleId="Style_27" w:type="paragraph">
    <w:name w:val="toc 3"/>
    <w:next w:val="Style_7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heading 5"/>
    <w:next w:val="Style_7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Заголовок постановления"/>
    <w:basedOn w:val="Style_7"/>
    <w:link w:val="Style_29_ch"/>
    <w:pPr>
      <w:spacing w:after="840"/>
      <w:ind w:right="5103"/>
    </w:pPr>
  </w:style>
  <w:style w:styleId="Style_29_ch" w:type="character">
    <w:name w:val="Заголовок постановления"/>
    <w:basedOn w:val="Style_7_ch"/>
    <w:link w:val="Style_29"/>
  </w:style>
  <w:style w:styleId="Style_30" w:type="paragraph">
    <w:name w:val="Body Text Indent"/>
    <w:basedOn w:val="Style_7"/>
    <w:link w:val="Style_30_ch"/>
    <w:pPr>
      <w:spacing w:after="120"/>
      <w:ind w:firstLine="0" w:left="283"/>
    </w:pPr>
  </w:style>
  <w:style w:styleId="Style_30_ch" w:type="character">
    <w:name w:val="Body Text Indent"/>
    <w:basedOn w:val="Style_7_ch"/>
    <w:link w:val="Style_30"/>
  </w:style>
  <w:style w:styleId="Style_31" w:type="paragraph">
    <w:name w:val="header"/>
    <w:basedOn w:val="Style_7"/>
    <w:link w:val="Style_31_ch"/>
    <w:pPr>
      <w:tabs>
        <w:tab w:leader="none" w:pos="4536" w:val="center"/>
        <w:tab w:leader="none" w:pos="9072" w:val="right"/>
      </w:tabs>
      <w:ind/>
    </w:pPr>
  </w:style>
  <w:style w:styleId="Style_31_ch" w:type="character">
    <w:name w:val="header"/>
    <w:basedOn w:val="Style_7_ch"/>
    <w:link w:val="Style_31"/>
  </w:style>
  <w:style w:styleId="Style_32" w:type="paragraph">
    <w:name w:val="heading 1"/>
    <w:basedOn w:val="Style_7"/>
    <w:next w:val="Style_7"/>
    <w:link w:val="Style_32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32_ch" w:type="character">
    <w:name w:val="heading 1"/>
    <w:basedOn w:val="Style_7_ch"/>
    <w:link w:val="Style_32"/>
    <w:rPr>
      <w:rFonts w:ascii="Arial" w:hAnsi="Arial"/>
      <w:b w:val="1"/>
      <w:color w:val="000080"/>
      <w:sz w:val="20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</w:rPr>
  </w:style>
  <w:style w:styleId="Style_3_ch" w:type="character">
    <w:name w:val="ConsPlusTitle"/>
    <w:link w:val="Style_3"/>
    <w:rPr>
      <w:rFonts w:ascii="Arial" w:hAnsi="Arial"/>
      <w:b w:val="1"/>
    </w:rPr>
  </w:style>
  <w:style w:styleId="Style_35" w:type="paragraph">
    <w:name w:val="toc 1"/>
    <w:next w:val="Style_7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37" w:type="paragraph">
    <w:name w:val="toc 9"/>
    <w:next w:val="Style_7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Body Text"/>
    <w:basedOn w:val="Style_7"/>
    <w:link w:val="Style_38_ch"/>
  </w:style>
  <w:style w:styleId="Style_38_ch" w:type="character">
    <w:name w:val="Body Text"/>
    <w:basedOn w:val="Style_7_ch"/>
    <w:link w:val="Style_38"/>
  </w:style>
  <w:style w:styleId="Style_39" w:type="paragraph">
    <w:name w:val="toc 8"/>
    <w:next w:val="Style_7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Знак Знак Знак1 Знак"/>
    <w:basedOn w:val="Style_7"/>
    <w:link w:val="Style_40_ch"/>
    <w:pPr>
      <w:spacing w:afterAutospacing="on" w:beforeAutospacing="on"/>
      <w:ind/>
    </w:pPr>
    <w:rPr>
      <w:rFonts w:ascii="Tahoma" w:hAnsi="Tahoma"/>
      <w:sz w:val="20"/>
    </w:rPr>
  </w:style>
  <w:style w:styleId="Style_40_ch" w:type="character">
    <w:name w:val="Знак Знак Знак1 Знак"/>
    <w:basedOn w:val="Style_7_ch"/>
    <w:link w:val="Style_40"/>
    <w:rPr>
      <w:rFonts w:ascii="Tahoma" w:hAnsi="Tahoma"/>
      <w:sz w:val="20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7_ch"/>
    <w:link w:val="Style_1"/>
    <w:rPr>
      <w:sz w:val="20"/>
    </w:rPr>
  </w:style>
  <w:style w:styleId="Style_41" w:type="paragraph">
    <w:name w:val="toc 5"/>
    <w:next w:val="Style_7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Основной текст (2)"/>
    <w:basedOn w:val="Style_7"/>
    <w:link w:val="Style_42_ch"/>
    <w:pPr>
      <w:widowControl w:val="0"/>
      <w:spacing w:after="240" w:line="0" w:lineRule="atLeast"/>
      <w:ind w:firstLine="0" w:left="0"/>
      <w:jc w:val="left"/>
    </w:pPr>
    <w:rPr>
      <w:sz w:val="20"/>
    </w:rPr>
  </w:style>
  <w:style w:styleId="Style_42_ch" w:type="character">
    <w:name w:val="Основной текст (2)"/>
    <w:basedOn w:val="Style_7_ch"/>
    <w:link w:val="Style_42"/>
    <w:rPr>
      <w:sz w:val="20"/>
    </w:rPr>
  </w:style>
  <w:style w:styleId="Style_43" w:type="paragraph">
    <w:name w:val="Body Text First Indent 2"/>
    <w:basedOn w:val="Style_30"/>
    <w:link w:val="Style_43_ch"/>
    <w:pPr>
      <w:spacing w:after="0"/>
      <w:ind w:firstLine="360" w:left="360"/>
    </w:pPr>
  </w:style>
  <w:style w:styleId="Style_43_ch" w:type="character">
    <w:name w:val="Body Text First Indent 2"/>
    <w:basedOn w:val="Style_30_ch"/>
    <w:link w:val="Style_43"/>
  </w:style>
  <w:style w:styleId="Style_44" w:type="paragraph">
    <w:name w:val="List"/>
    <w:basedOn w:val="Style_7"/>
    <w:link w:val="Style_44_ch"/>
    <w:pPr>
      <w:ind w:hanging="283" w:left="283"/>
      <w:contextualSpacing w:val="1"/>
    </w:pPr>
  </w:style>
  <w:style w:styleId="Style_44_ch" w:type="character">
    <w:name w:val="List"/>
    <w:basedOn w:val="Style_7_ch"/>
    <w:link w:val="Style_44"/>
  </w:style>
  <w:style w:styleId="Style_45" w:type="paragraph">
    <w:name w:val="Subtitle"/>
    <w:basedOn w:val="Style_7"/>
    <w:next w:val="Style_7"/>
    <w:link w:val="Style_45_ch"/>
    <w:uiPriority w:val="11"/>
    <w:qFormat/>
    <w:pPr>
      <w:numPr>
        <w:ilvl w:val="1"/>
      </w:numPr>
      <w:spacing w:after="160"/>
      <w:ind w:firstLine="476" w:left="425"/>
    </w:pPr>
    <w:rPr>
      <w:rFonts w:asciiTheme="minorAscii" w:hAnsiTheme="minorHAnsi"/>
      <w:color w:themeColor="text1" w:themeTint="A5" w:val="595959"/>
      <w:spacing w:val="15"/>
      <w:sz w:val="22"/>
    </w:rPr>
  </w:style>
  <w:style w:styleId="Style_45_ch" w:type="character">
    <w:name w:val="Subtitle"/>
    <w:basedOn w:val="Style_7_ch"/>
    <w:link w:val="Style_45"/>
    <w:rPr>
      <w:rFonts w:asciiTheme="minorAscii" w:hAnsiTheme="minorHAnsi"/>
      <w:color w:themeColor="text1" w:themeTint="A5" w:val="595959"/>
      <w:spacing w:val="15"/>
      <w:sz w:val="22"/>
    </w:rPr>
  </w:style>
  <w:style w:styleId="Style_46" w:type="paragraph">
    <w:name w:val="Содержимое врезки"/>
    <w:basedOn w:val="Style_7"/>
    <w:link w:val="Style_46_ch"/>
    <w:pPr>
      <w:ind w:firstLine="0" w:left="0"/>
      <w:jc w:val="left"/>
    </w:pPr>
    <w:rPr>
      <w:rFonts w:ascii="Calibri" w:hAnsi="Calibri"/>
      <w:color w:val="00000A"/>
      <w:sz w:val="24"/>
    </w:rPr>
  </w:style>
  <w:style w:styleId="Style_46_ch" w:type="character">
    <w:name w:val="Содержимое врезки"/>
    <w:basedOn w:val="Style_7_ch"/>
    <w:link w:val="Style_46"/>
    <w:rPr>
      <w:rFonts w:ascii="Calibri" w:hAnsi="Calibri"/>
      <w:color w:val="00000A"/>
      <w:sz w:val="24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47" w:type="paragraph">
    <w:name w:val="Title"/>
    <w:next w:val="Style_7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7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Body Text Indent 2"/>
    <w:basedOn w:val="Style_7"/>
    <w:link w:val="Style_49_ch"/>
    <w:pPr>
      <w:spacing w:after="120" w:line="480" w:lineRule="auto"/>
      <w:ind w:firstLine="0" w:left="283"/>
    </w:pPr>
  </w:style>
  <w:style w:styleId="Style_49_ch" w:type="character">
    <w:name w:val="Body Text Indent 2"/>
    <w:basedOn w:val="Style_7_ch"/>
    <w:link w:val="Style_49"/>
  </w:style>
  <w:style w:styleId="Style_50" w:type="paragraph">
    <w:name w:val="ConsPlusNonformat"/>
    <w:link w:val="Style_50_ch"/>
    <w:pPr>
      <w:widowControl w:val="0"/>
      <w:ind/>
    </w:pPr>
    <w:rPr>
      <w:rFonts w:ascii="Courier New" w:hAnsi="Courier New"/>
    </w:rPr>
  </w:style>
  <w:style w:styleId="Style_50_ch" w:type="character">
    <w:name w:val="ConsPlusNonformat"/>
    <w:link w:val="Style_50"/>
    <w:rPr>
      <w:rFonts w:ascii="Courier New" w:hAnsi="Courier New"/>
    </w:rPr>
  </w:style>
  <w:style w:styleId="Style_51" w:type="paragraph">
    <w:name w:val="apple-converted-space"/>
    <w:basedOn w:val="Style_25"/>
    <w:link w:val="Style_51_ch"/>
    <w:rPr>
      <w:rFonts w:ascii="Times New Roman" w:hAnsi="Times New Roman"/>
    </w:rPr>
  </w:style>
  <w:style w:styleId="Style_51_ch" w:type="character">
    <w:name w:val="apple-converted-space"/>
    <w:basedOn w:val="Style_25_ch"/>
    <w:link w:val="Style_51"/>
    <w:rPr>
      <w:rFonts w:ascii="Times New Roman" w:hAnsi="Times New Roman"/>
    </w:rPr>
  </w:style>
  <w:style w:styleId="Style_52" w:type="paragraph">
    <w:name w:val="heading 2"/>
    <w:basedOn w:val="Style_7"/>
    <w:next w:val="Style_7"/>
    <w:link w:val="Style_52_ch"/>
    <w:uiPriority w:val="9"/>
    <w:qFormat/>
    <w:pPr>
      <w:keepNext w:val="1"/>
      <w:keepLines w:val="1"/>
      <w:spacing w:before="40"/>
      <w:ind/>
      <w:outlineLvl w:val="1"/>
    </w:pPr>
    <w:rPr>
      <w:rFonts w:asciiTheme="majorAscii" w:hAnsiTheme="majorHAnsi"/>
      <w:color w:themeColor="accent1" w:themeShade="BF" w:val="2F5496"/>
      <w:sz w:val="26"/>
    </w:rPr>
  </w:style>
  <w:style w:styleId="Style_52_ch" w:type="character">
    <w:name w:val="heading 2"/>
    <w:basedOn w:val="Style_7_ch"/>
    <w:link w:val="Style_52"/>
    <w:rPr>
      <w:rFonts w:asciiTheme="majorAscii" w:hAnsiTheme="majorHAnsi"/>
      <w:color w:themeColor="accent1" w:themeShade="BF" w:val="2F5496"/>
      <w:sz w:val="26"/>
    </w:rPr>
  </w:style>
  <w:style w:styleId="Style_53" w:type="paragraph">
    <w:name w:val="heading 6"/>
    <w:basedOn w:val="Style_7"/>
    <w:next w:val="Style_7"/>
    <w:link w:val="Style_53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53_ch" w:type="character">
    <w:name w:val="heading 6"/>
    <w:basedOn w:val="Style_7_ch"/>
    <w:link w:val="Style_53"/>
    <w:rPr>
      <w:b w:val="1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2022-07-12T10:12:47Z</dcterms:modified>
</cp:coreProperties>
</file>