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CE" w:rsidRDefault="00F93EE7">
      <w:pPr>
        <w:jc w:val="center"/>
        <w:rPr>
          <w:sz w:val="26"/>
          <w:szCs w:val="26"/>
        </w:rPr>
      </w:pPr>
      <w:r>
        <w:rPr>
          <w:noProof/>
          <w:sz w:val="26"/>
          <w:szCs w:val="26"/>
          <w:lang w:eastAsia="ru-RU"/>
        </w:rPr>
        <w:drawing>
          <wp:inline distT="0" distB="0" distL="0" distR="0">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14375"/>
                    </a:xfrm>
                    <a:prstGeom prst="rect">
                      <a:avLst/>
                    </a:prstGeom>
                    <a:solidFill>
                      <a:srgbClr val="FFFFFF"/>
                    </a:solidFill>
                    <a:ln w="9525">
                      <a:noFill/>
                      <a:miter lim="800000"/>
                      <a:headEnd/>
                      <a:tailEnd/>
                    </a:ln>
                  </pic:spPr>
                </pic:pic>
              </a:graphicData>
            </a:graphic>
          </wp:inline>
        </w:drawing>
      </w:r>
    </w:p>
    <w:p w:rsidR="00DB3FCE" w:rsidRDefault="00DB3FCE">
      <w:pPr>
        <w:spacing w:before="240"/>
        <w:jc w:val="center"/>
        <w:rPr>
          <w:sz w:val="26"/>
          <w:szCs w:val="26"/>
        </w:rPr>
      </w:pPr>
      <w:r>
        <w:rPr>
          <w:sz w:val="26"/>
          <w:szCs w:val="26"/>
        </w:rPr>
        <w:t>РОССИЙСКАЯ ФЕДЕРАЦИЯ</w:t>
      </w:r>
    </w:p>
    <w:p w:rsidR="00DB3FCE" w:rsidRDefault="00DB3FCE">
      <w:pPr>
        <w:jc w:val="center"/>
        <w:rPr>
          <w:sz w:val="26"/>
          <w:szCs w:val="26"/>
        </w:rPr>
      </w:pPr>
      <w:r>
        <w:rPr>
          <w:sz w:val="26"/>
          <w:szCs w:val="26"/>
        </w:rPr>
        <w:t>РОСТОВСКАЯ ОБЛАСТЬ</w:t>
      </w:r>
    </w:p>
    <w:p w:rsidR="00DB3FCE" w:rsidRDefault="00DB3FCE">
      <w:pPr>
        <w:jc w:val="center"/>
        <w:rPr>
          <w:sz w:val="26"/>
          <w:szCs w:val="26"/>
        </w:rPr>
      </w:pPr>
      <w:r>
        <w:rPr>
          <w:sz w:val="26"/>
          <w:szCs w:val="26"/>
        </w:rPr>
        <w:t>ЗЕРНОГРАДСКИЙ РАЙОН</w:t>
      </w:r>
    </w:p>
    <w:p w:rsidR="00DB3FCE" w:rsidRDefault="00DB3FCE">
      <w:pPr>
        <w:jc w:val="center"/>
        <w:rPr>
          <w:sz w:val="26"/>
          <w:szCs w:val="26"/>
        </w:rPr>
      </w:pPr>
      <w:r>
        <w:rPr>
          <w:sz w:val="26"/>
          <w:szCs w:val="26"/>
        </w:rPr>
        <w:t>МУНИЦИПАЛЬНОЕ ОБРАЗОВАНИЕ</w:t>
      </w:r>
    </w:p>
    <w:p w:rsidR="00DB3FCE" w:rsidRDefault="00DB3FCE">
      <w:pPr>
        <w:jc w:val="center"/>
        <w:rPr>
          <w:b/>
          <w:sz w:val="26"/>
          <w:szCs w:val="26"/>
        </w:rPr>
      </w:pPr>
      <w:r>
        <w:rPr>
          <w:sz w:val="26"/>
          <w:szCs w:val="26"/>
        </w:rPr>
        <w:t>«</w:t>
      </w:r>
      <w:r>
        <w:rPr>
          <w:caps/>
          <w:sz w:val="26"/>
          <w:szCs w:val="26"/>
        </w:rPr>
        <w:t>Зерноградское городское поселение</w:t>
      </w:r>
      <w:r>
        <w:rPr>
          <w:sz w:val="26"/>
          <w:szCs w:val="26"/>
        </w:rPr>
        <w:t>»</w:t>
      </w:r>
    </w:p>
    <w:p w:rsidR="00DB3FCE" w:rsidRDefault="00DB3FCE">
      <w:pPr>
        <w:suppressAutoHyphens/>
        <w:jc w:val="center"/>
        <w:rPr>
          <w:b/>
          <w:sz w:val="26"/>
          <w:szCs w:val="26"/>
        </w:rPr>
      </w:pPr>
      <w:r>
        <w:rPr>
          <w:b/>
          <w:sz w:val="26"/>
          <w:szCs w:val="26"/>
        </w:rPr>
        <w:t>АДМИНИСТРАЦИЯ</w:t>
      </w:r>
    </w:p>
    <w:p w:rsidR="00DB3FCE" w:rsidRDefault="00DB3FCE">
      <w:pPr>
        <w:suppressAutoHyphens/>
        <w:jc w:val="center"/>
        <w:rPr>
          <w:b/>
          <w:sz w:val="26"/>
          <w:szCs w:val="26"/>
        </w:rPr>
      </w:pPr>
      <w:r>
        <w:rPr>
          <w:b/>
          <w:sz w:val="26"/>
          <w:szCs w:val="26"/>
        </w:rPr>
        <w:t xml:space="preserve">  ЗЕРНОГРАДСКОГО ГОРОДСКОГО ПОСЕЛЕНИЯ</w:t>
      </w:r>
    </w:p>
    <w:p w:rsidR="00DB3FCE" w:rsidRDefault="00DB3FCE">
      <w:pPr>
        <w:suppressAutoHyphens/>
        <w:spacing w:before="240"/>
        <w:jc w:val="center"/>
        <w:rPr>
          <w:sz w:val="26"/>
          <w:szCs w:val="26"/>
        </w:rPr>
      </w:pPr>
      <w:r>
        <w:rPr>
          <w:b/>
          <w:sz w:val="26"/>
          <w:szCs w:val="26"/>
        </w:rPr>
        <w:t>ПОСТАНОВЛЕНИЕ</w:t>
      </w:r>
    </w:p>
    <w:p w:rsidR="00DB3FCE" w:rsidRPr="009D0EC6" w:rsidRDefault="00410D7A">
      <w:pPr>
        <w:suppressAutoHyphens/>
        <w:spacing w:after="240"/>
        <w:jc w:val="center"/>
        <w:rPr>
          <w:b/>
          <w:sz w:val="26"/>
          <w:szCs w:val="26"/>
        </w:rPr>
      </w:pPr>
      <w:r w:rsidRPr="009D0EC6">
        <w:rPr>
          <w:b/>
          <w:sz w:val="26"/>
          <w:szCs w:val="26"/>
        </w:rPr>
        <w:t>о</w:t>
      </w:r>
      <w:r w:rsidR="0099413E" w:rsidRPr="009D0EC6">
        <w:rPr>
          <w:b/>
          <w:sz w:val="26"/>
          <w:szCs w:val="26"/>
        </w:rPr>
        <w:t>т</w:t>
      </w:r>
      <w:r w:rsidR="00497AAB">
        <w:rPr>
          <w:b/>
          <w:sz w:val="26"/>
          <w:szCs w:val="26"/>
        </w:rPr>
        <w:t xml:space="preserve"> </w:t>
      </w:r>
      <w:r w:rsidR="00565C88">
        <w:rPr>
          <w:b/>
          <w:sz w:val="26"/>
          <w:szCs w:val="26"/>
        </w:rPr>
        <w:t>08</w:t>
      </w:r>
      <w:r w:rsidR="007D6DBE">
        <w:rPr>
          <w:b/>
          <w:sz w:val="26"/>
          <w:szCs w:val="26"/>
        </w:rPr>
        <w:t>.</w:t>
      </w:r>
      <w:r w:rsidR="00F504F1">
        <w:rPr>
          <w:b/>
          <w:sz w:val="26"/>
          <w:szCs w:val="26"/>
        </w:rPr>
        <w:t>0</w:t>
      </w:r>
      <w:r w:rsidR="00D1010E">
        <w:rPr>
          <w:b/>
          <w:sz w:val="26"/>
          <w:szCs w:val="26"/>
        </w:rPr>
        <w:t>5</w:t>
      </w:r>
      <w:r w:rsidR="00A85DA3">
        <w:rPr>
          <w:b/>
          <w:sz w:val="26"/>
          <w:szCs w:val="26"/>
        </w:rPr>
        <w:t>.2018</w:t>
      </w:r>
      <w:r w:rsidR="00F772EC" w:rsidRPr="009D0EC6">
        <w:rPr>
          <w:b/>
          <w:sz w:val="26"/>
          <w:szCs w:val="26"/>
        </w:rPr>
        <w:t xml:space="preserve"> </w:t>
      </w:r>
      <w:r w:rsidR="00DB3FCE" w:rsidRPr="009D0EC6">
        <w:rPr>
          <w:b/>
          <w:sz w:val="26"/>
          <w:szCs w:val="26"/>
        </w:rPr>
        <w:t xml:space="preserve">№ </w:t>
      </w:r>
      <w:r w:rsidR="00565C88">
        <w:rPr>
          <w:b/>
          <w:sz w:val="26"/>
          <w:szCs w:val="26"/>
        </w:rPr>
        <w:t>489</w:t>
      </w:r>
    </w:p>
    <w:p w:rsidR="00F772EC" w:rsidRDefault="00F772EC">
      <w:pPr>
        <w:suppressAutoHyphens/>
        <w:spacing w:after="240"/>
        <w:jc w:val="center"/>
        <w:rPr>
          <w:sz w:val="26"/>
          <w:szCs w:val="26"/>
        </w:rPr>
      </w:pPr>
      <w:r>
        <w:rPr>
          <w:sz w:val="26"/>
          <w:szCs w:val="26"/>
        </w:rPr>
        <w:t xml:space="preserve">  г. Зерноград</w:t>
      </w:r>
    </w:p>
    <w:p w:rsidR="00DB3FCE" w:rsidRDefault="00DB3FCE">
      <w:pPr>
        <w:suppressAutoHyphens/>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20621" w:rsidRPr="00020621" w:rsidRDefault="00020621" w:rsidP="00020621">
      <w:pPr>
        <w:jc w:val="center"/>
        <w:rPr>
          <w:b/>
          <w:szCs w:val="28"/>
        </w:rPr>
      </w:pPr>
      <w:r w:rsidRPr="00020621">
        <w:rPr>
          <w:b/>
          <w:szCs w:val="28"/>
        </w:rPr>
        <w:t xml:space="preserve">Об утверждении Положения о порядке сноса многоквартирных домов, </w:t>
      </w:r>
    </w:p>
    <w:p w:rsidR="00020621" w:rsidRPr="00020621" w:rsidRDefault="00020621" w:rsidP="00020621">
      <w:pPr>
        <w:jc w:val="center"/>
        <w:rPr>
          <w:b/>
          <w:szCs w:val="28"/>
        </w:rPr>
      </w:pPr>
      <w:r w:rsidRPr="00020621">
        <w:rPr>
          <w:b/>
          <w:szCs w:val="28"/>
        </w:rPr>
        <w:t>признанных аварийными и подлежащими сносу</w:t>
      </w:r>
    </w:p>
    <w:p w:rsidR="00020621" w:rsidRPr="00020621" w:rsidRDefault="00020621" w:rsidP="00020621">
      <w:pPr>
        <w:jc w:val="both"/>
        <w:rPr>
          <w:b/>
          <w:szCs w:val="28"/>
        </w:rPr>
      </w:pPr>
    </w:p>
    <w:p w:rsidR="00A85146" w:rsidRDefault="00020621" w:rsidP="00A85146">
      <w:pPr>
        <w:shd w:val="clear" w:color="auto" w:fill="FFFFFF"/>
        <w:ind w:right="34" w:firstLine="360"/>
        <w:jc w:val="both"/>
        <w:rPr>
          <w:rFonts w:eastAsia="Arial"/>
          <w:b/>
          <w:szCs w:val="28"/>
        </w:rPr>
      </w:pPr>
      <w:r>
        <w:rPr>
          <w:bCs/>
          <w:szCs w:val="28"/>
        </w:rPr>
        <w:t xml:space="preserve">Руководствуясь ст. 215 Гражданского кодекса Российской Федерации,  п. 10 ст. 32 Жилищного кодекса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28.01.2006 года №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образования «Зерноградское городское поселение», </w:t>
      </w:r>
      <w:r w:rsidR="00A85146" w:rsidRPr="001F4128">
        <w:rPr>
          <w:rFonts w:eastAsia="Arial"/>
          <w:szCs w:val="28"/>
        </w:rPr>
        <w:t xml:space="preserve">Администрации Зерноградского городского поселения </w:t>
      </w:r>
      <w:r w:rsidR="00A85146" w:rsidRPr="001F4128">
        <w:rPr>
          <w:rFonts w:eastAsia="Arial"/>
          <w:b/>
          <w:szCs w:val="28"/>
        </w:rPr>
        <w:t>постановляет:</w:t>
      </w:r>
    </w:p>
    <w:p w:rsidR="00A85146" w:rsidRPr="001F4128" w:rsidRDefault="00A85146" w:rsidP="00A85146">
      <w:pPr>
        <w:shd w:val="clear" w:color="auto" w:fill="FFFFFF"/>
        <w:ind w:right="34"/>
        <w:jc w:val="both"/>
        <w:rPr>
          <w:rFonts w:eastAsia="Arial"/>
          <w:b/>
          <w:szCs w:val="28"/>
        </w:rPr>
      </w:pPr>
    </w:p>
    <w:p w:rsidR="00020621" w:rsidRPr="0017398E" w:rsidRDefault="0017398E" w:rsidP="0017398E">
      <w:pPr>
        <w:shd w:val="clear" w:color="auto" w:fill="FFFFFF"/>
        <w:ind w:right="34" w:firstLine="360"/>
        <w:jc w:val="both"/>
        <w:rPr>
          <w:bCs/>
          <w:szCs w:val="28"/>
        </w:rPr>
      </w:pPr>
      <w:r>
        <w:rPr>
          <w:bCs/>
          <w:szCs w:val="28"/>
        </w:rPr>
        <w:t xml:space="preserve">1. </w:t>
      </w:r>
      <w:r w:rsidR="00020621" w:rsidRPr="0017398E">
        <w:rPr>
          <w:bCs/>
          <w:szCs w:val="28"/>
        </w:rPr>
        <w:t>Утвердить Положение о порядке сноса многоквартирных домов, признанных аварийными и подлежащими сносу</w:t>
      </w:r>
      <w:r w:rsidR="00CA32B8" w:rsidRPr="0017398E">
        <w:rPr>
          <w:bCs/>
          <w:szCs w:val="28"/>
        </w:rPr>
        <w:t xml:space="preserve"> согласно приложению</w:t>
      </w:r>
      <w:r w:rsidR="00020621" w:rsidRPr="0017398E">
        <w:rPr>
          <w:bCs/>
          <w:szCs w:val="28"/>
        </w:rPr>
        <w:t>.</w:t>
      </w:r>
    </w:p>
    <w:p w:rsidR="00DB6A14" w:rsidRPr="0017398E" w:rsidRDefault="0017398E" w:rsidP="0017398E">
      <w:pPr>
        <w:shd w:val="clear" w:color="auto" w:fill="FFFFFF"/>
        <w:ind w:right="34" w:firstLine="360"/>
        <w:jc w:val="both"/>
        <w:rPr>
          <w:bCs/>
          <w:szCs w:val="28"/>
        </w:rPr>
      </w:pPr>
      <w:r>
        <w:rPr>
          <w:bCs/>
          <w:szCs w:val="28"/>
        </w:rPr>
        <w:t xml:space="preserve">2. </w:t>
      </w:r>
      <w:r w:rsidR="00DB6A14" w:rsidRPr="0017398E">
        <w:rPr>
          <w:bCs/>
          <w:szCs w:val="28"/>
        </w:rPr>
        <w:t xml:space="preserve">Опубликовать настоящее постановление в печатном средстве массовой информации Зерноградского городского </w:t>
      </w:r>
      <w:proofErr w:type="gramStart"/>
      <w:r w:rsidR="00DB6A14" w:rsidRPr="0017398E">
        <w:rPr>
          <w:bCs/>
          <w:szCs w:val="28"/>
        </w:rPr>
        <w:t>поселения  «</w:t>
      </w:r>
      <w:proofErr w:type="gramEnd"/>
      <w:r w:rsidR="00DB6A14" w:rsidRPr="0017398E">
        <w:rPr>
          <w:bCs/>
          <w:szCs w:val="28"/>
        </w:rPr>
        <w:t xml:space="preserve">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w:t>
      </w:r>
      <w:r>
        <w:rPr>
          <w:bCs/>
          <w:szCs w:val="28"/>
        </w:rPr>
        <w:t>«</w:t>
      </w:r>
      <w:r w:rsidR="00DB6A14" w:rsidRPr="0017398E">
        <w:rPr>
          <w:bCs/>
          <w:szCs w:val="28"/>
        </w:rPr>
        <w:t>Интернет</w:t>
      </w:r>
      <w:r>
        <w:rPr>
          <w:bCs/>
          <w:szCs w:val="28"/>
        </w:rPr>
        <w:t>»</w:t>
      </w:r>
      <w:r w:rsidR="00DB6A14" w:rsidRPr="0017398E">
        <w:rPr>
          <w:bCs/>
          <w:szCs w:val="28"/>
        </w:rPr>
        <w:t>.</w:t>
      </w:r>
    </w:p>
    <w:p w:rsidR="00A85146" w:rsidRPr="0017398E" w:rsidRDefault="0017398E" w:rsidP="0017398E">
      <w:pPr>
        <w:shd w:val="clear" w:color="auto" w:fill="FFFFFF"/>
        <w:ind w:right="34" w:firstLine="360"/>
        <w:jc w:val="both"/>
        <w:rPr>
          <w:bCs/>
          <w:szCs w:val="28"/>
        </w:rPr>
      </w:pPr>
      <w:r>
        <w:rPr>
          <w:bCs/>
          <w:szCs w:val="28"/>
        </w:rPr>
        <w:t xml:space="preserve">3. </w:t>
      </w:r>
      <w:r w:rsidR="00A85146" w:rsidRPr="0017398E">
        <w:rPr>
          <w:bCs/>
          <w:szCs w:val="28"/>
        </w:rPr>
        <w:t>Контроль за выполнением настоящего постановления возложить на заместителя главы Администрации Зерноградского городского поселения Синельникова П.Е.</w:t>
      </w:r>
    </w:p>
    <w:p w:rsidR="00020621" w:rsidRPr="0017398E" w:rsidRDefault="00020621" w:rsidP="0017398E">
      <w:pPr>
        <w:shd w:val="clear" w:color="auto" w:fill="FFFFFF"/>
        <w:ind w:right="34" w:firstLine="360"/>
        <w:jc w:val="both"/>
        <w:rPr>
          <w:bCs/>
          <w:szCs w:val="28"/>
        </w:rPr>
      </w:pPr>
    </w:p>
    <w:p w:rsidR="00020621" w:rsidRPr="00A85146" w:rsidRDefault="00020621" w:rsidP="00020621">
      <w:pPr>
        <w:jc w:val="both"/>
        <w:rPr>
          <w:szCs w:val="28"/>
        </w:rPr>
      </w:pPr>
    </w:p>
    <w:p w:rsidR="0017398E" w:rsidRDefault="002442C0" w:rsidP="0017398E">
      <w:pPr>
        <w:rPr>
          <w:szCs w:val="28"/>
        </w:rPr>
      </w:pPr>
      <w:r>
        <w:rPr>
          <w:szCs w:val="28"/>
        </w:rPr>
        <w:t>Глава</w:t>
      </w:r>
      <w:r w:rsidR="00783D37">
        <w:rPr>
          <w:szCs w:val="28"/>
        </w:rPr>
        <w:t xml:space="preserve"> </w:t>
      </w:r>
      <w:r w:rsidR="00DB3FCE" w:rsidRPr="00DA534C">
        <w:rPr>
          <w:szCs w:val="28"/>
        </w:rPr>
        <w:t>Зерноградског</w:t>
      </w:r>
      <w:r w:rsidR="0017398E">
        <w:rPr>
          <w:szCs w:val="28"/>
        </w:rPr>
        <w:t>о</w:t>
      </w:r>
    </w:p>
    <w:p w:rsidR="00F52AD7" w:rsidRDefault="00DB3FCE" w:rsidP="0017398E">
      <w:pPr>
        <w:rPr>
          <w:szCs w:val="28"/>
        </w:rPr>
      </w:pPr>
      <w:r w:rsidRPr="00DA534C">
        <w:rPr>
          <w:szCs w:val="28"/>
        </w:rPr>
        <w:t xml:space="preserve">городского поселения </w:t>
      </w:r>
      <w:r w:rsidRPr="00DA534C">
        <w:rPr>
          <w:szCs w:val="28"/>
        </w:rPr>
        <w:tab/>
      </w:r>
      <w:r w:rsidRPr="00DA534C">
        <w:rPr>
          <w:szCs w:val="28"/>
        </w:rPr>
        <w:tab/>
      </w:r>
      <w:r w:rsidRPr="00DA534C">
        <w:rPr>
          <w:szCs w:val="28"/>
        </w:rPr>
        <w:tab/>
      </w:r>
      <w:r w:rsidR="002442C0">
        <w:rPr>
          <w:szCs w:val="28"/>
        </w:rPr>
        <w:t xml:space="preserve">                         </w:t>
      </w:r>
      <w:r w:rsidRPr="00DA534C">
        <w:rPr>
          <w:szCs w:val="28"/>
        </w:rPr>
        <w:t xml:space="preserve"> </w:t>
      </w:r>
      <w:r w:rsidR="0017398E">
        <w:rPr>
          <w:szCs w:val="28"/>
        </w:rPr>
        <w:t xml:space="preserve">                     </w:t>
      </w:r>
      <w:r w:rsidR="002442C0">
        <w:rPr>
          <w:szCs w:val="28"/>
        </w:rPr>
        <w:t>А.</w:t>
      </w:r>
      <w:r w:rsidR="0017398E">
        <w:rPr>
          <w:szCs w:val="28"/>
        </w:rPr>
        <w:t xml:space="preserve"> </w:t>
      </w:r>
      <w:r w:rsidR="002442C0">
        <w:rPr>
          <w:szCs w:val="28"/>
        </w:rPr>
        <w:t>И. Платонов</w:t>
      </w:r>
    </w:p>
    <w:p w:rsidR="0017398E" w:rsidRDefault="0017398E" w:rsidP="00CA32B8">
      <w:pPr>
        <w:tabs>
          <w:tab w:val="left" w:pos="4060"/>
        </w:tabs>
        <w:jc w:val="right"/>
        <w:rPr>
          <w:sz w:val="24"/>
          <w:szCs w:val="24"/>
        </w:rPr>
      </w:pPr>
    </w:p>
    <w:p w:rsidR="0017398E" w:rsidRDefault="0017398E" w:rsidP="00CA32B8">
      <w:pPr>
        <w:tabs>
          <w:tab w:val="left" w:pos="4060"/>
        </w:tabs>
        <w:jc w:val="right"/>
        <w:rPr>
          <w:sz w:val="24"/>
          <w:szCs w:val="24"/>
        </w:rPr>
      </w:pPr>
    </w:p>
    <w:p w:rsidR="00CA32B8" w:rsidRDefault="00CA32B8" w:rsidP="00CA32B8">
      <w:pPr>
        <w:tabs>
          <w:tab w:val="left" w:pos="4060"/>
        </w:tabs>
        <w:jc w:val="right"/>
        <w:rPr>
          <w:sz w:val="24"/>
          <w:szCs w:val="24"/>
        </w:rPr>
      </w:pPr>
      <w:bookmarkStart w:id="0" w:name="_GoBack"/>
      <w:bookmarkEnd w:id="0"/>
      <w:r>
        <w:rPr>
          <w:sz w:val="24"/>
          <w:szCs w:val="24"/>
        </w:rPr>
        <w:lastRenderedPageBreak/>
        <w:t>П</w:t>
      </w:r>
      <w:r w:rsidRPr="00CA32B8">
        <w:rPr>
          <w:sz w:val="24"/>
          <w:szCs w:val="24"/>
        </w:rPr>
        <w:t>риложение</w:t>
      </w:r>
    </w:p>
    <w:p w:rsidR="00CA32B8" w:rsidRDefault="00CA32B8" w:rsidP="00CA32B8">
      <w:pPr>
        <w:tabs>
          <w:tab w:val="left" w:pos="4060"/>
        </w:tabs>
        <w:jc w:val="right"/>
        <w:rPr>
          <w:sz w:val="24"/>
          <w:szCs w:val="24"/>
        </w:rPr>
      </w:pPr>
      <w:r>
        <w:rPr>
          <w:sz w:val="24"/>
          <w:szCs w:val="24"/>
        </w:rPr>
        <w:t xml:space="preserve">           </w:t>
      </w:r>
      <w:r w:rsidRPr="00CA32B8">
        <w:rPr>
          <w:sz w:val="24"/>
          <w:szCs w:val="24"/>
        </w:rPr>
        <w:t>к постановлению</w:t>
      </w:r>
      <w:r>
        <w:rPr>
          <w:sz w:val="24"/>
          <w:szCs w:val="24"/>
        </w:rPr>
        <w:t xml:space="preserve"> </w:t>
      </w:r>
      <w:r w:rsidRPr="00CA32B8">
        <w:rPr>
          <w:sz w:val="24"/>
          <w:szCs w:val="24"/>
        </w:rPr>
        <w:t>Администрации</w:t>
      </w:r>
      <w:r>
        <w:rPr>
          <w:sz w:val="24"/>
          <w:szCs w:val="24"/>
        </w:rPr>
        <w:t xml:space="preserve"> </w:t>
      </w:r>
      <w:r w:rsidRPr="00CA32B8">
        <w:rPr>
          <w:sz w:val="24"/>
          <w:szCs w:val="24"/>
        </w:rPr>
        <w:t xml:space="preserve">          </w:t>
      </w:r>
      <w:r>
        <w:rPr>
          <w:sz w:val="24"/>
          <w:szCs w:val="24"/>
        </w:rPr>
        <w:t xml:space="preserve">        </w:t>
      </w:r>
    </w:p>
    <w:p w:rsidR="00CA32B8" w:rsidRPr="00CA32B8" w:rsidRDefault="00CA32B8" w:rsidP="00CA32B8">
      <w:pPr>
        <w:tabs>
          <w:tab w:val="left" w:pos="4060"/>
        </w:tabs>
        <w:jc w:val="right"/>
        <w:rPr>
          <w:sz w:val="24"/>
          <w:szCs w:val="24"/>
        </w:rPr>
      </w:pPr>
      <w:r w:rsidRPr="00CA32B8">
        <w:rPr>
          <w:sz w:val="24"/>
          <w:szCs w:val="24"/>
        </w:rPr>
        <w:t xml:space="preserve">                                                                 </w:t>
      </w:r>
      <w:r>
        <w:rPr>
          <w:sz w:val="24"/>
          <w:szCs w:val="24"/>
        </w:rPr>
        <w:t>Зерноград</w:t>
      </w:r>
      <w:r w:rsidRPr="00CA32B8">
        <w:rPr>
          <w:sz w:val="24"/>
          <w:szCs w:val="24"/>
        </w:rPr>
        <w:t>ского городского поселения</w:t>
      </w:r>
    </w:p>
    <w:p w:rsidR="00CA32B8" w:rsidRPr="00CA32B8" w:rsidRDefault="00CA32B8" w:rsidP="00CA32B8">
      <w:pPr>
        <w:tabs>
          <w:tab w:val="left" w:pos="4060"/>
        </w:tabs>
        <w:jc w:val="right"/>
        <w:rPr>
          <w:sz w:val="24"/>
          <w:szCs w:val="24"/>
        </w:rPr>
      </w:pPr>
      <w:r w:rsidRPr="00CA32B8">
        <w:rPr>
          <w:sz w:val="24"/>
          <w:szCs w:val="24"/>
        </w:rPr>
        <w:t xml:space="preserve">                                                              </w:t>
      </w:r>
      <w:r w:rsidR="002D71BB">
        <w:rPr>
          <w:sz w:val="24"/>
          <w:szCs w:val="24"/>
        </w:rPr>
        <w:t xml:space="preserve">           от </w:t>
      </w:r>
      <w:r w:rsidR="00565C88">
        <w:rPr>
          <w:sz w:val="24"/>
          <w:szCs w:val="24"/>
        </w:rPr>
        <w:t>08.05.</w:t>
      </w:r>
      <w:r w:rsidR="002D71BB">
        <w:rPr>
          <w:sz w:val="24"/>
          <w:szCs w:val="24"/>
        </w:rPr>
        <w:t>2018</w:t>
      </w:r>
      <w:r w:rsidRPr="00CA32B8">
        <w:rPr>
          <w:sz w:val="24"/>
          <w:szCs w:val="24"/>
        </w:rPr>
        <w:t xml:space="preserve"> № </w:t>
      </w:r>
      <w:r w:rsidR="00565C88">
        <w:rPr>
          <w:sz w:val="24"/>
          <w:szCs w:val="24"/>
        </w:rPr>
        <w:t>489</w:t>
      </w:r>
    </w:p>
    <w:p w:rsidR="00CA32B8" w:rsidRDefault="00CA32B8" w:rsidP="00CA32B8">
      <w:pPr>
        <w:tabs>
          <w:tab w:val="left" w:pos="4060"/>
        </w:tabs>
        <w:rPr>
          <w:szCs w:val="28"/>
        </w:rPr>
      </w:pPr>
    </w:p>
    <w:p w:rsidR="00CA32B8" w:rsidRDefault="00CA32B8" w:rsidP="00CA32B8">
      <w:pPr>
        <w:tabs>
          <w:tab w:val="left" w:pos="4060"/>
        </w:tabs>
        <w:rPr>
          <w:szCs w:val="28"/>
        </w:rPr>
      </w:pPr>
    </w:p>
    <w:p w:rsidR="00CA32B8" w:rsidRDefault="00CA32B8" w:rsidP="00CA32B8">
      <w:pPr>
        <w:tabs>
          <w:tab w:val="left" w:pos="4060"/>
        </w:tabs>
        <w:rPr>
          <w:szCs w:val="28"/>
        </w:rPr>
      </w:pPr>
      <w:r>
        <w:rPr>
          <w:szCs w:val="28"/>
        </w:rPr>
        <w:t xml:space="preserve">                                        </w:t>
      </w:r>
    </w:p>
    <w:p w:rsidR="00CA32B8" w:rsidRDefault="00CA32B8" w:rsidP="00565C88">
      <w:pPr>
        <w:tabs>
          <w:tab w:val="left" w:pos="4060"/>
        </w:tabs>
        <w:jc w:val="center"/>
        <w:rPr>
          <w:szCs w:val="28"/>
        </w:rPr>
      </w:pPr>
      <w:r>
        <w:rPr>
          <w:szCs w:val="28"/>
        </w:rPr>
        <w:t>ПОЛОЖЕНИЕ</w:t>
      </w:r>
    </w:p>
    <w:p w:rsidR="00CA32B8" w:rsidRDefault="00CA32B8" w:rsidP="00CA32B8">
      <w:pPr>
        <w:tabs>
          <w:tab w:val="left" w:pos="4060"/>
        </w:tabs>
        <w:rPr>
          <w:szCs w:val="28"/>
        </w:rPr>
      </w:pPr>
    </w:p>
    <w:p w:rsidR="00CA32B8" w:rsidRDefault="00CA32B8" w:rsidP="0017398E">
      <w:pPr>
        <w:tabs>
          <w:tab w:val="left" w:pos="4060"/>
        </w:tabs>
        <w:jc w:val="center"/>
        <w:rPr>
          <w:szCs w:val="28"/>
        </w:rPr>
      </w:pPr>
      <w:r>
        <w:rPr>
          <w:szCs w:val="28"/>
        </w:rPr>
        <w:t>О порядке сноса многоквартирных домов, признанных аварийными, и жилых домов, признанных непригодными для проживания, и подлежащих сносу,</w:t>
      </w:r>
      <w:r w:rsidR="0017398E">
        <w:rPr>
          <w:szCs w:val="28"/>
        </w:rPr>
        <w:t xml:space="preserve"> </w:t>
      </w:r>
      <w:proofErr w:type="gramStart"/>
      <w:r>
        <w:rPr>
          <w:szCs w:val="28"/>
        </w:rPr>
        <w:t>расположенных  на</w:t>
      </w:r>
      <w:proofErr w:type="gramEnd"/>
      <w:r>
        <w:rPr>
          <w:szCs w:val="28"/>
        </w:rPr>
        <w:t xml:space="preserve">  территории  </w:t>
      </w:r>
      <w:r w:rsidR="001452E5">
        <w:rPr>
          <w:szCs w:val="28"/>
        </w:rPr>
        <w:t>Зерноград</w:t>
      </w:r>
      <w:r>
        <w:rPr>
          <w:szCs w:val="28"/>
        </w:rPr>
        <w:t>ского   городского   поселения</w:t>
      </w:r>
    </w:p>
    <w:p w:rsidR="00CA32B8" w:rsidRDefault="00CA32B8" w:rsidP="00CA32B8">
      <w:pPr>
        <w:tabs>
          <w:tab w:val="left" w:pos="4060"/>
        </w:tabs>
        <w:ind w:left="720"/>
        <w:rPr>
          <w:szCs w:val="28"/>
        </w:rPr>
      </w:pPr>
    </w:p>
    <w:p w:rsidR="00CA32B8" w:rsidRDefault="00CA32B8" w:rsidP="00CA32B8">
      <w:pPr>
        <w:tabs>
          <w:tab w:val="left" w:pos="4060"/>
        </w:tabs>
        <w:jc w:val="both"/>
        <w:rPr>
          <w:szCs w:val="28"/>
        </w:rPr>
      </w:pPr>
      <w:r>
        <w:rPr>
          <w:szCs w:val="28"/>
        </w:rPr>
        <w:t xml:space="preserve">           1. Настоящее Положение устанавливает порядок сноса многоквартирных домов, признанных аварийными, и жилых домов, признанных непригодными для проживания, и подлежащих сносу, расположенных на территории </w:t>
      </w:r>
      <w:r w:rsidR="001452E5">
        <w:rPr>
          <w:szCs w:val="28"/>
        </w:rPr>
        <w:t>Зерноградского</w:t>
      </w:r>
      <w:r>
        <w:rPr>
          <w:szCs w:val="28"/>
        </w:rPr>
        <w:t xml:space="preserve"> городского поселения.</w:t>
      </w:r>
    </w:p>
    <w:p w:rsidR="00CA32B8" w:rsidRDefault="00CA32B8" w:rsidP="00CA32B8">
      <w:pPr>
        <w:tabs>
          <w:tab w:val="left" w:pos="4060"/>
        </w:tabs>
        <w:jc w:val="both"/>
        <w:rPr>
          <w:szCs w:val="28"/>
        </w:rPr>
      </w:pPr>
      <w:r>
        <w:rPr>
          <w:szCs w:val="28"/>
        </w:rPr>
        <w:t xml:space="preserve">           2.   Признание многоквартирного дома аварийным и подлежащим сносу, а жилых помещений в таком доме непригодными для проживания, осуществляется в соответствии с постановлением Правительства Российской Федерации от 26 января 2006 года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межведомственной комиссией, созданной в соответствии с действующим законодательством.</w:t>
      </w:r>
    </w:p>
    <w:p w:rsidR="00CA32B8" w:rsidRDefault="00CA32B8" w:rsidP="00CA32B8">
      <w:pPr>
        <w:tabs>
          <w:tab w:val="left" w:pos="4060"/>
        </w:tabs>
        <w:jc w:val="both"/>
        <w:rPr>
          <w:szCs w:val="28"/>
        </w:rPr>
      </w:pPr>
      <w:r>
        <w:rPr>
          <w:szCs w:val="28"/>
        </w:rPr>
        <w:t xml:space="preserve">          3.    Признание аварийным и подлежащим сносу многоквартирного дома и признание непригодным для проживания и подлежащим сносу жилого дома, на территории </w:t>
      </w:r>
      <w:r w:rsidR="001452E5">
        <w:rPr>
          <w:szCs w:val="28"/>
        </w:rPr>
        <w:t>Зерноградского</w:t>
      </w:r>
      <w:r>
        <w:rPr>
          <w:szCs w:val="28"/>
        </w:rPr>
        <w:t xml:space="preserve"> городского поселения осуществляется на основании решения Администрации </w:t>
      </w:r>
      <w:r w:rsidR="001452E5">
        <w:rPr>
          <w:szCs w:val="28"/>
        </w:rPr>
        <w:t>Зерноградского</w:t>
      </w:r>
      <w:r>
        <w:rPr>
          <w:szCs w:val="28"/>
        </w:rPr>
        <w:t xml:space="preserve"> городского поселения.</w:t>
      </w:r>
    </w:p>
    <w:p w:rsidR="00CA32B8" w:rsidRDefault="00CA32B8" w:rsidP="00CA32B8">
      <w:pPr>
        <w:tabs>
          <w:tab w:val="left" w:pos="4060"/>
        </w:tabs>
        <w:jc w:val="both"/>
        <w:rPr>
          <w:szCs w:val="28"/>
        </w:rPr>
      </w:pPr>
      <w:r>
        <w:rPr>
          <w:szCs w:val="28"/>
        </w:rPr>
        <w:t xml:space="preserve">          4.   Признание в установленном порядке многоквартирного дома аварийным и подлежащим сносу является основанием предъявления Администрацией поселения собственникам помещений в таком доме требования о его сносе в разумный срок. В случае если собственники помещений не осуществили снос в установленный срок земельный участок подлежит изъятию для муниципальных нужд и соответственно подлежит изъятию каждое жилое помещение в данном доме, за исключением жилых помещений, находящихся в муниципальной собственности.</w:t>
      </w:r>
    </w:p>
    <w:p w:rsidR="00CA32B8" w:rsidRDefault="00CA32B8" w:rsidP="00CA32B8">
      <w:pPr>
        <w:tabs>
          <w:tab w:val="left" w:pos="4060"/>
        </w:tabs>
        <w:jc w:val="both"/>
        <w:rPr>
          <w:szCs w:val="28"/>
        </w:rPr>
      </w:pPr>
      <w:r>
        <w:rPr>
          <w:szCs w:val="28"/>
        </w:rPr>
        <w:t xml:space="preserve">          5.   В случае признания многоквартирного дома аварийным и подлежащим сносу договоры найма и аренды расторгаются в соответствии с законодательством.</w:t>
      </w:r>
    </w:p>
    <w:p w:rsidR="00CA32B8" w:rsidRDefault="00CA32B8" w:rsidP="00CA32B8">
      <w:pPr>
        <w:tabs>
          <w:tab w:val="left" w:pos="4060"/>
        </w:tabs>
        <w:jc w:val="both"/>
        <w:rPr>
          <w:szCs w:val="28"/>
        </w:rPr>
      </w:pPr>
      <w:r>
        <w:rPr>
          <w:szCs w:val="28"/>
        </w:rPr>
        <w:t xml:space="preserve">         6.       Администрация </w:t>
      </w:r>
      <w:r w:rsidR="001452E5">
        <w:rPr>
          <w:szCs w:val="28"/>
        </w:rPr>
        <w:t>Зерноградского</w:t>
      </w:r>
      <w:r>
        <w:rPr>
          <w:szCs w:val="28"/>
        </w:rPr>
        <w:t xml:space="preserve"> городского поселения осуществляет сбор информации о многоквартирных домах, признанных аварийными, и жилых домах, признанных непригодными для проживания, и подлежащими сносу, и формирует их список.</w:t>
      </w:r>
    </w:p>
    <w:p w:rsidR="00CA32B8" w:rsidRDefault="00CA32B8" w:rsidP="00CA32B8">
      <w:pPr>
        <w:tabs>
          <w:tab w:val="left" w:pos="4060"/>
        </w:tabs>
        <w:jc w:val="both"/>
        <w:rPr>
          <w:szCs w:val="28"/>
        </w:rPr>
      </w:pPr>
      <w:r>
        <w:rPr>
          <w:szCs w:val="28"/>
        </w:rPr>
        <w:lastRenderedPageBreak/>
        <w:t xml:space="preserve">         7.    Администрация </w:t>
      </w:r>
      <w:r w:rsidR="001452E5">
        <w:rPr>
          <w:szCs w:val="28"/>
        </w:rPr>
        <w:t>Зерноградского</w:t>
      </w:r>
      <w:r>
        <w:rPr>
          <w:szCs w:val="28"/>
        </w:rPr>
        <w:t xml:space="preserve"> городского поселения организует работу по сносу на территории </w:t>
      </w:r>
      <w:r w:rsidR="001452E5">
        <w:rPr>
          <w:szCs w:val="28"/>
        </w:rPr>
        <w:t>Зерноградского</w:t>
      </w:r>
      <w:r>
        <w:rPr>
          <w:szCs w:val="28"/>
        </w:rPr>
        <w:t xml:space="preserve"> городского поселения аварийных многоквартирных домов и непригодных для проживания жилых домов, находящихся в муниципальной собственности.</w:t>
      </w:r>
    </w:p>
    <w:p w:rsidR="00CA32B8" w:rsidRDefault="00CA32B8" w:rsidP="00CA32B8">
      <w:pPr>
        <w:tabs>
          <w:tab w:val="left" w:pos="4060"/>
        </w:tabs>
        <w:jc w:val="both"/>
        <w:rPr>
          <w:szCs w:val="28"/>
        </w:rPr>
      </w:pPr>
      <w:r>
        <w:rPr>
          <w:szCs w:val="28"/>
        </w:rPr>
        <w:t xml:space="preserve">         8.     Снос аварийных многоквартирных домов и непригодных для проживания жилых домов, расположенных на территории </w:t>
      </w:r>
      <w:r w:rsidR="001452E5">
        <w:rPr>
          <w:szCs w:val="28"/>
        </w:rPr>
        <w:t>Зерноградского</w:t>
      </w:r>
      <w:r>
        <w:rPr>
          <w:szCs w:val="28"/>
        </w:rPr>
        <w:t xml:space="preserve"> городского поселения, осуществляется за счет собственников данного дома.</w:t>
      </w:r>
    </w:p>
    <w:p w:rsidR="00CA32B8" w:rsidRDefault="00CA32B8" w:rsidP="00CA32B8">
      <w:pPr>
        <w:tabs>
          <w:tab w:val="left" w:pos="4060"/>
        </w:tabs>
        <w:jc w:val="both"/>
        <w:rPr>
          <w:szCs w:val="28"/>
        </w:rPr>
      </w:pPr>
      <w:r>
        <w:rPr>
          <w:szCs w:val="28"/>
        </w:rPr>
        <w:t xml:space="preserve">         9.     Администрация </w:t>
      </w:r>
      <w:r w:rsidR="001452E5">
        <w:rPr>
          <w:szCs w:val="28"/>
        </w:rPr>
        <w:t>Зерноградского</w:t>
      </w:r>
      <w:r>
        <w:rPr>
          <w:szCs w:val="28"/>
        </w:rPr>
        <w:t xml:space="preserve"> городского поселения после сноса домов, являющихся муниципальной собственностью, производит их исключение из объектов муниципальной собственности.</w:t>
      </w:r>
    </w:p>
    <w:p w:rsidR="00CA32B8" w:rsidRDefault="00CA32B8" w:rsidP="00CA32B8">
      <w:pPr>
        <w:tabs>
          <w:tab w:val="left" w:pos="4060"/>
        </w:tabs>
        <w:jc w:val="both"/>
        <w:rPr>
          <w:szCs w:val="28"/>
        </w:rPr>
      </w:pPr>
      <w:r>
        <w:rPr>
          <w:szCs w:val="28"/>
        </w:rPr>
        <w:t xml:space="preserve">         10.     Снос аварийного многоквартирного дома или непригодного для проживания жилого дома, находящегося в муниципальной собственности Администрации </w:t>
      </w:r>
      <w:r w:rsidR="001452E5">
        <w:rPr>
          <w:szCs w:val="28"/>
        </w:rPr>
        <w:t>Зерноградского</w:t>
      </w:r>
      <w:r>
        <w:rPr>
          <w:szCs w:val="28"/>
        </w:rPr>
        <w:t xml:space="preserve"> городского поселения, может быть произведен на безвозмездной основе по договору об оказании услуги по сносу дома или посредством выставления на аукцион услуги по сносу аварийного многоквартирного дома или непригодного для проживания жилого дома в соответствии с законодательством о размещении заказов для государственных или муниципальных нужд, для выявления юридических или физических лиц, желающих произвести снос дома.</w:t>
      </w:r>
    </w:p>
    <w:p w:rsidR="00CA32B8" w:rsidRDefault="00CA32B8" w:rsidP="00CA32B8">
      <w:pPr>
        <w:tabs>
          <w:tab w:val="left" w:pos="4060"/>
        </w:tabs>
        <w:rPr>
          <w:szCs w:val="28"/>
        </w:rPr>
      </w:pPr>
    </w:p>
    <w:p w:rsidR="00CA32B8" w:rsidRDefault="00CA32B8" w:rsidP="00CA32B8">
      <w:pPr>
        <w:tabs>
          <w:tab w:val="left" w:pos="4060"/>
        </w:tabs>
        <w:rPr>
          <w:szCs w:val="28"/>
        </w:rPr>
      </w:pPr>
    </w:p>
    <w:p w:rsidR="0017398E" w:rsidRDefault="0017398E" w:rsidP="00CA32B8">
      <w:pPr>
        <w:tabs>
          <w:tab w:val="left" w:pos="4060"/>
        </w:tabs>
        <w:rPr>
          <w:szCs w:val="28"/>
        </w:rPr>
      </w:pPr>
    </w:p>
    <w:p w:rsidR="0017398E" w:rsidRDefault="0017398E" w:rsidP="00CA32B8">
      <w:pPr>
        <w:tabs>
          <w:tab w:val="left" w:pos="4060"/>
        </w:tabs>
        <w:rPr>
          <w:szCs w:val="28"/>
        </w:rPr>
      </w:pPr>
    </w:p>
    <w:p w:rsidR="00CA32B8" w:rsidRDefault="00CA32B8" w:rsidP="00CA32B8">
      <w:pPr>
        <w:tabs>
          <w:tab w:val="left" w:pos="4060"/>
        </w:tabs>
        <w:rPr>
          <w:szCs w:val="28"/>
        </w:rPr>
      </w:pPr>
    </w:p>
    <w:p w:rsidR="00CA32B8" w:rsidRDefault="00EE283D" w:rsidP="0017398E">
      <w:pPr>
        <w:tabs>
          <w:tab w:val="left" w:pos="4060"/>
        </w:tabs>
        <w:jc w:val="center"/>
        <w:rPr>
          <w:szCs w:val="28"/>
        </w:rPr>
      </w:pPr>
      <w:r>
        <w:rPr>
          <w:szCs w:val="28"/>
        </w:rPr>
        <w:t xml:space="preserve">Ведущий специалист                                      </w:t>
      </w:r>
      <w:r w:rsidR="0017398E">
        <w:rPr>
          <w:szCs w:val="28"/>
        </w:rPr>
        <w:t xml:space="preserve">                          </w:t>
      </w:r>
      <w:r>
        <w:rPr>
          <w:szCs w:val="28"/>
        </w:rPr>
        <w:t xml:space="preserve">     Е.</w:t>
      </w:r>
      <w:r w:rsidR="0017398E">
        <w:rPr>
          <w:szCs w:val="28"/>
        </w:rPr>
        <w:t xml:space="preserve"> </w:t>
      </w:r>
      <w:r>
        <w:rPr>
          <w:szCs w:val="28"/>
        </w:rPr>
        <w:t>Н. Ефремова</w:t>
      </w:r>
    </w:p>
    <w:p w:rsidR="00CA32B8" w:rsidRDefault="00CA32B8" w:rsidP="00CA32B8">
      <w:pPr>
        <w:pStyle w:val="af2"/>
        <w:ind w:firstLine="0"/>
        <w:rPr>
          <w:szCs w:val="28"/>
        </w:rPr>
      </w:pPr>
    </w:p>
    <w:p w:rsidR="003D1CE5" w:rsidRPr="003D1CE5" w:rsidRDefault="003D1CE5" w:rsidP="003D1CE5">
      <w:pPr>
        <w:spacing w:before="100" w:beforeAutospacing="1"/>
        <w:rPr>
          <w:sz w:val="24"/>
          <w:szCs w:val="24"/>
          <w:lang w:eastAsia="ru-RU"/>
        </w:rPr>
      </w:pPr>
    </w:p>
    <w:sectPr w:rsidR="003D1CE5" w:rsidRPr="003D1CE5" w:rsidSect="0017398E">
      <w:footerReference w:type="default" r:id="rId8"/>
      <w:pgSz w:w="11906" w:h="16838"/>
      <w:pgMar w:top="737" w:right="851" w:bottom="1418" w:left="1418" w:header="72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0C8" w:rsidRDefault="00D160C8" w:rsidP="00DB3FCE">
      <w:r>
        <w:separator/>
      </w:r>
    </w:p>
  </w:endnote>
  <w:endnote w:type="continuationSeparator" w:id="0">
    <w:p w:rsidR="00D160C8" w:rsidRDefault="00D160C8" w:rsidP="00DB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3F" w:csb1="00000000"/>
  </w:font>
  <w:font w:name="Tahoma">
    <w:charset w:val="00"/>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385945"/>
      <w:docPartObj>
        <w:docPartGallery w:val="Page Numbers (Bottom of Page)"/>
        <w:docPartUnique/>
      </w:docPartObj>
    </w:sdtPr>
    <w:sdtContent>
      <w:p w:rsidR="0017398E" w:rsidRDefault="0017398E">
        <w:pPr>
          <w:pStyle w:val="ac"/>
          <w:jc w:val="center"/>
        </w:pPr>
        <w:r>
          <w:fldChar w:fldCharType="begin"/>
        </w:r>
        <w:r>
          <w:instrText>PAGE   \* MERGEFORMAT</w:instrText>
        </w:r>
        <w:r>
          <w:fldChar w:fldCharType="separate"/>
        </w:r>
        <w:r>
          <w:t>2</w:t>
        </w:r>
        <w:r>
          <w:fldChar w:fldCharType="end"/>
        </w:r>
      </w:p>
    </w:sdtContent>
  </w:sdt>
  <w:p w:rsidR="00F52AD7" w:rsidRDefault="00F52AD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0C8" w:rsidRDefault="00D160C8" w:rsidP="00DB3FCE">
      <w:r>
        <w:separator/>
      </w:r>
    </w:p>
  </w:footnote>
  <w:footnote w:type="continuationSeparator" w:id="0">
    <w:p w:rsidR="00D160C8" w:rsidRDefault="00D160C8" w:rsidP="00DB3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422AF2C"/>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908"/>
    <w:rsid w:val="00014F97"/>
    <w:rsid w:val="00015603"/>
    <w:rsid w:val="00020621"/>
    <w:rsid w:val="000317D4"/>
    <w:rsid w:val="00041303"/>
    <w:rsid w:val="00092917"/>
    <w:rsid w:val="000B1DD7"/>
    <w:rsid w:val="000D110F"/>
    <w:rsid w:val="00104B0C"/>
    <w:rsid w:val="0013245C"/>
    <w:rsid w:val="00134E4C"/>
    <w:rsid w:val="00137ADC"/>
    <w:rsid w:val="001452E5"/>
    <w:rsid w:val="0015353E"/>
    <w:rsid w:val="0017398E"/>
    <w:rsid w:val="00174FA4"/>
    <w:rsid w:val="001A2E0A"/>
    <w:rsid w:val="00212DDC"/>
    <w:rsid w:val="00212DDD"/>
    <w:rsid w:val="002136BC"/>
    <w:rsid w:val="002301F6"/>
    <w:rsid w:val="002442C0"/>
    <w:rsid w:val="002766F7"/>
    <w:rsid w:val="00276F58"/>
    <w:rsid w:val="00293AB4"/>
    <w:rsid w:val="002C413E"/>
    <w:rsid w:val="002C6662"/>
    <w:rsid w:val="002D71BB"/>
    <w:rsid w:val="00301C27"/>
    <w:rsid w:val="00304B3A"/>
    <w:rsid w:val="00306AA9"/>
    <w:rsid w:val="00346D48"/>
    <w:rsid w:val="00361908"/>
    <w:rsid w:val="003623DC"/>
    <w:rsid w:val="00364FED"/>
    <w:rsid w:val="00366BBC"/>
    <w:rsid w:val="0037510B"/>
    <w:rsid w:val="003770CC"/>
    <w:rsid w:val="0038153F"/>
    <w:rsid w:val="003B7128"/>
    <w:rsid w:val="003D1CE5"/>
    <w:rsid w:val="003E7813"/>
    <w:rsid w:val="00410D7A"/>
    <w:rsid w:val="0043326D"/>
    <w:rsid w:val="004379CD"/>
    <w:rsid w:val="00455B1B"/>
    <w:rsid w:val="00463B9B"/>
    <w:rsid w:val="00497AAB"/>
    <w:rsid w:val="004C1835"/>
    <w:rsid w:val="004C3AE1"/>
    <w:rsid w:val="00540CE1"/>
    <w:rsid w:val="00542FE2"/>
    <w:rsid w:val="00553586"/>
    <w:rsid w:val="0056018A"/>
    <w:rsid w:val="00565234"/>
    <w:rsid w:val="00565C88"/>
    <w:rsid w:val="00573B6F"/>
    <w:rsid w:val="00580B39"/>
    <w:rsid w:val="005A2283"/>
    <w:rsid w:val="005A32C7"/>
    <w:rsid w:val="005A4639"/>
    <w:rsid w:val="005E2228"/>
    <w:rsid w:val="005F63AD"/>
    <w:rsid w:val="005F6694"/>
    <w:rsid w:val="00607534"/>
    <w:rsid w:val="00611908"/>
    <w:rsid w:val="0061216A"/>
    <w:rsid w:val="00660360"/>
    <w:rsid w:val="006A5209"/>
    <w:rsid w:val="006C2DC1"/>
    <w:rsid w:val="006D3455"/>
    <w:rsid w:val="00705A26"/>
    <w:rsid w:val="007566B9"/>
    <w:rsid w:val="007739DC"/>
    <w:rsid w:val="00783D37"/>
    <w:rsid w:val="00786FEA"/>
    <w:rsid w:val="007A2200"/>
    <w:rsid w:val="007A266D"/>
    <w:rsid w:val="007A77EC"/>
    <w:rsid w:val="007B7B36"/>
    <w:rsid w:val="007C091D"/>
    <w:rsid w:val="007C5224"/>
    <w:rsid w:val="007D2D5A"/>
    <w:rsid w:val="007D32F3"/>
    <w:rsid w:val="007D6DBE"/>
    <w:rsid w:val="007E0F01"/>
    <w:rsid w:val="00810C33"/>
    <w:rsid w:val="00813354"/>
    <w:rsid w:val="00846526"/>
    <w:rsid w:val="00870CF4"/>
    <w:rsid w:val="0089398A"/>
    <w:rsid w:val="008C4673"/>
    <w:rsid w:val="00900159"/>
    <w:rsid w:val="009156C2"/>
    <w:rsid w:val="00933F15"/>
    <w:rsid w:val="00954FDF"/>
    <w:rsid w:val="00975634"/>
    <w:rsid w:val="00975772"/>
    <w:rsid w:val="0099413E"/>
    <w:rsid w:val="009C1727"/>
    <w:rsid w:val="009D0EC6"/>
    <w:rsid w:val="009E4F86"/>
    <w:rsid w:val="009F6A41"/>
    <w:rsid w:val="00A01D76"/>
    <w:rsid w:val="00A058F3"/>
    <w:rsid w:val="00A16C5A"/>
    <w:rsid w:val="00A217A2"/>
    <w:rsid w:val="00A53CCC"/>
    <w:rsid w:val="00A56F86"/>
    <w:rsid w:val="00A75171"/>
    <w:rsid w:val="00A77A02"/>
    <w:rsid w:val="00A80BAE"/>
    <w:rsid w:val="00A81B03"/>
    <w:rsid w:val="00A83469"/>
    <w:rsid w:val="00A85146"/>
    <w:rsid w:val="00A85DA3"/>
    <w:rsid w:val="00A90F45"/>
    <w:rsid w:val="00AB6373"/>
    <w:rsid w:val="00AD3FAE"/>
    <w:rsid w:val="00AF520A"/>
    <w:rsid w:val="00B31F8E"/>
    <w:rsid w:val="00B3574D"/>
    <w:rsid w:val="00B42248"/>
    <w:rsid w:val="00B55CED"/>
    <w:rsid w:val="00B602DF"/>
    <w:rsid w:val="00B65D7E"/>
    <w:rsid w:val="00BB55A9"/>
    <w:rsid w:val="00C04983"/>
    <w:rsid w:val="00C128BF"/>
    <w:rsid w:val="00C42F71"/>
    <w:rsid w:val="00C63C1A"/>
    <w:rsid w:val="00C6405D"/>
    <w:rsid w:val="00C71C10"/>
    <w:rsid w:val="00C7513B"/>
    <w:rsid w:val="00CA32B8"/>
    <w:rsid w:val="00CA34C8"/>
    <w:rsid w:val="00CC60A5"/>
    <w:rsid w:val="00CD13FE"/>
    <w:rsid w:val="00D1010E"/>
    <w:rsid w:val="00D160C8"/>
    <w:rsid w:val="00D160D3"/>
    <w:rsid w:val="00D1672F"/>
    <w:rsid w:val="00D30271"/>
    <w:rsid w:val="00D4719F"/>
    <w:rsid w:val="00D530CF"/>
    <w:rsid w:val="00D61D19"/>
    <w:rsid w:val="00D713C3"/>
    <w:rsid w:val="00D71DBB"/>
    <w:rsid w:val="00D958A9"/>
    <w:rsid w:val="00DA534C"/>
    <w:rsid w:val="00DA6A10"/>
    <w:rsid w:val="00DB3E22"/>
    <w:rsid w:val="00DB3FCE"/>
    <w:rsid w:val="00DB41B5"/>
    <w:rsid w:val="00DB582B"/>
    <w:rsid w:val="00DB6A14"/>
    <w:rsid w:val="00DE193B"/>
    <w:rsid w:val="00DF1016"/>
    <w:rsid w:val="00DF3ECA"/>
    <w:rsid w:val="00E213F1"/>
    <w:rsid w:val="00E71B82"/>
    <w:rsid w:val="00E724EF"/>
    <w:rsid w:val="00EA19DA"/>
    <w:rsid w:val="00EB584C"/>
    <w:rsid w:val="00ED2251"/>
    <w:rsid w:val="00ED5829"/>
    <w:rsid w:val="00EE283D"/>
    <w:rsid w:val="00F04C35"/>
    <w:rsid w:val="00F114F7"/>
    <w:rsid w:val="00F1214F"/>
    <w:rsid w:val="00F17F85"/>
    <w:rsid w:val="00F36A50"/>
    <w:rsid w:val="00F504F1"/>
    <w:rsid w:val="00F52AD7"/>
    <w:rsid w:val="00F772EC"/>
    <w:rsid w:val="00F848B9"/>
    <w:rsid w:val="00F923AA"/>
    <w:rsid w:val="00F93EE7"/>
    <w:rsid w:val="00FB2132"/>
    <w:rsid w:val="00FB5F27"/>
    <w:rsid w:val="00FE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BD3F67"/>
  <w15:docId w15:val="{55594123-71DA-41F5-94B3-B9C751D9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0360"/>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60360"/>
  </w:style>
  <w:style w:type="character" w:customStyle="1" w:styleId="WW-Absatz-Standardschriftart">
    <w:name w:val="WW-Absatz-Standardschriftart"/>
    <w:rsid w:val="00660360"/>
  </w:style>
  <w:style w:type="character" w:customStyle="1" w:styleId="WW-Absatz-Standardschriftart1">
    <w:name w:val="WW-Absatz-Standardschriftart1"/>
    <w:rsid w:val="00660360"/>
  </w:style>
  <w:style w:type="character" w:customStyle="1" w:styleId="WW-Absatz-Standardschriftart11">
    <w:name w:val="WW-Absatz-Standardschriftart11"/>
    <w:rsid w:val="00660360"/>
  </w:style>
  <w:style w:type="character" w:customStyle="1" w:styleId="WW-Absatz-Standardschriftart111">
    <w:name w:val="WW-Absatz-Standardschriftart111"/>
    <w:rsid w:val="00660360"/>
  </w:style>
  <w:style w:type="character" w:customStyle="1" w:styleId="WW-Absatz-Standardschriftart1111">
    <w:name w:val="WW-Absatz-Standardschriftart1111"/>
    <w:rsid w:val="00660360"/>
  </w:style>
  <w:style w:type="character" w:customStyle="1" w:styleId="WW-Absatz-Standardschriftart11111">
    <w:name w:val="WW-Absatz-Standardschriftart11111"/>
    <w:rsid w:val="00660360"/>
  </w:style>
  <w:style w:type="character" w:customStyle="1" w:styleId="WW-Absatz-Standardschriftart111111">
    <w:name w:val="WW-Absatz-Standardschriftart111111"/>
    <w:rsid w:val="00660360"/>
  </w:style>
  <w:style w:type="character" w:customStyle="1" w:styleId="WW-Absatz-Standardschriftart1111111">
    <w:name w:val="WW-Absatz-Standardschriftart1111111"/>
    <w:rsid w:val="00660360"/>
  </w:style>
  <w:style w:type="character" w:customStyle="1" w:styleId="WW-Absatz-Standardschriftart11111111">
    <w:name w:val="WW-Absatz-Standardschriftart11111111"/>
    <w:rsid w:val="00660360"/>
  </w:style>
  <w:style w:type="character" w:customStyle="1" w:styleId="WW-Absatz-Standardschriftart111111111">
    <w:name w:val="WW-Absatz-Standardschriftart111111111"/>
    <w:rsid w:val="00660360"/>
  </w:style>
  <w:style w:type="character" w:customStyle="1" w:styleId="WW-Absatz-Standardschriftart1111111111">
    <w:name w:val="WW-Absatz-Standardschriftart1111111111"/>
    <w:rsid w:val="00660360"/>
  </w:style>
  <w:style w:type="character" w:customStyle="1" w:styleId="WW-Absatz-Standardschriftart11111111111">
    <w:name w:val="WW-Absatz-Standardschriftart11111111111"/>
    <w:rsid w:val="00660360"/>
  </w:style>
  <w:style w:type="character" w:customStyle="1" w:styleId="WW-Absatz-Standardschriftart111111111111">
    <w:name w:val="WW-Absatz-Standardschriftart111111111111"/>
    <w:rsid w:val="00660360"/>
  </w:style>
  <w:style w:type="character" w:customStyle="1" w:styleId="WW-Absatz-Standardschriftart1111111111111">
    <w:name w:val="WW-Absatz-Standardschriftart1111111111111"/>
    <w:rsid w:val="00660360"/>
  </w:style>
  <w:style w:type="character" w:customStyle="1" w:styleId="WW-Absatz-Standardschriftart11111111111111">
    <w:name w:val="WW-Absatz-Standardschriftart11111111111111"/>
    <w:rsid w:val="00660360"/>
  </w:style>
  <w:style w:type="character" w:customStyle="1" w:styleId="WW-Absatz-Standardschriftart111111111111111">
    <w:name w:val="WW-Absatz-Standardschriftart111111111111111"/>
    <w:rsid w:val="00660360"/>
  </w:style>
  <w:style w:type="character" w:customStyle="1" w:styleId="WW-Absatz-Standardschriftart1111111111111111">
    <w:name w:val="WW-Absatz-Standardschriftart1111111111111111"/>
    <w:rsid w:val="00660360"/>
  </w:style>
  <w:style w:type="character" w:customStyle="1" w:styleId="WW-Absatz-Standardschriftart11111111111111111">
    <w:name w:val="WW-Absatz-Standardschriftart11111111111111111"/>
    <w:rsid w:val="00660360"/>
  </w:style>
  <w:style w:type="character" w:customStyle="1" w:styleId="WW-Absatz-Standardschriftart111111111111111111">
    <w:name w:val="WW-Absatz-Standardschriftart111111111111111111"/>
    <w:rsid w:val="00660360"/>
  </w:style>
  <w:style w:type="character" w:customStyle="1" w:styleId="WW-Absatz-Standardschriftart1111111111111111111">
    <w:name w:val="WW-Absatz-Standardschriftart1111111111111111111"/>
    <w:rsid w:val="00660360"/>
  </w:style>
  <w:style w:type="character" w:customStyle="1" w:styleId="WW-Absatz-Standardschriftart11111111111111111111">
    <w:name w:val="WW-Absatz-Standardschriftart11111111111111111111"/>
    <w:rsid w:val="00660360"/>
  </w:style>
  <w:style w:type="character" w:customStyle="1" w:styleId="WW8Num1z0">
    <w:name w:val="WW8Num1z0"/>
    <w:rsid w:val="00660360"/>
    <w:rPr>
      <w:rFonts w:ascii="Symbol" w:hAnsi="Symbol" w:cs="Symbol"/>
    </w:rPr>
  </w:style>
  <w:style w:type="character" w:customStyle="1" w:styleId="WW-Absatz-Standardschriftart111111111111111111111">
    <w:name w:val="WW-Absatz-Standardschriftart111111111111111111111"/>
    <w:rsid w:val="00660360"/>
  </w:style>
  <w:style w:type="character" w:customStyle="1" w:styleId="WW-Absatz-Standardschriftart1111111111111111111111">
    <w:name w:val="WW-Absatz-Standardschriftart1111111111111111111111"/>
    <w:rsid w:val="00660360"/>
  </w:style>
  <w:style w:type="character" w:customStyle="1" w:styleId="WW-Absatz-Standardschriftart11111111111111111111111">
    <w:name w:val="WW-Absatz-Standardschriftart11111111111111111111111"/>
    <w:rsid w:val="00660360"/>
  </w:style>
  <w:style w:type="character" w:customStyle="1" w:styleId="WW-Absatz-Standardschriftart111111111111111111111111">
    <w:name w:val="WW-Absatz-Standardschriftart111111111111111111111111"/>
    <w:rsid w:val="00660360"/>
  </w:style>
  <w:style w:type="character" w:customStyle="1" w:styleId="WW8Num1z1">
    <w:name w:val="WW8Num1z1"/>
    <w:rsid w:val="00660360"/>
    <w:rPr>
      <w:rFonts w:ascii="Courier New" w:hAnsi="Courier New" w:cs="Courier New"/>
    </w:rPr>
  </w:style>
  <w:style w:type="character" w:customStyle="1" w:styleId="WW8Num1z2">
    <w:name w:val="WW8Num1z2"/>
    <w:rsid w:val="00660360"/>
    <w:rPr>
      <w:rFonts w:ascii="Wingdings" w:hAnsi="Wingdings" w:cs="Wingdings"/>
    </w:rPr>
  </w:style>
  <w:style w:type="character" w:customStyle="1" w:styleId="1">
    <w:name w:val="Основной шрифт абзаца1"/>
    <w:rsid w:val="00660360"/>
  </w:style>
  <w:style w:type="character" w:styleId="a3">
    <w:name w:val="page number"/>
    <w:basedOn w:val="1"/>
    <w:rsid w:val="00660360"/>
  </w:style>
  <w:style w:type="character" w:customStyle="1" w:styleId="a4">
    <w:name w:val="Символ нумерации"/>
    <w:rsid w:val="00660360"/>
  </w:style>
  <w:style w:type="paragraph" w:customStyle="1" w:styleId="10">
    <w:name w:val="Заголовок1"/>
    <w:basedOn w:val="a"/>
    <w:next w:val="a5"/>
    <w:rsid w:val="00660360"/>
    <w:pPr>
      <w:keepNext/>
      <w:spacing w:before="240" w:after="120"/>
    </w:pPr>
    <w:rPr>
      <w:rFonts w:ascii="Arial" w:eastAsia="Lucida Sans Unicode" w:hAnsi="Arial" w:cs="Tahoma"/>
      <w:szCs w:val="28"/>
    </w:rPr>
  </w:style>
  <w:style w:type="paragraph" w:styleId="a5">
    <w:name w:val="Body Text"/>
    <w:basedOn w:val="a"/>
    <w:rsid w:val="00660360"/>
    <w:pPr>
      <w:spacing w:after="120"/>
    </w:pPr>
  </w:style>
  <w:style w:type="paragraph" w:styleId="a6">
    <w:name w:val="List"/>
    <w:basedOn w:val="a5"/>
    <w:rsid w:val="00660360"/>
    <w:rPr>
      <w:rFonts w:ascii="Arial" w:hAnsi="Arial" w:cs="Tahoma"/>
    </w:rPr>
  </w:style>
  <w:style w:type="paragraph" w:customStyle="1" w:styleId="11">
    <w:name w:val="Название1"/>
    <w:basedOn w:val="a"/>
    <w:rsid w:val="00660360"/>
    <w:pPr>
      <w:suppressLineNumbers/>
      <w:spacing w:before="120" w:after="120"/>
    </w:pPr>
    <w:rPr>
      <w:rFonts w:ascii="Arial" w:hAnsi="Arial" w:cs="Tahoma"/>
      <w:i/>
      <w:iCs/>
      <w:sz w:val="20"/>
      <w:szCs w:val="24"/>
    </w:rPr>
  </w:style>
  <w:style w:type="paragraph" w:customStyle="1" w:styleId="12">
    <w:name w:val="Указатель1"/>
    <w:basedOn w:val="a"/>
    <w:rsid w:val="00660360"/>
    <w:pPr>
      <w:suppressLineNumbers/>
    </w:pPr>
    <w:rPr>
      <w:rFonts w:ascii="Arial" w:hAnsi="Arial" w:cs="Tahoma"/>
    </w:rPr>
  </w:style>
  <w:style w:type="paragraph" w:styleId="a7">
    <w:name w:val="header"/>
    <w:basedOn w:val="a"/>
    <w:rsid w:val="00660360"/>
    <w:pPr>
      <w:tabs>
        <w:tab w:val="center" w:pos="4536"/>
        <w:tab w:val="right" w:pos="9072"/>
      </w:tabs>
    </w:pPr>
  </w:style>
  <w:style w:type="paragraph" w:customStyle="1" w:styleId="a8">
    <w:name w:val="Заголовок постановления"/>
    <w:basedOn w:val="a"/>
    <w:rsid w:val="00660360"/>
    <w:pPr>
      <w:suppressAutoHyphens/>
      <w:spacing w:after="840"/>
      <w:ind w:right="5103"/>
    </w:pPr>
  </w:style>
  <w:style w:type="paragraph" w:customStyle="1" w:styleId="a9">
    <w:name w:val="Красная строка по ширине"/>
    <w:basedOn w:val="a"/>
    <w:rsid w:val="00660360"/>
    <w:pPr>
      <w:ind w:firstLine="709"/>
      <w:jc w:val="both"/>
    </w:pPr>
  </w:style>
  <w:style w:type="paragraph" w:customStyle="1" w:styleId="13">
    <w:name w:val="Знак1"/>
    <w:basedOn w:val="a"/>
    <w:rsid w:val="00660360"/>
    <w:pPr>
      <w:spacing w:before="100" w:after="100"/>
    </w:pPr>
    <w:rPr>
      <w:rFonts w:ascii="Tahoma" w:hAnsi="Tahoma" w:cs="Tahoma"/>
      <w:sz w:val="20"/>
      <w:lang w:val="en-US"/>
    </w:rPr>
  </w:style>
  <w:style w:type="paragraph" w:styleId="aa">
    <w:name w:val="Balloon Text"/>
    <w:basedOn w:val="a"/>
    <w:rsid w:val="00660360"/>
    <w:rPr>
      <w:rFonts w:ascii="Tahoma" w:hAnsi="Tahoma" w:cs="Tahoma"/>
      <w:sz w:val="16"/>
      <w:szCs w:val="16"/>
    </w:rPr>
  </w:style>
  <w:style w:type="paragraph" w:customStyle="1" w:styleId="ab">
    <w:name w:val="Содержимое врезки"/>
    <w:basedOn w:val="a5"/>
    <w:rsid w:val="00660360"/>
  </w:style>
  <w:style w:type="paragraph" w:styleId="ac">
    <w:name w:val="footer"/>
    <w:basedOn w:val="a"/>
    <w:link w:val="ad"/>
    <w:uiPriority w:val="99"/>
    <w:rsid w:val="00660360"/>
    <w:pPr>
      <w:suppressLineNumbers/>
      <w:tabs>
        <w:tab w:val="center" w:pos="4819"/>
        <w:tab w:val="right" w:pos="9638"/>
      </w:tabs>
    </w:pPr>
  </w:style>
  <w:style w:type="paragraph" w:customStyle="1" w:styleId="14">
    <w:name w:val="Обычный + 14 пт"/>
    <w:basedOn w:val="a"/>
    <w:rsid w:val="00660360"/>
    <w:pPr>
      <w:ind w:left="3600" w:firstLine="720"/>
    </w:pPr>
    <w:rPr>
      <w:spacing w:val="-4"/>
      <w:szCs w:val="28"/>
    </w:rPr>
  </w:style>
  <w:style w:type="paragraph" w:customStyle="1" w:styleId="ae">
    <w:name w:val="Содержимое таблицы"/>
    <w:basedOn w:val="a"/>
    <w:rsid w:val="00660360"/>
    <w:pPr>
      <w:suppressLineNumbers/>
    </w:pPr>
  </w:style>
  <w:style w:type="paragraph" w:customStyle="1" w:styleId="af">
    <w:name w:val="Заголовок таблицы"/>
    <w:basedOn w:val="ae"/>
    <w:rsid w:val="00660360"/>
    <w:pPr>
      <w:jc w:val="center"/>
    </w:pPr>
    <w:rPr>
      <w:b/>
      <w:bCs/>
    </w:rPr>
  </w:style>
  <w:style w:type="paragraph" w:customStyle="1" w:styleId="15">
    <w:name w:val="Абзац списка1"/>
    <w:basedOn w:val="a"/>
    <w:rsid w:val="00846526"/>
    <w:pPr>
      <w:spacing w:after="200" w:line="276" w:lineRule="auto"/>
      <w:ind w:left="720"/>
    </w:pPr>
    <w:rPr>
      <w:rFonts w:ascii="Calibri" w:hAnsi="Calibri" w:cs="Calibri"/>
      <w:sz w:val="22"/>
      <w:szCs w:val="22"/>
      <w:lang w:eastAsia="en-US"/>
    </w:rPr>
  </w:style>
  <w:style w:type="paragraph" w:styleId="af0">
    <w:name w:val="Normal (Web)"/>
    <w:basedOn w:val="a"/>
    <w:uiPriority w:val="99"/>
    <w:rsid w:val="00542FE2"/>
    <w:pPr>
      <w:spacing w:before="100" w:beforeAutospacing="1" w:after="119"/>
    </w:pPr>
    <w:rPr>
      <w:sz w:val="24"/>
      <w:szCs w:val="24"/>
      <w:lang w:eastAsia="ru-RU"/>
    </w:rPr>
  </w:style>
  <w:style w:type="paragraph" w:styleId="af1">
    <w:name w:val="List Paragraph"/>
    <w:basedOn w:val="a"/>
    <w:uiPriority w:val="34"/>
    <w:qFormat/>
    <w:rsid w:val="00DB6A14"/>
    <w:pPr>
      <w:ind w:left="720"/>
      <w:contextualSpacing/>
    </w:pPr>
  </w:style>
  <w:style w:type="paragraph" w:customStyle="1" w:styleId="af2">
    <w:name w:val="Обычный текст"/>
    <w:basedOn w:val="a"/>
    <w:rsid w:val="00CA32B8"/>
    <w:pPr>
      <w:ind w:firstLine="567"/>
      <w:jc w:val="both"/>
    </w:pPr>
    <w:rPr>
      <w:szCs w:val="24"/>
      <w:lang w:eastAsia="ru-RU"/>
    </w:rPr>
  </w:style>
  <w:style w:type="character" w:customStyle="1" w:styleId="ad">
    <w:name w:val="Нижний колонтитул Знак"/>
    <w:basedOn w:val="a0"/>
    <w:link w:val="ac"/>
    <w:uiPriority w:val="99"/>
    <w:rsid w:val="0017398E"/>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2827">
      <w:bodyDiv w:val="1"/>
      <w:marLeft w:val="0"/>
      <w:marRight w:val="0"/>
      <w:marTop w:val="0"/>
      <w:marBottom w:val="0"/>
      <w:divBdr>
        <w:top w:val="none" w:sz="0" w:space="0" w:color="auto"/>
        <w:left w:val="none" w:sz="0" w:space="0" w:color="auto"/>
        <w:bottom w:val="none" w:sz="0" w:space="0" w:color="auto"/>
        <w:right w:val="none" w:sz="0" w:space="0" w:color="auto"/>
      </w:divBdr>
    </w:div>
    <w:div w:id="18451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AZGP</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Ефремова</cp:lastModifiedBy>
  <cp:revision>15</cp:revision>
  <cp:lastPrinted>2017-10-03T03:07:00Z</cp:lastPrinted>
  <dcterms:created xsi:type="dcterms:W3CDTF">2018-03-12T03:53:00Z</dcterms:created>
  <dcterms:modified xsi:type="dcterms:W3CDTF">2018-05-08T06:17:00Z</dcterms:modified>
</cp:coreProperties>
</file>