
<file path=[Content_Types].xml><?xml version="1.0" encoding="utf-8"?>
<Types xmlns="http://schemas.openxmlformats.org/package/2006/content-types">
  <Override PartName="/word/media/image1.png" ContentType="image/png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sz w:val="28"/>
          <w:szCs w:val="28"/>
        </w:rPr>
        <w:drawing>
          <wp:inline distB="0" distL="0" distR="0" distT="0">
            <wp:extent cx="778510" cy="78041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78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spacing w:after="0" w:before="240"/>
      </w:pPr>
      <w:r>
        <w:rPr>
          <w:szCs w:val="28"/>
        </w:rPr>
        <w:t>РОССИЙСКАЯ ФЕДЕРАЦИЯ</w:t>
      </w:r>
    </w:p>
    <w:p>
      <w:pPr>
        <w:pStyle w:val="style0"/>
        <w:jc w:val="center"/>
      </w:pPr>
      <w:r>
        <w:rPr>
          <w:szCs w:val="28"/>
        </w:rPr>
        <w:t>РОСТОВСКАЯ ОБЛАСТЬ</w:t>
      </w:r>
    </w:p>
    <w:p>
      <w:pPr>
        <w:pStyle w:val="style0"/>
        <w:jc w:val="center"/>
      </w:pPr>
      <w:r>
        <w:rPr>
          <w:szCs w:val="28"/>
        </w:rPr>
        <w:t>ЗЕРНОГРАДСКИЙ РАЙОН</w:t>
      </w:r>
    </w:p>
    <w:p>
      <w:pPr>
        <w:pStyle w:val="style0"/>
        <w:jc w:val="center"/>
      </w:pPr>
      <w:r>
        <w:rPr>
          <w:szCs w:val="28"/>
        </w:rPr>
        <w:t>МУНИЦИПАЛЬНОЕ ОБРАЗОВАНИЕ</w:t>
      </w:r>
    </w:p>
    <w:p>
      <w:pPr>
        <w:pStyle w:val="style0"/>
        <w:jc w:val="center"/>
      </w:pPr>
      <w:r>
        <w:rPr>
          <w:szCs w:val="28"/>
        </w:rPr>
        <w:t>«</w:t>
      </w:r>
      <w:r>
        <w:rPr>
          <w:caps/>
          <w:szCs w:val="28"/>
        </w:rPr>
        <w:t>Зерноградское городское поселение</w:t>
      </w:r>
      <w:r>
        <w:rPr>
          <w:szCs w:val="28"/>
        </w:rPr>
        <w:t>»</w:t>
      </w:r>
    </w:p>
    <w:p>
      <w:pPr>
        <w:pStyle w:val="style0"/>
        <w:jc w:val="center"/>
      </w:pPr>
      <w:r>
        <w:rPr>
          <w:b/>
          <w:szCs w:val="28"/>
        </w:rPr>
        <w:t xml:space="preserve">АДМИНИСТРАЦИЯ </w:t>
      </w:r>
    </w:p>
    <w:p>
      <w:pPr>
        <w:pStyle w:val="style0"/>
        <w:jc w:val="center"/>
      </w:pPr>
      <w:r>
        <w:rPr>
          <w:b/>
          <w:szCs w:val="28"/>
        </w:rPr>
        <w:t>ЗЕРНОГРАДСКОГО ГОРОДСКОГО ПОСЕЛЕНИЯ</w:t>
      </w:r>
    </w:p>
    <w:p>
      <w:pPr>
        <w:pStyle w:val="style0"/>
        <w:jc w:val="center"/>
        <w:suppressAutoHyphens w:val="true"/>
      </w:pPr>
      <w:r>
        <w:rPr/>
      </w:r>
    </w:p>
    <w:p>
      <w:pPr>
        <w:pStyle w:val="style0"/>
        <w:jc w:val="center"/>
        <w:suppressAutoHyphens w:val="true"/>
      </w:pPr>
      <w:r>
        <w:rPr>
          <w:sz w:val="40"/>
          <w:b/>
          <w:szCs w:val="40"/>
        </w:rPr>
        <w:t>постановление</w:t>
      </w:r>
    </w:p>
    <w:p>
      <w:pPr>
        <w:pStyle w:val="style0"/>
        <w:jc w:val="center"/>
        <w:suppressAutoHyphens w:val="true"/>
        <w:spacing w:after="240" w:before="0"/>
      </w:pPr>
      <w:r>
        <w:rPr>
          <w:b/>
          <w:szCs w:val="28"/>
        </w:rPr>
        <w:t xml:space="preserve">№ </w:t>
      </w:r>
      <w:r>
        <w:rPr>
          <w:b/>
          <w:szCs w:val="28"/>
        </w:rPr>
        <w:t>653</w:t>
      </w:r>
    </w:p>
    <w:p>
      <w:pPr>
        <w:pStyle w:val="style0"/>
        <w:suppressAutoHyphens w:val="true"/>
      </w:pPr>
      <w:r>
        <w:rPr/>
        <w:t>10.06.2010</w:t>
        <w:tab/>
        <w:tab/>
        <w:tab/>
        <w:tab/>
        <w:tab/>
        <w:tab/>
        <w:tab/>
        <w:tab/>
        <w:tab/>
        <w:t xml:space="preserve">       </w:t>
        <w:tab/>
        <w:t xml:space="preserve">         г. Зерноград</w:t>
      </w:r>
    </w:p>
    <w:p>
      <w:pPr>
        <w:pStyle w:val="style0"/>
        <w:suppressAutoHyphens w:val="true"/>
      </w:pPr>
      <w:r>
        <w:rPr/>
      </w:r>
    </w:p>
    <w:p>
      <w:pPr>
        <w:pStyle w:val="style0"/>
        <w:suppressAutoHyphens w:val="true"/>
      </w:pPr>
      <w:r>
        <w:rPr/>
        <w:t>Об организации 12 июня праздничной торговли,</w:t>
      </w:r>
    </w:p>
    <w:p>
      <w:pPr>
        <w:pStyle w:val="style0"/>
        <w:suppressAutoHyphens w:val="true"/>
      </w:pPr>
      <w:r>
        <w:rPr/>
        <w:t>посвященной Дню независимости России,</w:t>
      </w:r>
    </w:p>
    <w:p>
      <w:pPr>
        <w:pStyle w:val="style0"/>
        <w:suppressAutoHyphens w:val="true"/>
      </w:pPr>
      <w:r>
        <w:rPr/>
        <w:t xml:space="preserve">на территории, площади Мира и городского </w:t>
      </w:r>
    </w:p>
    <w:p>
      <w:pPr>
        <w:pStyle w:val="style0"/>
        <w:suppressAutoHyphens w:val="true"/>
      </w:pPr>
      <w:r>
        <w:rPr/>
        <w:t>парка культуры и отдыха г. Зернограда</w:t>
      </w:r>
    </w:p>
    <w:p>
      <w:pPr>
        <w:pStyle w:val="style0"/>
        <w:suppressAutoHyphens w:val="true"/>
      </w:pPr>
      <w:r>
        <w:rPr/>
      </w:r>
    </w:p>
    <w:p>
      <w:pPr>
        <w:pStyle w:val="style0"/>
        <w:jc w:val="both"/>
        <w:suppressAutoHyphens w:val="true"/>
        <w:ind w:firstLine="851" w:left="0" w:right="0"/>
      </w:pPr>
      <w:r>
        <w:rPr/>
        <w:t>На основании письменных заявлений предприятий и индивидуальных предпринимателей, согласованных с ТОУ «Ростпотребнадзора» по Ростовской области в г. Азове, Азовском, Зерноградском, Кагальницком районах, руководствуясь ст. 14 Федерального закона РФ «Об общих принципах местного самоуправления в Российской Федерации», Уставом муниципального образования «Зерноградское городское поселение", согласно схеме по размещению мест торговли</w:t>
      </w:r>
    </w:p>
    <w:p>
      <w:pPr>
        <w:pStyle w:val="style0"/>
        <w:jc w:val="both"/>
        <w:suppressAutoHyphens w:val="true"/>
      </w:pPr>
      <w:r>
        <w:rPr/>
      </w:r>
    </w:p>
    <w:p>
      <w:pPr>
        <w:pStyle w:val="style0"/>
        <w:jc w:val="both"/>
        <w:suppressAutoHyphens w:val="true"/>
      </w:pPr>
      <w:r>
        <w:rPr/>
        <w:t xml:space="preserve">                                                     </w:t>
      </w:r>
      <w:r>
        <w:rPr/>
        <w:t>ПОСТАНОВЛЯЮ:</w:t>
      </w:r>
    </w:p>
    <w:p>
      <w:pPr>
        <w:pStyle w:val="style0"/>
        <w:jc w:val="both"/>
        <w:suppressAutoHyphens w:val="true"/>
      </w:pPr>
      <w:r>
        <w:rPr/>
      </w:r>
    </w:p>
    <w:p>
      <w:pPr>
        <w:pStyle w:val="style0"/>
        <w:jc w:val="both"/>
        <w:suppressAutoHyphens w:val="true"/>
        <w:ind w:firstLine="851" w:left="0" w:right="0"/>
      </w:pPr>
      <w:r>
        <w:rPr/>
        <w:t>1. Разрешить 12 июня праздничную торговлю, посвященную Дню независимости России, на территории городского парка культуры и отдыха и площади Мира г. Зернограда следующим организациям и индивидуальным предпринимателям:</w:t>
      </w:r>
    </w:p>
    <w:p>
      <w:pPr>
        <w:pStyle w:val="style0"/>
        <w:jc w:val="both"/>
        <w:suppressAutoHyphens w:val="true"/>
      </w:pPr>
      <w:r>
        <w:rPr/>
        <w:t>-ООО «Фортуна»;</w:t>
      </w:r>
    </w:p>
    <w:p>
      <w:pPr>
        <w:pStyle w:val="style0"/>
        <w:jc w:val="both"/>
        <w:suppressAutoHyphens w:val="true"/>
      </w:pPr>
      <w:r>
        <w:rPr/>
        <w:t>-ООО ПКФ «Маяк»;</w:t>
      </w:r>
    </w:p>
    <w:p>
      <w:pPr>
        <w:pStyle w:val="style0"/>
        <w:jc w:val="both"/>
        <w:suppressAutoHyphens w:val="true"/>
      </w:pPr>
      <w:r>
        <w:rPr/>
        <w:t>-ООО «Кураж»;</w:t>
      </w:r>
    </w:p>
    <w:p>
      <w:pPr>
        <w:pStyle w:val="style0"/>
        <w:jc w:val="both"/>
        <w:suppressAutoHyphens w:val="true"/>
      </w:pPr>
      <w:r>
        <w:rPr/>
        <w:t>-ИП Коптев ВВ;</w:t>
      </w:r>
    </w:p>
    <w:p>
      <w:pPr>
        <w:pStyle w:val="style0"/>
        <w:jc w:val="both"/>
        <w:suppressAutoHyphens w:val="true"/>
      </w:pPr>
      <w:r>
        <w:rPr/>
        <w:t>-ИП Карапетян АР</w:t>
      </w:r>
    </w:p>
    <w:p>
      <w:pPr>
        <w:pStyle w:val="style0"/>
        <w:jc w:val="both"/>
        <w:suppressAutoHyphens w:val="true"/>
        <w:ind w:firstLine="851" w:left="0" w:right="0"/>
      </w:pPr>
      <w:r>
        <w:rPr/>
        <w:t>2. Установить режим работы объектов розничной торговли с 9-00 до 23-00 часов.</w:t>
      </w:r>
    </w:p>
    <w:p>
      <w:pPr>
        <w:pStyle w:val="style0"/>
        <w:jc w:val="both"/>
        <w:suppressAutoHyphens w:val="true"/>
        <w:ind w:firstLine="851" w:left="0" w:right="0"/>
      </w:pPr>
      <w:r>
        <w:rPr/>
        <w:t>3. Индивидуальным предпринимателям и предприятиям:</w:t>
      </w:r>
    </w:p>
    <w:p>
      <w:pPr>
        <w:pStyle w:val="style0"/>
        <w:jc w:val="both"/>
        <w:suppressAutoHyphens w:val="true"/>
      </w:pPr>
      <w:r>
        <w:rPr/>
        <w:t>- оплатить МУП «Чистый город» (руководитель Гуленков В.Н.) использование контейнеров и вывоз мусора;</w:t>
      </w:r>
    </w:p>
    <w:p>
      <w:pPr>
        <w:pStyle w:val="style0"/>
        <w:jc w:val="both"/>
        <w:suppressAutoHyphens w:val="true"/>
      </w:pPr>
      <w:r>
        <w:rPr/>
        <w:t>- содержать объекты розничной торговли в соответствии с Правилами благоустройства на территории Зерноградского городского поселения;</w:t>
      </w:r>
    </w:p>
    <w:p>
      <w:pPr>
        <w:pStyle w:val="style0"/>
        <w:jc w:val="both"/>
        <w:suppressAutoHyphens w:val="true"/>
      </w:pPr>
      <w:r>
        <w:rPr/>
        <w:t>- поддерживать общественный порядок и соблюдать санитарные нормы и правила.</w:t>
      </w:r>
    </w:p>
    <w:p>
      <w:pPr>
        <w:pStyle w:val="style0"/>
        <w:jc w:val="both"/>
        <w:suppressAutoHyphens w:val="true"/>
        <w:ind w:firstLine="851" w:left="0" w:right="0"/>
      </w:pPr>
      <w:r>
        <w:rPr/>
        <w:t>4. Директору МУП Зерноградского городского поселения «Чистый город» Гуленкову В.Н. обеспечить предоставление контейнеров и уборку мусора на территории Зерноградского городского  парка культуры и отдыха и площади Мира.</w:t>
      </w:r>
    </w:p>
    <w:p>
      <w:pPr>
        <w:pStyle w:val="style0"/>
        <w:jc w:val="both"/>
        <w:suppressAutoHyphens w:val="true"/>
        <w:ind w:firstLine="851" w:left="0" w:right="0"/>
      </w:pPr>
      <w:r>
        <w:rPr/>
        <w:t>5. Контроль за исполнение настоящего постановления возложить на финансово-экономический отдел Администрации Зерноградского городского поселения (начальник Кравцова Н.В.)</w:t>
      </w:r>
    </w:p>
    <w:p>
      <w:pPr>
        <w:pStyle w:val="style0"/>
        <w:jc w:val="both"/>
        <w:suppressAutoHyphens w:val="true"/>
        <w:ind w:firstLine="851" w:left="0" w:right="0"/>
      </w:pPr>
      <w:r>
        <w:rPr/>
      </w:r>
    </w:p>
    <w:p>
      <w:pPr>
        <w:pStyle w:val="style0"/>
        <w:suppressAutoHyphens w:val="true"/>
        <w:ind w:firstLine="851" w:left="0" w:right="0"/>
      </w:pPr>
      <w:r>
        <w:rPr/>
      </w:r>
    </w:p>
    <w:p>
      <w:pPr>
        <w:pStyle w:val="style0"/>
        <w:jc w:val="both"/>
      </w:pPr>
      <w:r>
        <w:rPr/>
        <w:t xml:space="preserve">Заместитель Главы Администрации </w:t>
      </w:r>
    </w:p>
    <w:p>
      <w:pPr>
        <w:pStyle w:val="style0"/>
        <w:jc w:val="both"/>
      </w:pPr>
      <w:r>
        <w:rPr/>
        <w:t>Зерноградского городского поселения</w:t>
        <w:tab/>
        <w:tab/>
        <w:tab/>
        <w:t xml:space="preserve">                </w:t>
        <w:tab/>
        <w:t>А.И. Платонов</w:t>
        <w:tab/>
      </w:r>
    </w:p>
    <w:p>
      <w:pPr>
        <w:pStyle w:val="style0"/>
        <w:jc w:val="both"/>
      </w:pPr>
      <w:r>
        <w:rPr/>
      </w:r>
    </w:p>
    <w:p>
      <w:pPr>
        <w:pStyle w:val="style0"/>
        <w:jc w:val="both"/>
        <w:suppressAutoHyphens w:val="true"/>
      </w:pPr>
      <w:r>
        <w:rPr/>
      </w:r>
    </w:p>
    <w:p>
      <w:pPr>
        <w:pStyle w:val="style0"/>
        <w:jc w:val="both"/>
        <w:suppressAutoHyphens w:val="true"/>
      </w:pPr>
      <w:r>
        <w:rPr/>
      </w:r>
    </w:p>
    <w:p>
      <w:pPr>
        <w:pStyle w:val="style0"/>
        <w:jc w:val="both"/>
        <w:suppressAutoHyphens w:val="true"/>
      </w:pPr>
      <w:r>
        <w:rPr/>
      </w:r>
    </w:p>
    <w:p>
      <w:pPr>
        <w:pStyle w:val="style0"/>
        <w:jc w:val="both"/>
        <w:suppressAutoHyphens w:val="true"/>
      </w:pPr>
      <w:r>
        <w:rPr/>
      </w:r>
    </w:p>
    <w:sectPr>
      <w:formProt w:val="off"/>
      <w:pgSz w:h="16837" w:w="11905"/>
      <w:textDirection w:val="lrTb"/>
      <w:pgNumType w:fmt="decimal"/>
      <w:type w:val="nextPage"/>
      <w:pgMar w:bottom="1134" w:left="1134" w:right="567" w:top="72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0" w:before="0" w:line="200" w:lineRule="atLeast"/>
    </w:pPr>
    <w:rPr>
      <w:color w:val="00000A"/>
      <w:sz w:val="28"/>
      <w:szCs w:val="20"/>
      <w:rFonts w:ascii="Times New Roman" w:cs="Times New Roman" w:eastAsia="Times New Roman" w:hAnsi="Times New Roman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page number"/>
    <w:basedOn w:val="style15"/>
    <w:next w:val="style16"/>
    <w:rPr/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sz w:val="28"/>
      <w:szCs w:val="28"/>
      <w:rFonts w:ascii="Arial" w:cs="Tahoma" w:eastAsia="Lucida Sans Unicode" w:hAnsi="Arial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ascii="Arial" w:cs="Tahoma" w:hAnsi="Arial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1" w:type="paragraph">
    <w:name w:val="Указатель"/>
    <w:basedOn w:val="style0"/>
    <w:next w:val="style21"/>
    <w:pPr>
      <w:suppressLineNumbers/>
    </w:pPr>
    <w:rPr>
      <w:rFonts w:ascii="Arial" w:cs="Tahoma" w:hAnsi="Arial"/>
    </w:rPr>
  </w:style>
  <w:style w:styleId="style22" w:type="paragraph">
    <w:name w:val="Верхний колонтитул"/>
    <w:basedOn w:val="style0"/>
    <w:next w:val="style22"/>
    <w:pPr>
      <w:tabs>
        <w:tab w:leader="none" w:pos="4536" w:val="center"/>
        <w:tab w:leader="none" w:pos="9072" w:val="right"/>
      </w:tabs>
      <w:suppressLineNumbers/>
    </w:pPr>
    <w:rPr/>
  </w:style>
  <w:style w:styleId="style23" w:type="paragraph">
    <w:name w:val="Заголовок постановления"/>
    <w:basedOn w:val="style0"/>
    <w:next w:val="style23"/>
    <w:pPr/>
    <w:rPr/>
  </w:style>
  <w:style w:styleId="style24" w:type="paragraph">
    <w:name w:val="Красная строка по ширине"/>
    <w:basedOn w:val="style0"/>
    <w:next w:val="style24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об утверждении порядка</Template>
  <TotalTime>374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2009-07-27T04:04:00.00Z</dcterms:created>
  <dc:creator>Пользователь</dc:creator>
  <cp:lastModifiedBy>Пользователь</cp:lastModifiedBy>
  <cp:lastPrinted>1601-01-01T00:00:00.00Z</cp:lastPrinted>
  <dcterms:modified xsi:type="dcterms:W3CDTF">2010-06-11T06:23:00.00Z</dcterms:modified>
  <cp:revision>21</cp:revision>
  <dc:title> </dc:title>
</cp:coreProperties>
</file>