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5B" w:rsidRDefault="006C0D3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25B" w:rsidRDefault="006C0D38">
      <w:pPr>
        <w:spacing w:before="240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C325B" w:rsidRDefault="006C0D38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FC325B" w:rsidRDefault="006C0D38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FC325B" w:rsidRDefault="006C0D38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C325B" w:rsidRDefault="006C0D38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FC325B" w:rsidRDefault="006C0D38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 ГОРОДСКОГО ПОСЕЛЕНИЯ</w:t>
      </w:r>
    </w:p>
    <w:p w:rsidR="00FC325B" w:rsidRDefault="006C0D38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C325B" w:rsidRDefault="006C0D38">
      <w:pPr>
        <w:jc w:val="center"/>
        <w:rPr>
          <w:b/>
          <w:sz w:val="28"/>
        </w:rPr>
      </w:pPr>
      <w:r>
        <w:rPr>
          <w:b/>
          <w:sz w:val="28"/>
        </w:rPr>
        <w:t>от 22.03.2024   № 170</w:t>
      </w:r>
    </w:p>
    <w:p w:rsidR="00FC325B" w:rsidRDefault="006C0D38">
      <w:pPr>
        <w:jc w:val="center"/>
        <w:rPr>
          <w:b/>
          <w:sz w:val="28"/>
        </w:rPr>
      </w:pPr>
      <w:r>
        <w:rPr>
          <w:sz w:val="28"/>
        </w:rPr>
        <w:t>г. Зерноград</w:t>
      </w:r>
    </w:p>
    <w:p w:rsidR="00FC325B" w:rsidRDefault="006C0D38">
      <w:pPr>
        <w:spacing w:before="120"/>
        <w:ind w:right="-57"/>
        <w:jc w:val="center"/>
        <w:rPr>
          <w:b/>
          <w:sz w:val="28"/>
        </w:rPr>
      </w:pPr>
      <w:r>
        <w:rPr>
          <w:b/>
          <w:sz w:val="28"/>
        </w:rPr>
        <w:t>О постановке граждан, имеющих тр</w:t>
      </w:r>
      <w:r>
        <w:rPr>
          <w:b/>
          <w:sz w:val="28"/>
        </w:rPr>
        <w:t xml:space="preserve">ех и более несовершеннолетних </w:t>
      </w:r>
    </w:p>
    <w:p w:rsidR="00FC325B" w:rsidRDefault="006C0D38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детей и совместно проживающих с ними, на учет в целях однократного бесплатного предоставления в собственность земельного участка </w:t>
      </w:r>
    </w:p>
    <w:p w:rsidR="00FC325B" w:rsidRDefault="006C0D38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для ведения личного подсобного хозяйства на территории </w:t>
      </w:r>
    </w:p>
    <w:p w:rsidR="00FC325B" w:rsidRDefault="006C0D38">
      <w:pPr>
        <w:ind w:right="-57"/>
        <w:jc w:val="center"/>
        <w:rPr>
          <w:b/>
          <w:sz w:val="28"/>
        </w:rPr>
      </w:pPr>
      <w:proofErr w:type="spellStart"/>
      <w:r>
        <w:rPr>
          <w:b/>
          <w:sz w:val="28"/>
        </w:rPr>
        <w:t>Зерноградского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6C0D38" w:rsidRDefault="006C0D38">
      <w:pPr>
        <w:ind w:right="-57"/>
        <w:jc w:val="center"/>
        <w:rPr>
          <w:b/>
          <w:sz w:val="28"/>
        </w:rPr>
      </w:pPr>
    </w:p>
    <w:p w:rsidR="00FC325B" w:rsidRDefault="00FC325B">
      <w:pPr>
        <w:pStyle w:val="a3"/>
        <w:tabs>
          <w:tab w:val="left" w:pos="4200"/>
        </w:tabs>
        <w:spacing w:after="0"/>
        <w:ind w:right="5438"/>
        <w:rPr>
          <w:sz w:val="14"/>
        </w:rPr>
      </w:pPr>
    </w:p>
    <w:p w:rsidR="00FC325B" w:rsidRDefault="006C0D38">
      <w:pPr>
        <w:tabs>
          <w:tab w:val="left" w:pos="993"/>
          <w:tab w:val="left" w:pos="1276"/>
        </w:tabs>
        <w:jc w:val="both"/>
        <w:rPr>
          <w:b/>
          <w:sz w:val="28"/>
        </w:rPr>
      </w:pPr>
      <w:r>
        <w:rPr>
          <w:sz w:val="28"/>
        </w:rPr>
        <w:tab/>
      </w:r>
      <w:proofErr w:type="gramStart"/>
      <w:r>
        <w:rPr>
          <w:spacing w:val="-4"/>
          <w:sz w:val="28"/>
        </w:rPr>
        <w:t>В</w:t>
      </w:r>
      <w:r>
        <w:rPr>
          <w:spacing w:val="-4"/>
          <w:sz w:val="28"/>
        </w:rPr>
        <w:t>о исполнение пункта 6 статьи 39.5 Земельного кодекса Российской Федерации, в соответствии со статей 8.2 Областного закона Ростовской области от 22.07.2003 №19-ЗС «О регулировании земельных отношений в Ростовской области», руководствуясь постановлениями Адм</w:t>
      </w:r>
      <w:r>
        <w:rPr>
          <w:spacing w:val="-4"/>
          <w:sz w:val="28"/>
        </w:rPr>
        <w:t xml:space="preserve">инистрации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городского поселения: от 14.10.2020 № 772 «Об утверждении Положения «О порядке ведения учета граждан, имеющих трех и более несовершеннолетних детей и совместно проживающих с ними, в целях однократного</w:t>
      </w:r>
      <w:proofErr w:type="gramEnd"/>
      <w:r>
        <w:rPr>
          <w:spacing w:val="-4"/>
          <w:sz w:val="28"/>
        </w:rPr>
        <w:t xml:space="preserve">  </w:t>
      </w:r>
      <w:proofErr w:type="gramStart"/>
      <w:r>
        <w:rPr>
          <w:spacing w:val="-4"/>
          <w:sz w:val="28"/>
        </w:rPr>
        <w:t>бесплатного предоставления в</w:t>
      </w:r>
      <w:r>
        <w:rPr>
          <w:spacing w:val="-4"/>
          <w:sz w:val="28"/>
        </w:rPr>
        <w:t xml:space="preserve"> собственность земельного участка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находящихся в муниципальной собственности земел</w:t>
      </w:r>
      <w:r>
        <w:rPr>
          <w:spacing w:val="-4"/>
          <w:sz w:val="28"/>
        </w:rPr>
        <w:t xml:space="preserve">ьных участков, а также земельных участков, государственная собственность на которые не разграничена», от 08.07.2022 № 429 </w:t>
      </w:r>
      <w:r>
        <w:rPr>
          <w:spacing w:val="-4"/>
          <w:sz w:val="28"/>
        </w:rPr>
        <w:t>«</w:t>
      </w:r>
      <w:r>
        <w:rPr>
          <w:sz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>а Ростовской области муниципальной услуги «Постановка</w:t>
      </w:r>
      <w:proofErr w:type="gramEnd"/>
      <w:r>
        <w:rPr>
          <w:sz w:val="28"/>
        </w:rPr>
        <w:t xml:space="preserve"> на учет граждан, имеющих трех и более несовершеннолетних детей и совместно проживающих с ними, в целях однократного бесплатного предоставления земельного участка в собственность либо для ведения личного</w:t>
      </w:r>
      <w:r>
        <w:rPr>
          <w:sz w:val="28"/>
        </w:rPr>
        <w:t xml:space="preserve"> подсобного хозяйства, либо создания крестьянского (фермерского) хозяйства</w:t>
      </w:r>
      <w:r>
        <w:rPr>
          <w:spacing w:val="-4"/>
          <w:sz w:val="28"/>
        </w:rPr>
        <w:t>»</w:t>
      </w:r>
      <w:r>
        <w:rPr>
          <w:spacing w:val="-4"/>
          <w:sz w:val="28"/>
        </w:rPr>
        <w:t xml:space="preserve">, </w:t>
      </w:r>
      <w:r>
        <w:rPr>
          <w:sz w:val="28"/>
        </w:rPr>
        <w:t xml:space="preserve">рассмотрев заявление и документы гр. Деевой Светланы Анатольевны, 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  <w:r>
        <w:rPr>
          <w:b/>
          <w:sz w:val="28"/>
        </w:rPr>
        <w:t>постановляет:</w:t>
      </w:r>
    </w:p>
    <w:p w:rsidR="006C0D38" w:rsidRDefault="006C0D38">
      <w:pPr>
        <w:tabs>
          <w:tab w:val="left" w:pos="993"/>
          <w:tab w:val="left" w:pos="1276"/>
        </w:tabs>
        <w:jc w:val="both"/>
        <w:rPr>
          <w:b/>
          <w:sz w:val="28"/>
        </w:rPr>
      </w:pPr>
    </w:p>
    <w:p w:rsidR="00FC325B" w:rsidRDefault="006C0D38">
      <w:pPr>
        <w:tabs>
          <w:tab w:val="left" w:pos="993"/>
          <w:tab w:val="left" w:pos="1276"/>
        </w:tabs>
        <w:spacing w:before="120"/>
        <w:jc w:val="both"/>
        <w:rPr>
          <w:sz w:val="28"/>
        </w:rPr>
      </w:pPr>
      <w:r>
        <w:rPr>
          <w:sz w:val="28"/>
        </w:rPr>
        <w:tab/>
        <w:t>1. Поставить граждан, имеющих трех и более несов</w:t>
      </w:r>
      <w:r>
        <w:rPr>
          <w:sz w:val="28"/>
        </w:rPr>
        <w:t>ершеннолетних детей   и   совместно проживающих  с  ними,   на  учет</w:t>
      </w:r>
      <w:r>
        <w:rPr>
          <w:b/>
          <w:sz w:val="28"/>
        </w:rPr>
        <w:t xml:space="preserve">   </w:t>
      </w:r>
      <w:r>
        <w:rPr>
          <w:sz w:val="28"/>
        </w:rPr>
        <w:t xml:space="preserve">в   целях однократного </w:t>
      </w:r>
      <w:r>
        <w:rPr>
          <w:sz w:val="28"/>
        </w:rPr>
        <w:lastRenderedPageBreak/>
        <w:t>бесплатного предоставления земельных участков для ведения личного подсобного хозяйства согласно приложению к настоящему постановлению.</w:t>
      </w:r>
    </w:p>
    <w:p w:rsidR="00FC325B" w:rsidRDefault="006C0D38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2. Опубликовать настоящее п</w:t>
      </w:r>
      <w:r>
        <w:rPr>
          <w:sz w:val="28"/>
        </w:rPr>
        <w:t xml:space="preserve">остановление в печатном средстве массовой информации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«Зерноград официальный»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</w:t>
      </w:r>
      <w:proofErr w:type="spellStart"/>
      <w:r>
        <w:rPr>
          <w:sz w:val="28"/>
        </w:rPr>
        <w:t>информационно-телекоммуника-ционн</w:t>
      </w:r>
      <w:r>
        <w:rPr>
          <w:sz w:val="28"/>
        </w:rPr>
        <w:t>ой</w:t>
      </w:r>
      <w:proofErr w:type="spellEnd"/>
      <w:r>
        <w:rPr>
          <w:sz w:val="28"/>
        </w:rPr>
        <w:t xml:space="preserve"> сети «Интернет».</w:t>
      </w:r>
    </w:p>
    <w:p w:rsidR="00FC325B" w:rsidRDefault="00FC325B">
      <w:pPr>
        <w:spacing w:before="60"/>
        <w:ind w:firstLine="709"/>
        <w:jc w:val="both"/>
        <w:rPr>
          <w:sz w:val="28"/>
        </w:rPr>
      </w:pPr>
    </w:p>
    <w:p w:rsidR="00FC325B" w:rsidRDefault="00FC325B">
      <w:pPr>
        <w:tabs>
          <w:tab w:val="left" w:pos="2243"/>
        </w:tabs>
        <w:ind w:left="720" w:right="-1" w:hanging="720"/>
        <w:rPr>
          <w:sz w:val="28"/>
        </w:rPr>
      </w:pPr>
    </w:p>
    <w:p w:rsidR="00FC325B" w:rsidRDefault="00FC325B">
      <w:pPr>
        <w:tabs>
          <w:tab w:val="left" w:pos="2243"/>
        </w:tabs>
        <w:ind w:left="720" w:right="-1" w:hanging="720"/>
        <w:rPr>
          <w:sz w:val="28"/>
        </w:rPr>
      </w:pPr>
    </w:p>
    <w:p w:rsidR="00FC325B" w:rsidRDefault="006C0D38">
      <w:pPr>
        <w:tabs>
          <w:tab w:val="left" w:pos="2243"/>
        </w:tabs>
        <w:ind w:left="720" w:right="-1" w:hanging="720"/>
        <w:rPr>
          <w:sz w:val="28"/>
        </w:rPr>
      </w:pPr>
      <w:r>
        <w:rPr>
          <w:sz w:val="28"/>
        </w:rPr>
        <w:t xml:space="preserve">Глава Администрации </w:t>
      </w:r>
    </w:p>
    <w:p w:rsidR="00FC325B" w:rsidRDefault="006C0D38">
      <w:pPr>
        <w:tabs>
          <w:tab w:val="left" w:pos="9639"/>
        </w:tabs>
        <w:ind w:left="720" w:right="-1" w:hanging="720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 городского поселения                                      И.В. Полищук</w:t>
      </w: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widowControl/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FC325B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FC325B" w:rsidRDefault="006C0D38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FC325B" w:rsidRDefault="006C0D38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FC325B" w:rsidRDefault="006C0D38">
      <w:pPr>
        <w:tabs>
          <w:tab w:val="left" w:pos="9639"/>
        </w:tabs>
        <w:ind w:left="4536" w:right="-1" w:hanging="11"/>
        <w:jc w:val="center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</w:p>
    <w:p w:rsidR="00FC325B" w:rsidRDefault="006C0D38">
      <w:pPr>
        <w:tabs>
          <w:tab w:val="left" w:pos="9639"/>
        </w:tabs>
        <w:ind w:left="4536" w:right="-1" w:hanging="11"/>
        <w:jc w:val="center"/>
        <w:rPr>
          <w:b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22.03.2024   </w:t>
      </w:r>
      <w:r>
        <w:rPr>
          <w:sz w:val="28"/>
        </w:rPr>
        <w:t>№ 170</w:t>
      </w:r>
    </w:p>
    <w:p w:rsidR="00FC325B" w:rsidRDefault="00FC325B">
      <w:pPr>
        <w:tabs>
          <w:tab w:val="left" w:pos="9639"/>
        </w:tabs>
        <w:ind w:left="4536" w:right="-1" w:hanging="11"/>
        <w:jc w:val="center"/>
        <w:rPr>
          <w:b/>
          <w:sz w:val="28"/>
        </w:rPr>
      </w:pPr>
    </w:p>
    <w:p w:rsidR="00FC325B" w:rsidRPr="006C0D38" w:rsidRDefault="006C0D38">
      <w:pPr>
        <w:ind w:right="-57"/>
        <w:jc w:val="center"/>
        <w:rPr>
          <w:sz w:val="28"/>
        </w:rPr>
      </w:pPr>
      <w:r w:rsidRPr="006C0D38">
        <w:rPr>
          <w:sz w:val="28"/>
        </w:rPr>
        <w:t xml:space="preserve">Список граждан, имеющих трех и более несовершеннолетних </w:t>
      </w:r>
    </w:p>
    <w:p w:rsidR="00FC325B" w:rsidRPr="006C0D38" w:rsidRDefault="006C0D38">
      <w:pPr>
        <w:ind w:right="-57"/>
        <w:jc w:val="center"/>
        <w:rPr>
          <w:sz w:val="28"/>
        </w:rPr>
      </w:pPr>
      <w:r w:rsidRPr="006C0D38">
        <w:rPr>
          <w:sz w:val="28"/>
        </w:rPr>
        <w:t xml:space="preserve">детей и совместно проживающих с ними, на учет в целях однократного бесплатного предоставления в собственность земельного участка </w:t>
      </w:r>
    </w:p>
    <w:p w:rsidR="00FC325B" w:rsidRPr="006C0D38" w:rsidRDefault="006C0D38">
      <w:pPr>
        <w:ind w:right="-57"/>
        <w:jc w:val="center"/>
        <w:rPr>
          <w:sz w:val="28"/>
        </w:rPr>
      </w:pPr>
      <w:r w:rsidRPr="006C0D38">
        <w:rPr>
          <w:sz w:val="28"/>
        </w:rPr>
        <w:t>для ведения личного подсобного хозяйства на терр</w:t>
      </w:r>
      <w:r w:rsidRPr="006C0D38">
        <w:rPr>
          <w:sz w:val="28"/>
        </w:rPr>
        <w:t xml:space="preserve">итории </w:t>
      </w:r>
    </w:p>
    <w:p w:rsidR="00FC325B" w:rsidRPr="006C0D38" w:rsidRDefault="006C0D38">
      <w:pPr>
        <w:ind w:right="-57"/>
        <w:jc w:val="center"/>
        <w:rPr>
          <w:sz w:val="28"/>
        </w:rPr>
      </w:pPr>
      <w:proofErr w:type="spellStart"/>
      <w:r w:rsidRPr="006C0D38">
        <w:rPr>
          <w:sz w:val="28"/>
        </w:rPr>
        <w:t>Зерноградского</w:t>
      </w:r>
      <w:proofErr w:type="spellEnd"/>
      <w:r w:rsidRPr="006C0D38">
        <w:rPr>
          <w:sz w:val="28"/>
        </w:rPr>
        <w:t xml:space="preserve"> городского поселения</w:t>
      </w:r>
    </w:p>
    <w:p w:rsidR="00FC325B" w:rsidRDefault="00FC325B">
      <w:pPr>
        <w:ind w:right="-57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5344"/>
        <w:gridCol w:w="3527"/>
      </w:tblGrid>
      <w:tr w:rsidR="00FC325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5B" w:rsidRDefault="006C0D38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C325B" w:rsidRDefault="006C0D38">
            <w:pPr>
              <w:ind w:right="-5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5B" w:rsidRDefault="006C0D38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5B" w:rsidRDefault="006C0D38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 w:rsidR="00FC325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5B" w:rsidRDefault="006C0D38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5B" w:rsidRDefault="006C0D38">
            <w:pPr>
              <w:rPr>
                <w:sz w:val="28"/>
              </w:rPr>
            </w:pPr>
            <w:r>
              <w:rPr>
                <w:sz w:val="28"/>
              </w:rPr>
              <w:t>Деева Светлана Анатольевна</w:t>
            </w:r>
          </w:p>
          <w:p w:rsidR="00FC325B" w:rsidRDefault="006C0D38">
            <w:pPr>
              <w:rPr>
                <w:sz w:val="28"/>
              </w:rPr>
            </w:pPr>
            <w:r>
              <w:rPr>
                <w:sz w:val="28"/>
              </w:rPr>
              <w:t>Деева Екатерина Владимировна</w:t>
            </w:r>
          </w:p>
          <w:p w:rsidR="00FC325B" w:rsidRDefault="006C0D38">
            <w:pPr>
              <w:rPr>
                <w:sz w:val="28"/>
              </w:rPr>
            </w:pPr>
            <w:r>
              <w:rPr>
                <w:sz w:val="28"/>
              </w:rPr>
              <w:t>Деев Роман Владимирович</w:t>
            </w:r>
          </w:p>
          <w:p w:rsidR="00FC325B" w:rsidRDefault="006C0D38">
            <w:pPr>
              <w:rPr>
                <w:sz w:val="28"/>
              </w:rPr>
            </w:pPr>
            <w:r>
              <w:rPr>
                <w:sz w:val="28"/>
              </w:rPr>
              <w:t>Деев Тимур Владимирович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5B" w:rsidRDefault="006C0D38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16.06.1991 г.</w:t>
            </w:r>
          </w:p>
          <w:p w:rsidR="00FC325B" w:rsidRDefault="006C0D38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01.02.2012 г.</w:t>
            </w:r>
          </w:p>
          <w:p w:rsidR="00FC325B" w:rsidRDefault="006C0D38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21.08.2014 г.</w:t>
            </w:r>
          </w:p>
          <w:p w:rsidR="00FC325B" w:rsidRDefault="006C0D38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10.12.2022 г.</w:t>
            </w:r>
          </w:p>
        </w:tc>
      </w:tr>
    </w:tbl>
    <w:p w:rsidR="00FC325B" w:rsidRDefault="00FC325B">
      <w:pPr>
        <w:ind w:right="-57"/>
        <w:rPr>
          <w:sz w:val="28"/>
        </w:rPr>
      </w:pPr>
    </w:p>
    <w:p w:rsidR="00FC325B" w:rsidRDefault="00FC325B">
      <w:pPr>
        <w:ind w:right="-57"/>
        <w:rPr>
          <w:sz w:val="28"/>
        </w:rPr>
      </w:pPr>
    </w:p>
    <w:p w:rsidR="00FC325B" w:rsidRDefault="00FC325B">
      <w:pPr>
        <w:ind w:left="4956" w:right="-57" w:firstLine="708"/>
        <w:rPr>
          <w:sz w:val="28"/>
        </w:rPr>
      </w:pPr>
    </w:p>
    <w:p w:rsidR="00FC325B" w:rsidRDefault="006C0D38">
      <w:pPr>
        <w:ind w:right="-57"/>
        <w:rPr>
          <w:sz w:val="28"/>
        </w:rPr>
      </w:pPr>
      <w:r>
        <w:rPr>
          <w:sz w:val="28"/>
        </w:rPr>
        <w:t>Главный специ</w:t>
      </w:r>
      <w:r>
        <w:rPr>
          <w:sz w:val="28"/>
        </w:rPr>
        <w:t>алист Администрации</w:t>
      </w:r>
    </w:p>
    <w:p w:rsidR="00FC325B" w:rsidRDefault="006C0D38">
      <w:pPr>
        <w:ind w:right="-57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 Н. Ефремова</w:t>
      </w:r>
    </w:p>
    <w:p w:rsidR="00FC325B" w:rsidRDefault="00FC325B">
      <w:pPr>
        <w:ind w:left="5664" w:right="-57" w:firstLine="708"/>
        <w:rPr>
          <w:sz w:val="28"/>
        </w:rPr>
      </w:pPr>
    </w:p>
    <w:p w:rsidR="00FC325B" w:rsidRDefault="00FC325B">
      <w:pPr>
        <w:ind w:left="5664" w:right="-57" w:firstLine="708"/>
        <w:rPr>
          <w:sz w:val="28"/>
        </w:rPr>
      </w:pPr>
    </w:p>
    <w:p w:rsidR="00FC325B" w:rsidRDefault="00FC325B">
      <w:pPr>
        <w:jc w:val="both"/>
        <w:rPr>
          <w:sz w:val="28"/>
        </w:rPr>
      </w:pPr>
    </w:p>
    <w:sectPr w:rsidR="00FC325B" w:rsidSect="006C0D38">
      <w:footerReference w:type="default" r:id="rId7"/>
      <w:headerReference w:type="first" r:id="rId8"/>
      <w:pgSz w:w="11906" w:h="16838"/>
      <w:pgMar w:top="1021" w:right="567" w:bottom="102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5B" w:rsidRDefault="00FC325B" w:rsidP="00FC325B">
      <w:r>
        <w:separator/>
      </w:r>
    </w:p>
  </w:endnote>
  <w:endnote w:type="continuationSeparator" w:id="0">
    <w:p w:rsidR="00FC325B" w:rsidRDefault="00FC325B" w:rsidP="00FC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5B" w:rsidRDefault="00FC325B">
    <w:pPr>
      <w:framePr w:wrap="around" w:vAnchor="text" w:hAnchor="margin" w:xAlign="center" w:y="1"/>
    </w:pPr>
    <w:r>
      <w:fldChar w:fldCharType="begin"/>
    </w:r>
    <w:r w:rsidR="006C0D38">
      <w:instrText xml:space="preserve">PAGE </w:instrText>
    </w:r>
    <w:r w:rsidR="006C0D38">
      <w:fldChar w:fldCharType="separate"/>
    </w:r>
    <w:r w:rsidR="006C0D38">
      <w:rPr>
        <w:noProof/>
      </w:rPr>
      <w:t>3</w:t>
    </w:r>
    <w:r>
      <w:fldChar w:fldCharType="end"/>
    </w:r>
  </w:p>
  <w:p w:rsidR="00FC325B" w:rsidRDefault="00FC325B">
    <w:pPr>
      <w:pStyle w:val="af2"/>
      <w:jc w:val="center"/>
    </w:pPr>
  </w:p>
  <w:p w:rsidR="00FC325B" w:rsidRDefault="00FC325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5B" w:rsidRDefault="00FC325B" w:rsidP="00FC325B">
      <w:r>
        <w:separator/>
      </w:r>
    </w:p>
  </w:footnote>
  <w:footnote w:type="continuationSeparator" w:id="0">
    <w:p w:rsidR="00FC325B" w:rsidRDefault="00FC325B" w:rsidP="00FC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5B" w:rsidRDefault="00FC325B">
    <w:pPr>
      <w:pStyle w:val="aa"/>
      <w:jc w:val="right"/>
      <w:rPr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25B"/>
    <w:rsid w:val="006C0D38"/>
    <w:rsid w:val="00FC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325B"/>
    <w:pPr>
      <w:widowControl w:val="0"/>
    </w:pPr>
  </w:style>
  <w:style w:type="paragraph" w:styleId="10">
    <w:name w:val="heading 1"/>
    <w:next w:val="a"/>
    <w:link w:val="11"/>
    <w:uiPriority w:val="9"/>
    <w:qFormat/>
    <w:rsid w:val="00FC325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C325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C325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C325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C325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325B"/>
  </w:style>
  <w:style w:type="paragraph" w:styleId="a3">
    <w:name w:val="Body Text"/>
    <w:basedOn w:val="a"/>
    <w:link w:val="a4"/>
    <w:rsid w:val="00FC325B"/>
    <w:pPr>
      <w:widowControl/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sid w:val="00FC325B"/>
    <w:rPr>
      <w:sz w:val="24"/>
    </w:rPr>
  </w:style>
  <w:style w:type="paragraph" w:styleId="21">
    <w:name w:val="toc 2"/>
    <w:next w:val="a"/>
    <w:link w:val="22"/>
    <w:uiPriority w:val="39"/>
    <w:rsid w:val="00FC325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C325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C325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325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C325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C325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C325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C325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C325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C325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C325B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FC325B"/>
    <w:pPr>
      <w:widowControl/>
      <w:ind w:firstLine="851"/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sid w:val="00FC325B"/>
    <w:rPr>
      <w:sz w:val="24"/>
    </w:rPr>
  </w:style>
  <w:style w:type="paragraph" w:styleId="a5">
    <w:name w:val="Balloon Text"/>
    <w:basedOn w:val="a"/>
    <w:link w:val="a6"/>
    <w:rsid w:val="00FC325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C325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FC325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C325B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FC325B"/>
    <w:rPr>
      <w:color w:val="0000FF"/>
      <w:u w:val="single"/>
    </w:rPr>
  </w:style>
  <w:style w:type="character" w:styleId="a7">
    <w:name w:val="Hyperlink"/>
    <w:link w:val="12"/>
    <w:rsid w:val="00FC325B"/>
    <w:rPr>
      <w:color w:val="0000FF"/>
      <w:u w:val="single"/>
    </w:rPr>
  </w:style>
  <w:style w:type="paragraph" w:customStyle="1" w:styleId="Footnote">
    <w:name w:val="Footnote"/>
    <w:link w:val="Footnote0"/>
    <w:rsid w:val="00FC325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C325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C325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C325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C325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325B"/>
    <w:rPr>
      <w:rFonts w:ascii="XO Thames" w:hAnsi="XO Thames"/>
      <w:sz w:val="20"/>
    </w:rPr>
  </w:style>
  <w:style w:type="paragraph" w:customStyle="1" w:styleId="a8">
    <w:name w:val="Знак Знак Знак Знак"/>
    <w:basedOn w:val="a"/>
    <w:link w:val="a9"/>
    <w:rsid w:val="00FC325B"/>
    <w:pPr>
      <w:widowControl/>
      <w:spacing w:after="160"/>
    </w:pPr>
    <w:rPr>
      <w:rFonts w:ascii="Arial" w:hAnsi="Arial"/>
      <w:b/>
      <w:color w:val="FFFFFF"/>
      <w:sz w:val="32"/>
    </w:rPr>
  </w:style>
  <w:style w:type="character" w:customStyle="1" w:styleId="a9">
    <w:name w:val="Знак Знак Знак Знак"/>
    <w:basedOn w:val="1"/>
    <w:link w:val="a8"/>
    <w:rsid w:val="00FC325B"/>
    <w:rPr>
      <w:rFonts w:ascii="Arial" w:hAnsi="Arial"/>
      <w:b/>
      <w:color w:val="FFFFFF"/>
      <w:sz w:val="32"/>
    </w:rPr>
  </w:style>
  <w:style w:type="paragraph" w:styleId="9">
    <w:name w:val="toc 9"/>
    <w:next w:val="a"/>
    <w:link w:val="90"/>
    <w:uiPriority w:val="39"/>
    <w:rsid w:val="00FC325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C325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C325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C325B"/>
    <w:rPr>
      <w:rFonts w:ascii="XO Thames" w:hAnsi="XO Thames"/>
      <w:sz w:val="28"/>
    </w:rPr>
  </w:style>
  <w:style w:type="paragraph" w:styleId="aa">
    <w:name w:val="header"/>
    <w:basedOn w:val="a"/>
    <w:link w:val="ab"/>
    <w:rsid w:val="00FC32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FC325B"/>
  </w:style>
  <w:style w:type="paragraph" w:styleId="51">
    <w:name w:val="toc 5"/>
    <w:next w:val="a"/>
    <w:link w:val="52"/>
    <w:uiPriority w:val="39"/>
    <w:rsid w:val="00FC325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C325B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FC325B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FC325B"/>
    <w:rPr>
      <w:rFonts w:ascii="XO Thames" w:hAnsi="XO Thames"/>
      <w:i/>
      <w:sz w:val="24"/>
    </w:rPr>
  </w:style>
  <w:style w:type="paragraph" w:customStyle="1" w:styleId="ae">
    <w:name w:val="Адресат"/>
    <w:basedOn w:val="a"/>
    <w:link w:val="af"/>
    <w:rsid w:val="00FC325B"/>
    <w:pPr>
      <w:widowControl/>
    </w:pPr>
  </w:style>
  <w:style w:type="character" w:customStyle="1" w:styleId="af">
    <w:name w:val="Адресат"/>
    <w:basedOn w:val="1"/>
    <w:link w:val="ae"/>
    <w:rsid w:val="00FC325B"/>
  </w:style>
  <w:style w:type="paragraph" w:styleId="af0">
    <w:name w:val="Title"/>
    <w:next w:val="a"/>
    <w:link w:val="af1"/>
    <w:uiPriority w:val="10"/>
    <w:qFormat/>
    <w:rsid w:val="00FC325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FC325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C325B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af2"/>
    <w:rsid w:val="00FC325B"/>
  </w:style>
  <w:style w:type="paragraph" w:styleId="af2">
    <w:name w:val="footer"/>
    <w:basedOn w:val="a"/>
    <w:link w:val="af3"/>
    <w:rsid w:val="00FC325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FC325B"/>
  </w:style>
  <w:style w:type="character" w:customStyle="1" w:styleId="20">
    <w:name w:val="Заголовок 2 Знак"/>
    <w:link w:val="2"/>
    <w:rsid w:val="00FC325B"/>
    <w:rPr>
      <w:rFonts w:ascii="XO Thames" w:hAnsi="XO Thames"/>
      <w:b/>
      <w:sz w:val="28"/>
    </w:rPr>
  </w:style>
  <w:style w:type="table" w:styleId="af4">
    <w:name w:val="Table Grid"/>
    <w:basedOn w:val="a1"/>
    <w:rsid w:val="00FC32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2024-03-22T12:33:00Z</dcterms:created>
  <dcterms:modified xsi:type="dcterms:W3CDTF">2024-03-22T12:34:00Z</dcterms:modified>
</cp:coreProperties>
</file>