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EE" w:rsidRDefault="00CC1ACD" w:rsidP="00CD2C1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0390" cy="71437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2" w:rsidRPr="00C87482" w:rsidRDefault="00C87482" w:rsidP="00CD2C14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РОССИЙСКАЯ ФЕДЕРАЦИЯ</w:t>
      </w:r>
    </w:p>
    <w:p w:rsidR="00C87482" w:rsidRPr="00C87482" w:rsidRDefault="00C87482" w:rsidP="00CD2C14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РОСТОВСКАЯ ОБЛАСТЬ</w:t>
      </w:r>
    </w:p>
    <w:p w:rsidR="00C87482" w:rsidRPr="00C87482" w:rsidRDefault="00C87482" w:rsidP="00CD2C14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ЗЕРНОГРАДСКИЙ РАЙОН</w:t>
      </w:r>
    </w:p>
    <w:p w:rsidR="00C87482" w:rsidRPr="00C87482" w:rsidRDefault="00C87482" w:rsidP="00CD2C14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МУНИЦИПАЛЬНОЕ ОБРАЗОВАНИЕ</w:t>
      </w:r>
    </w:p>
    <w:p w:rsidR="00C87482" w:rsidRDefault="00C87482" w:rsidP="00CD2C14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«</w:t>
      </w:r>
      <w:r w:rsidRPr="00C87482">
        <w:rPr>
          <w:caps/>
          <w:sz w:val="28"/>
          <w:szCs w:val="28"/>
        </w:rPr>
        <w:t>Зерноградское городское поселение</w:t>
      </w:r>
      <w:r w:rsidRPr="00C87482">
        <w:rPr>
          <w:sz w:val="28"/>
          <w:szCs w:val="28"/>
        </w:rPr>
        <w:t>»</w:t>
      </w:r>
    </w:p>
    <w:p w:rsidR="00C87482" w:rsidRPr="00C87482" w:rsidRDefault="0039482E" w:rsidP="00CD2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C87482" w:rsidRPr="00C87482">
        <w:rPr>
          <w:b/>
          <w:sz w:val="28"/>
          <w:szCs w:val="28"/>
        </w:rPr>
        <w:t xml:space="preserve"> ЗЕРНОГРАДСКОГО ГОРОДСКОГО ПОСЕЛЕНИЯ</w:t>
      </w:r>
    </w:p>
    <w:p w:rsidR="00784E91" w:rsidRDefault="00784E91" w:rsidP="00CD2C14">
      <w:pPr>
        <w:shd w:val="clear" w:color="auto" w:fill="FFFFFF"/>
        <w:ind w:left="10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7C3DF4" w:rsidRDefault="000C47AF" w:rsidP="00CD2C14">
      <w:pPr>
        <w:shd w:val="clear" w:color="auto" w:fill="FFFFFF"/>
        <w:ind w:left="10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B1C21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B954BA">
        <w:rPr>
          <w:b/>
          <w:bCs/>
          <w:sz w:val="28"/>
          <w:szCs w:val="28"/>
        </w:rPr>
        <w:t>09.08.</w:t>
      </w:r>
      <w:r w:rsidR="007C3DF4">
        <w:rPr>
          <w:b/>
          <w:bCs/>
          <w:sz w:val="28"/>
          <w:szCs w:val="28"/>
        </w:rPr>
        <w:t xml:space="preserve"> </w:t>
      </w:r>
      <w:r w:rsidR="009E4896">
        <w:rPr>
          <w:b/>
          <w:bCs/>
          <w:sz w:val="28"/>
          <w:szCs w:val="28"/>
        </w:rPr>
        <w:t>20</w:t>
      </w:r>
      <w:r w:rsidR="003C4C7D">
        <w:rPr>
          <w:b/>
          <w:bCs/>
          <w:sz w:val="28"/>
          <w:szCs w:val="28"/>
        </w:rPr>
        <w:t>2</w:t>
      </w:r>
      <w:r w:rsidR="00D23304">
        <w:rPr>
          <w:b/>
          <w:bCs/>
          <w:sz w:val="28"/>
          <w:szCs w:val="28"/>
        </w:rPr>
        <w:t>3</w:t>
      </w:r>
      <w:r w:rsidR="003C4C7D">
        <w:rPr>
          <w:b/>
          <w:bCs/>
          <w:sz w:val="28"/>
          <w:szCs w:val="28"/>
        </w:rPr>
        <w:t xml:space="preserve"> </w:t>
      </w:r>
      <w:r w:rsidR="00601B29">
        <w:rPr>
          <w:b/>
          <w:bCs/>
          <w:sz w:val="28"/>
          <w:szCs w:val="28"/>
        </w:rPr>
        <w:t>№</w:t>
      </w:r>
      <w:r w:rsidR="009E4896">
        <w:rPr>
          <w:b/>
          <w:bCs/>
          <w:sz w:val="28"/>
          <w:szCs w:val="28"/>
        </w:rPr>
        <w:t xml:space="preserve"> </w:t>
      </w:r>
      <w:r w:rsidR="00B954BA">
        <w:rPr>
          <w:b/>
          <w:bCs/>
          <w:sz w:val="28"/>
          <w:szCs w:val="28"/>
        </w:rPr>
        <w:t>16</w:t>
      </w:r>
    </w:p>
    <w:p w:rsidR="007C3DF4" w:rsidRDefault="003B1C21" w:rsidP="00CD2C14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  <w:r>
        <w:rPr>
          <w:spacing w:val="-5"/>
          <w:sz w:val="28"/>
          <w:szCs w:val="28"/>
        </w:rPr>
        <w:t>г</w:t>
      </w:r>
      <w:r w:rsidR="00C279EE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Зерноград</w:t>
      </w:r>
    </w:p>
    <w:p w:rsidR="00560B3D" w:rsidRDefault="00560B3D" w:rsidP="00CD2C14">
      <w:pPr>
        <w:pStyle w:val="1"/>
        <w:ind w:left="522" w:right="1176"/>
      </w:pPr>
      <w:r>
        <w:t>Об утверждении ведомственного стандарта внутреннего муниципального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лиц»</w:t>
      </w:r>
    </w:p>
    <w:p w:rsidR="00E555A4" w:rsidRDefault="00E555A4" w:rsidP="00E555A4">
      <w:pPr>
        <w:pStyle w:val="1"/>
      </w:pPr>
    </w:p>
    <w:p w:rsidR="00F1789C" w:rsidRDefault="00CD2C14" w:rsidP="00F56ED9">
      <w:pPr>
        <w:widowControl/>
        <w:jc w:val="both"/>
      </w:pPr>
      <w:r>
        <w:rPr>
          <w:sz w:val="28"/>
          <w:szCs w:val="28"/>
        </w:rPr>
        <w:t xml:space="preserve">          </w:t>
      </w:r>
      <w:r w:rsidR="002550E2" w:rsidRPr="00F56ED9">
        <w:rPr>
          <w:sz w:val="28"/>
          <w:szCs w:val="28"/>
        </w:rPr>
        <w:t>В соответствии с пунктом 3 статьи 269</w:t>
      </w:r>
      <w:r w:rsidR="002550E2" w:rsidRPr="00F56ED9">
        <w:rPr>
          <w:position w:val="8"/>
          <w:sz w:val="28"/>
          <w:szCs w:val="28"/>
        </w:rPr>
        <w:t xml:space="preserve">2 </w:t>
      </w:r>
      <w:r w:rsidR="002550E2" w:rsidRPr="00F56ED9">
        <w:rPr>
          <w:sz w:val="28"/>
          <w:szCs w:val="28"/>
        </w:rPr>
        <w:t>Бюджетного кодекса Российской Федерации и постановлением Правительства Российской Федерации от 17.08.2020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F1789C" w:rsidRPr="00F56ED9">
        <w:rPr>
          <w:sz w:val="28"/>
          <w:szCs w:val="28"/>
        </w:rPr>
        <w:t xml:space="preserve"> </w:t>
      </w:r>
      <w:r w:rsidR="00F1789C" w:rsidRPr="00F56ED9">
        <w:rPr>
          <w:color w:val="000000"/>
          <w:sz w:val="28"/>
          <w:szCs w:val="28"/>
        </w:rPr>
        <w:t>приказом Министерства Финансов Ростовской области от 30.12. 202</w:t>
      </w:r>
      <w:r w:rsidR="00B625E0">
        <w:rPr>
          <w:color w:val="000000"/>
          <w:sz w:val="28"/>
          <w:szCs w:val="28"/>
        </w:rPr>
        <w:t>0</w:t>
      </w:r>
      <w:r w:rsidR="00F1789C" w:rsidRPr="00F56ED9">
        <w:rPr>
          <w:color w:val="000000"/>
          <w:sz w:val="28"/>
          <w:szCs w:val="28"/>
        </w:rPr>
        <w:t>г. №279</w:t>
      </w:r>
      <w:r w:rsidR="00F56ED9">
        <w:rPr>
          <w:color w:val="000000"/>
          <w:sz w:val="28"/>
          <w:szCs w:val="28"/>
        </w:rPr>
        <w:t xml:space="preserve"> «Об у</w:t>
      </w:r>
      <w:r w:rsidR="00F56ED9" w:rsidRPr="00F56ED9">
        <w:rPr>
          <w:rFonts w:eastAsia="Calibri"/>
          <w:sz w:val="28"/>
          <w:szCs w:val="28"/>
        </w:rPr>
        <w:t>твер</w:t>
      </w:r>
      <w:r w:rsidR="00F56ED9">
        <w:rPr>
          <w:rFonts w:eastAsia="Calibri"/>
          <w:sz w:val="28"/>
          <w:szCs w:val="28"/>
        </w:rPr>
        <w:t>ж</w:t>
      </w:r>
      <w:r w:rsidR="00F56ED9" w:rsidRPr="00F56ED9">
        <w:rPr>
          <w:rFonts w:eastAsia="Calibri"/>
          <w:sz w:val="28"/>
          <w:szCs w:val="28"/>
        </w:rPr>
        <w:t>д</w:t>
      </w:r>
      <w:r w:rsidR="00F56ED9">
        <w:rPr>
          <w:rFonts w:eastAsia="Calibri"/>
          <w:sz w:val="28"/>
          <w:szCs w:val="28"/>
        </w:rPr>
        <w:t>ении</w:t>
      </w:r>
      <w:r w:rsidR="00F56ED9" w:rsidRPr="00F56ED9">
        <w:rPr>
          <w:rFonts w:eastAsia="Calibri"/>
          <w:sz w:val="28"/>
          <w:szCs w:val="28"/>
        </w:rPr>
        <w:t xml:space="preserve"> ведомственн</w:t>
      </w:r>
      <w:r w:rsidR="00F56ED9">
        <w:rPr>
          <w:rFonts w:eastAsia="Calibri"/>
          <w:sz w:val="28"/>
          <w:szCs w:val="28"/>
        </w:rPr>
        <w:t>ого</w:t>
      </w:r>
      <w:r w:rsidR="00F56ED9" w:rsidRPr="00F56ED9">
        <w:rPr>
          <w:rFonts w:eastAsia="Calibri"/>
          <w:sz w:val="28"/>
          <w:szCs w:val="28"/>
        </w:rPr>
        <w:t xml:space="preserve"> </w:t>
      </w:r>
      <w:hyperlink r:id="rId9" w:history="1">
        <w:proofErr w:type="gramStart"/>
        <w:r w:rsidR="00F56ED9" w:rsidRPr="00F56ED9">
          <w:rPr>
            <w:rFonts w:eastAsia="Calibri"/>
            <w:color w:val="000000"/>
            <w:sz w:val="28"/>
            <w:szCs w:val="28"/>
          </w:rPr>
          <w:t>стандарт</w:t>
        </w:r>
        <w:proofErr w:type="gramEnd"/>
      </w:hyperlink>
      <w:r w:rsidR="00F56ED9">
        <w:rPr>
          <w:rFonts w:eastAsia="Calibri"/>
          <w:sz w:val="28"/>
          <w:szCs w:val="28"/>
        </w:rPr>
        <w:t>а</w:t>
      </w:r>
      <w:r w:rsidR="00F56ED9" w:rsidRPr="00F56ED9">
        <w:rPr>
          <w:rFonts w:eastAsia="Calibri"/>
          <w:sz w:val="28"/>
          <w:szCs w:val="28"/>
        </w:rPr>
        <w:t xml:space="preserve"> внутреннего государственного финансового контроля "Правила досудебного обжалования решений и действий (бездействия) органов внутреннего государственного финансового контроля и их должностных лиц"</w:t>
      </w:r>
      <w:r w:rsidR="00F1789C">
        <w:rPr>
          <w:color w:val="000000"/>
        </w:rPr>
        <w:t>:</w:t>
      </w:r>
    </w:p>
    <w:p w:rsidR="00F1789C" w:rsidRDefault="00F1789C" w:rsidP="00CD2C14">
      <w:pPr>
        <w:pStyle w:val="ad"/>
        <w:ind w:left="990" w:right="-1"/>
        <w:jc w:val="both"/>
        <w:rPr>
          <w:b/>
        </w:rPr>
      </w:pPr>
    </w:p>
    <w:p w:rsidR="0061364F" w:rsidRPr="0061364F" w:rsidRDefault="002550E2" w:rsidP="00CD2C14">
      <w:pPr>
        <w:pStyle w:val="af"/>
        <w:numPr>
          <w:ilvl w:val="0"/>
          <w:numId w:val="12"/>
        </w:numPr>
        <w:tabs>
          <w:tab w:val="left" w:pos="851"/>
        </w:tabs>
        <w:ind w:firstLine="466"/>
        <w:rPr>
          <w:sz w:val="28"/>
        </w:rPr>
      </w:pPr>
      <w:r w:rsidRPr="0061364F">
        <w:rPr>
          <w:sz w:val="28"/>
        </w:rPr>
        <w:t xml:space="preserve">Утвердить ведомственный стандарт внутреннего муниципального финансового контроля «Правила досудебного обжалования решений </w:t>
      </w:r>
      <w:r w:rsidRPr="0061364F">
        <w:rPr>
          <w:spacing w:val="-13"/>
          <w:sz w:val="28"/>
        </w:rPr>
        <w:t xml:space="preserve">и  </w:t>
      </w:r>
      <w:r w:rsidRPr="0061364F">
        <w:rPr>
          <w:sz w:val="28"/>
        </w:rPr>
        <w:t>действий (бездействия) органов внутреннего муниципального финансового контроля и их должностных лиц» согласно</w:t>
      </w:r>
      <w:r w:rsidRPr="0061364F">
        <w:rPr>
          <w:spacing w:val="-5"/>
          <w:sz w:val="28"/>
        </w:rPr>
        <w:t xml:space="preserve"> </w:t>
      </w:r>
      <w:r w:rsidRPr="0061364F">
        <w:rPr>
          <w:sz w:val="28"/>
        </w:rPr>
        <w:t>приложению.</w:t>
      </w:r>
      <w:r w:rsidR="0061364F" w:rsidRPr="0061364F">
        <w:rPr>
          <w:sz w:val="28"/>
        </w:rPr>
        <w:tab/>
      </w:r>
    </w:p>
    <w:p w:rsidR="0061364F" w:rsidRPr="0056758B" w:rsidRDefault="00CD2C14" w:rsidP="00CD2C14">
      <w:pPr>
        <w:pStyle w:val="af"/>
        <w:numPr>
          <w:ilvl w:val="0"/>
          <w:numId w:val="12"/>
        </w:numPr>
        <w:shd w:val="clear" w:color="auto" w:fill="FFFFFF"/>
        <w:ind w:firstLine="4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4F" w:rsidRPr="0056758B">
        <w:rPr>
          <w:sz w:val="28"/>
          <w:szCs w:val="28"/>
        </w:rPr>
        <w:t xml:space="preserve">Распоряжение Администрации </w:t>
      </w:r>
      <w:proofErr w:type="spellStart"/>
      <w:r w:rsidR="0061364F" w:rsidRPr="0056758B">
        <w:rPr>
          <w:sz w:val="28"/>
          <w:szCs w:val="28"/>
        </w:rPr>
        <w:t>Зерноградского</w:t>
      </w:r>
      <w:proofErr w:type="spellEnd"/>
      <w:r w:rsidR="0061364F" w:rsidRPr="0056758B">
        <w:rPr>
          <w:sz w:val="28"/>
          <w:szCs w:val="28"/>
        </w:rPr>
        <w:t xml:space="preserve"> городского поселения от 09.02. 2021г. №12 « Об</w:t>
      </w:r>
      <w:r w:rsidR="0061364F" w:rsidRPr="0056758B">
        <w:rPr>
          <w:b/>
          <w:sz w:val="28"/>
          <w:szCs w:val="28"/>
        </w:rPr>
        <w:t xml:space="preserve"> </w:t>
      </w:r>
      <w:r w:rsidR="0061364F" w:rsidRPr="0056758B">
        <w:rPr>
          <w:sz w:val="28"/>
          <w:szCs w:val="28"/>
        </w:rPr>
        <w:t xml:space="preserve"> утверждении ведомственного стандарта внутреннего муниципального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лиц» считать утратившим силу.</w:t>
      </w:r>
    </w:p>
    <w:p w:rsidR="0056758B" w:rsidRPr="0056758B" w:rsidRDefault="0056758B" w:rsidP="00CD2C14">
      <w:pPr>
        <w:pStyle w:val="af"/>
        <w:numPr>
          <w:ilvl w:val="0"/>
          <w:numId w:val="12"/>
        </w:numPr>
        <w:shd w:val="clear" w:color="auto" w:fill="FFFFFF"/>
        <w:spacing w:after="240"/>
        <w:ind w:firstLine="466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«Зерноград официальный» и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61364F" w:rsidRDefault="0061364F" w:rsidP="00CD2C14">
      <w:pPr>
        <w:shd w:val="clear" w:color="auto" w:fill="FFFFFF"/>
        <w:spacing w:before="302" w:after="240"/>
        <w:ind w:left="10" w:firstLine="69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4. Настоящее  распоряжение вступает в силу с момента его подписания.</w:t>
      </w:r>
    </w:p>
    <w:p w:rsidR="00E555A4" w:rsidRDefault="003A5855" w:rsidP="00CD2C14">
      <w:pPr>
        <w:pStyle w:val="af"/>
        <w:tabs>
          <w:tab w:val="left" w:pos="1090"/>
        </w:tabs>
        <w:ind w:left="0" w:right="0" w:firstLine="0"/>
        <w:rPr>
          <w:sz w:val="28"/>
        </w:rPr>
      </w:pPr>
      <w:r>
        <w:rPr>
          <w:sz w:val="28"/>
        </w:rPr>
        <w:t xml:space="preserve">          </w:t>
      </w:r>
      <w:r w:rsidR="0056758B">
        <w:rPr>
          <w:sz w:val="28"/>
        </w:rPr>
        <w:t>5</w:t>
      </w:r>
      <w:r w:rsidR="0061364F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="00E555A4">
        <w:rPr>
          <w:sz w:val="28"/>
        </w:rPr>
        <w:t>Контроль за</w:t>
      </w:r>
      <w:proofErr w:type="gramEnd"/>
      <w:r w:rsidR="00E555A4">
        <w:rPr>
          <w:sz w:val="28"/>
        </w:rPr>
        <w:t xml:space="preserve"> исполнением настоящего распоряжения оставляю за</w:t>
      </w:r>
      <w:r w:rsidR="00E555A4">
        <w:rPr>
          <w:spacing w:val="-10"/>
          <w:sz w:val="28"/>
        </w:rPr>
        <w:t xml:space="preserve"> </w:t>
      </w:r>
      <w:r w:rsidR="00E555A4">
        <w:rPr>
          <w:sz w:val="28"/>
        </w:rPr>
        <w:t>собой.</w:t>
      </w:r>
    </w:p>
    <w:p w:rsidR="00E555A4" w:rsidRDefault="00E555A4" w:rsidP="00E555A4">
      <w:pPr>
        <w:pStyle w:val="ad"/>
        <w:rPr>
          <w:sz w:val="30"/>
        </w:rPr>
      </w:pPr>
    </w:p>
    <w:p w:rsidR="007C3DF4" w:rsidRDefault="007C3DF4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</w:p>
    <w:p w:rsidR="00FE161A" w:rsidRDefault="00F8162A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FE161A">
        <w:rPr>
          <w:spacing w:val="-2"/>
          <w:sz w:val="28"/>
          <w:szCs w:val="28"/>
        </w:rPr>
        <w:t xml:space="preserve"> Администрации</w:t>
      </w:r>
    </w:p>
    <w:p w:rsidR="00601B29" w:rsidRPr="00DC0308" w:rsidRDefault="00F8162A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Зерноградского</w:t>
      </w:r>
      <w:proofErr w:type="spellEnd"/>
      <w:r>
        <w:rPr>
          <w:spacing w:val="-2"/>
          <w:sz w:val="28"/>
          <w:szCs w:val="28"/>
        </w:rPr>
        <w:t xml:space="preserve"> городского поселения                         </w:t>
      </w:r>
      <w:r w:rsidR="003D55BE">
        <w:rPr>
          <w:spacing w:val="-2"/>
          <w:sz w:val="28"/>
          <w:szCs w:val="28"/>
        </w:rPr>
        <w:t xml:space="preserve">                   </w:t>
      </w:r>
      <w:r>
        <w:rPr>
          <w:spacing w:val="-2"/>
          <w:sz w:val="28"/>
          <w:szCs w:val="28"/>
        </w:rPr>
        <w:t xml:space="preserve">   </w:t>
      </w:r>
      <w:r w:rsidR="00DC0308">
        <w:rPr>
          <w:spacing w:val="-2"/>
          <w:sz w:val="28"/>
          <w:szCs w:val="28"/>
        </w:rPr>
        <w:t>И.В. Полищук</w:t>
      </w:r>
    </w:p>
    <w:p w:rsidR="005F4C21" w:rsidRDefault="005F4C21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</w:p>
    <w:p w:rsidR="005F4C21" w:rsidRDefault="005F4C21" w:rsidP="005F4C21">
      <w:pPr>
        <w:tabs>
          <w:tab w:val="left" w:pos="142"/>
          <w:tab w:val="left" w:pos="7655"/>
        </w:tabs>
        <w:ind w:left="6237"/>
        <w:jc w:val="right"/>
        <w:rPr>
          <w:sz w:val="18"/>
          <w:szCs w:val="18"/>
        </w:rPr>
        <w:sectPr w:rsidR="005F4C21" w:rsidSect="00AC238A">
          <w:headerReference w:type="default" r:id="rId10"/>
          <w:footerReference w:type="default" r:id="rId11"/>
          <w:footerReference w:type="first" r:id="rId12"/>
          <w:pgSz w:w="11906" w:h="16838"/>
          <w:pgMar w:top="885" w:right="567" w:bottom="1134" w:left="1701" w:header="703" w:footer="709" w:gutter="0"/>
          <w:cols w:space="708"/>
          <w:titlePg/>
          <w:docGrid w:linePitch="360"/>
        </w:sectPr>
      </w:pPr>
    </w:p>
    <w:p w:rsidR="00FC6F31" w:rsidRDefault="00FC6F31" w:rsidP="00CD2C14">
      <w:pPr>
        <w:pStyle w:val="12"/>
        <w:shd w:val="clear" w:color="auto" w:fill="auto"/>
        <w:ind w:right="100" w:firstLine="0"/>
        <w:jc w:val="right"/>
      </w:pPr>
      <w:r>
        <w:rPr>
          <w:color w:val="000000"/>
          <w:lang w:bidi="ru-RU"/>
        </w:rPr>
        <w:lastRenderedPageBreak/>
        <w:t>Приложение</w:t>
      </w:r>
    </w:p>
    <w:p w:rsidR="00FC6F31" w:rsidRDefault="00FC6F31" w:rsidP="00CD2C14">
      <w:pPr>
        <w:pStyle w:val="12"/>
        <w:shd w:val="clear" w:color="auto" w:fill="auto"/>
        <w:ind w:right="100" w:firstLine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к распоряжению Администрации</w:t>
      </w:r>
    </w:p>
    <w:p w:rsidR="00FC6F31" w:rsidRDefault="00FC6F31" w:rsidP="00CD2C14">
      <w:pPr>
        <w:pStyle w:val="12"/>
        <w:shd w:val="clear" w:color="auto" w:fill="auto"/>
        <w:ind w:right="100" w:firstLine="0"/>
        <w:jc w:val="right"/>
      </w:pPr>
      <w:proofErr w:type="spellStart"/>
      <w:r>
        <w:rPr>
          <w:color w:val="000000"/>
          <w:lang w:bidi="ru-RU"/>
        </w:rPr>
        <w:t>Зерноградского</w:t>
      </w:r>
      <w:proofErr w:type="spellEnd"/>
      <w:r>
        <w:rPr>
          <w:color w:val="000000"/>
          <w:lang w:bidi="ru-RU"/>
        </w:rPr>
        <w:t xml:space="preserve"> городского поселения</w:t>
      </w:r>
    </w:p>
    <w:p w:rsidR="00FC6F31" w:rsidRDefault="00FC6F31" w:rsidP="00CD2C14">
      <w:pPr>
        <w:pStyle w:val="12"/>
        <w:shd w:val="clear" w:color="auto" w:fill="auto"/>
        <w:tabs>
          <w:tab w:val="left" w:leader="underscore" w:pos="7255"/>
          <w:tab w:val="left" w:leader="underscore" w:pos="9108"/>
        </w:tabs>
        <w:spacing w:after="260"/>
        <w:ind w:left="5940" w:firstLine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от </w:t>
      </w:r>
      <w:r w:rsidR="00B07507">
        <w:rPr>
          <w:color w:val="000000"/>
          <w:lang w:bidi="ru-RU"/>
        </w:rPr>
        <w:t>09.08.</w:t>
      </w:r>
      <w:r w:rsidR="00D2330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202</w:t>
      </w:r>
      <w:r w:rsidR="00D23304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 №</w:t>
      </w:r>
      <w:r w:rsidR="000C47AF">
        <w:rPr>
          <w:color w:val="000000"/>
          <w:lang w:bidi="ru-RU"/>
        </w:rPr>
        <w:t xml:space="preserve"> </w:t>
      </w:r>
      <w:r w:rsidR="00251812">
        <w:rPr>
          <w:color w:val="000000"/>
          <w:lang w:bidi="ru-RU"/>
        </w:rPr>
        <w:t>16</w:t>
      </w:r>
    </w:p>
    <w:p w:rsidR="0095259A" w:rsidRDefault="0095259A" w:rsidP="0095259A">
      <w:pPr>
        <w:pStyle w:val="ad"/>
        <w:spacing w:before="88"/>
        <w:ind w:right="3"/>
        <w:jc w:val="center"/>
      </w:pPr>
      <w:r>
        <w:t>ВЕДОМСТВЕННЫЙ СТАНДАРТ</w:t>
      </w:r>
    </w:p>
    <w:p w:rsidR="0095259A" w:rsidRDefault="0095259A" w:rsidP="00385D48">
      <w:pPr>
        <w:pStyle w:val="ad"/>
        <w:ind w:right="3"/>
        <w:jc w:val="center"/>
      </w:pPr>
      <w:r>
        <w:t>внутреннего муниципального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лиц»</w:t>
      </w:r>
    </w:p>
    <w:p w:rsidR="0095259A" w:rsidRDefault="0095259A" w:rsidP="00385D48">
      <w:pPr>
        <w:pStyle w:val="ad"/>
        <w:jc w:val="center"/>
      </w:pPr>
    </w:p>
    <w:p w:rsidR="0095259A" w:rsidRDefault="0095259A" w:rsidP="0095259A">
      <w:pPr>
        <w:pStyle w:val="af"/>
        <w:numPr>
          <w:ilvl w:val="0"/>
          <w:numId w:val="13"/>
        </w:numPr>
        <w:tabs>
          <w:tab w:val="left" w:pos="1027"/>
        </w:tabs>
        <w:ind w:firstLine="567"/>
        <w:rPr>
          <w:sz w:val="28"/>
        </w:rPr>
      </w:pPr>
      <w:proofErr w:type="gramStart"/>
      <w:r>
        <w:rPr>
          <w:sz w:val="28"/>
        </w:rPr>
        <w:t xml:space="preserve">Ведомственный стандарт внутреннего </w:t>
      </w:r>
      <w:r w:rsidR="00216B1A">
        <w:rPr>
          <w:sz w:val="28"/>
        </w:rPr>
        <w:t>муниципального</w:t>
      </w:r>
      <w:r>
        <w:rPr>
          <w:sz w:val="28"/>
        </w:rPr>
        <w:t xml:space="preserve"> финансового контроля «Правила досудебного обжалования решений и действий (бездействия) органов внутреннего </w:t>
      </w:r>
      <w:r w:rsidR="00216B1A">
        <w:rPr>
          <w:sz w:val="28"/>
        </w:rPr>
        <w:t>муниципального</w:t>
      </w:r>
      <w:r>
        <w:rPr>
          <w:sz w:val="28"/>
        </w:rPr>
        <w:t xml:space="preserve"> финансового контроля и их должностных лиц» (далее - стандарт) разработан в целях обеспечения осуществления полномочий по внутреннему </w:t>
      </w:r>
      <w:r w:rsidR="00216B1A">
        <w:rPr>
          <w:sz w:val="28"/>
        </w:rPr>
        <w:t>муниципальному</w:t>
      </w:r>
      <w:r>
        <w:rPr>
          <w:sz w:val="28"/>
        </w:rPr>
        <w:t xml:space="preserve"> финансовому контролю в случаях, предусмотренных федеральным </w:t>
      </w:r>
      <w:hyperlink r:id="rId13">
        <w:r>
          <w:rPr>
            <w:sz w:val="28"/>
          </w:rPr>
          <w:t>стандартом</w:t>
        </w:r>
      </w:hyperlink>
      <w:r>
        <w:rPr>
          <w:sz w:val="28"/>
        </w:rPr>
        <w:t xml:space="preserve"> внутреннего государственного (муниципального) финансового контроля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</w:t>
      </w:r>
      <w:r>
        <w:rPr>
          <w:spacing w:val="-13"/>
          <w:sz w:val="28"/>
        </w:rPr>
        <w:t xml:space="preserve">и  </w:t>
      </w:r>
      <w:r>
        <w:rPr>
          <w:sz w:val="28"/>
        </w:rPr>
        <w:t>действий</w:t>
      </w:r>
      <w:proofErr w:type="gramEnd"/>
      <w:r>
        <w:rPr>
          <w:sz w:val="28"/>
        </w:rPr>
        <w:t xml:space="preserve"> (бездействия) органов внутреннего государственного (муниципального) финансового контроля и их должностных лиц», утвержденным    постановлением    Правительства    Российской    Федерации от 17.08.2020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 (далее - 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стандарт).</w:t>
      </w:r>
    </w:p>
    <w:p w:rsidR="00C62D0E" w:rsidRPr="009645BC" w:rsidRDefault="001F2879" w:rsidP="00F56ED9">
      <w:pPr>
        <w:pStyle w:val="12"/>
        <w:shd w:val="clear" w:color="auto" w:fill="auto"/>
        <w:ind w:left="142" w:right="100" w:firstLine="526"/>
        <w:rPr>
          <w:rFonts w:eastAsia="Calibri"/>
        </w:rPr>
      </w:pPr>
      <w:proofErr w:type="gramStart"/>
      <w:r>
        <w:t>2.</w:t>
      </w:r>
      <w:r w:rsidR="00216B1A" w:rsidRPr="0061364F">
        <w:t xml:space="preserve">Администрация </w:t>
      </w:r>
      <w:proofErr w:type="spellStart"/>
      <w:r w:rsidR="00216B1A" w:rsidRPr="0061364F">
        <w:t>Зерноградского</w:t>
      </w:r>
      <w:proofErr w:type="spellEnd"/>
      <w:r w:rsidR="00216B1A" w:rsidRPr="0061364F">
        <w:t xml:space="preserve"> городского поселения</w:t>
      </w:r>
      <w:r w:rsidR="0095259A" w:rsidRPr="0061364F">
        <w:t xml:space="preserve"> (далее – </w:t>
      </w:r>
      <w:r w:rsidR="00216B1A" w:rsidRPr="0061364F">
        <w:t>Администрация</w:t>
      </w:r>
      <w:r w:rsidR="0095259A" w:rsidRPr="0061364F">
        <w:t xml:space="preserve">) </w:t>
      </w:r>
      <w:r w:rsidR="00C62D0E" w:rsidRPr="0061364F">
        <w:rPr>
          <w:rFonts w:eastAsia="Calibri"/>
        </w:rPr>
        <w:t xml:space="preserve">осуществляет рассмотрение жалоб объекта контроля и принятие решения по результатам их рассмотрения в соответствии с Федеральным стандартом, а также в соответствии </w:t>
      </w:r>
      <w:hyperlink r:id="rId14" w:history="1">
        <w:r w:rsidR="00C62D0E" w:rsidRPr="0061364F">
          <w:rPr>
            <w:rFonts w:eastAsia="Calibri"/>
            <w:color w:val="0000FF"/>
          </w:rPr>
          <w:t>Положением</w:t>
        </w:r>
      </w:hyperlink>
      <w:r w:rsidR="00C62D0E" w:rsidRPr="0061364F">
        <w:rPr>
          <w:rFonts w:eastAsia="Calibri"/>
        </w:rPr>
        <w:t xml:space="preserve"> о контрольной комиссии </w:t>
      </w:r>
      <w:r w:rsidR="009645BC">
        <w:rPr>
          <w:color w:val="000000"/>
          <w:lang w:bidi="ru-RU"/>
        </w:rPr>
        <w:t>Администрации</w:t>
      </w:r>
      <w:r w:rsidR="00F56ED9">
        <w:rPr>
          <w:color w:val="000000"/>
          <w:lang w:bidi="ru-RU"/>
        </w:rPr>
        <w:t xml:space="preserve"> </w:t>
      </w:r>
      <w:proofErr w:type="spellStart"/>
      <w:r w:rsidR="009645BC" w:rsidRPr="009645BC">
        <w:rPr>
          <w:color w:val="000000"/>
          <w:lang w:bidi="ru-RU"/>
        </w:rPr>
        <w:t>Зерноградского</w:t>
      </w:r>
      <w:proofErr w:type="spellEnd"/>
      <w:r w:rsidR="009645BC" w:rsidRPr="009645BC">
        <w:rPr>
          <w:color w:val="000000"/>
          <w:lang w:bidi="ru-RU"/>
        </w:rPr>
        <w:t xml:space="preserve"> городского поселения</w:t>
      </w:r>
      <w:r w:rsidR="00C62D0E" w:rsidRPr="009645BC">
        <w:rPr>
          <w:rFonts w:eastAsia="Calibri"/>
        </w:rPr>
        <w:t xml:space="preserve"> по рассмотрению результатов контрольных мероприятий, являющимся приложением к ведомственному стандарту внутреннего </w:t>
      </w:r>
      <w:r w:rsidR="009645BC">
        <w:rPr>
          <w:rFonts w:eastAsia="Calibri"/>
        </w:rPr>
        <w:t>муниципаль</w:t>
      </w:r>
      <w:r w:rsidR="00C62D0E" w:rsidRPr="009645BC">
        <w:rPr>
          <w:rFonts w:eastAsia="Calibri"/>
        </w:rPr>
        <w:t xml:space="preserve">ного финансового контроля "Реализация результатов проверок, ревизий и обследований", утвержденным </w:t>
      </w:r>
      <w:r w:rsidR="009645BC">
        <w:rPr>
          <w:rFonts w:eastAsia="Calibri"/>
        </w:rPr>
        <w:t xml:space="preserve">распоряжением </w:t>
      </w:r>
      <w:r w:rsidR="009645BC" w:rsidRPr="009645BC">
        <w:rPr>
          <w:color w:val="000000"/>
          <w:lang w:bidi="ru-RU"/>
        </w:rPr>
        <w:t>Администрации</w:t>
      </w:r>
      <w:r w:rsidR="009645BC">
        <w:rPr>
          <w:color w:val="000000"/>
          <w:lang w:bidi="ru-RU"/>
        </w:rPr>
        <w:t xml:space="preserve"> </w:t>
      </w:r>
      <w:proofErr w:type="spellStart"/>
      <w:r w:rsidR="009645BC" w:rsidRPr="009645BC">
        <w:rPr>
          <w:color w:val="000000"/>
          <w:lang w:bidi="ru-RU"/>
        </w:rPr>
        <w:t>Зерноградского</w:t>
      </w:r>
      <w:proofErr w:type="spellEnd"/>
      <w:proofErr w:type="gramEnd"/>
      <w:r w:rsidR="009645BC" w:rsidRPr="009645BC">
        <w:rPr>
          <w:color w:val="000000"/>
          <w:lang w:bidi="ru-RU"/>
        </w:rPr>
        <w:t xml:space="preserve"> городского поселения</w:t>
      </w:r>
      <w:r w:rsidR="009645BC">
        <w:rPr>
          <w:color w:val="000000"/>
          <w:lang w:bidi="ru-RU"/>
        </w:rPr>
        <w:t xml:space="preserve"> </w:t>
      </w:r>
      <w:r w:rsidR="009645BC" w:rsidRPr="00E42662">
        <w:rPr>
          <w:color w:val="000000"/>
          <w:lang w:bidi="ru-RU"/>
        </w:rPr>
        <w:t xml:space="preserve">от </w:t>
      </w:r>
      <w:r w:rsidR="00251812" w:rsidRPr="00E42662">
        <w:rPr>
          <w:color w:val="000000"/>
          <w:lang w:bidi="ru-RU"/>
        </w:rPr>
        <w:t>08.09.</w:t>
      </w:r>
      <w:r w:rsidR="00F56ED9" w:rsidRPr="00E42662">
        <w:rPr>
          <w:color w:val="000000"/>
          <w:lang w:bidi="ru-RU"/>
        </w:rPr>
        <w:t xml:space="preserve"> </w:t>
      </w:r>
      <w:r w:rsidR="009645BC" w:rsidRPr="00E42662">
        <w:rPr>
          <w:color w:val="000000"/>
          <w:lang w:bidi="ru-RU"/>
        </w:rPr>
        <w:t>2023 №</w:t>
      </w:r>
      <w:r w:rsidR="00E42662" w:rsidRPr="00E42662">
        <w:rPr>
          <w:color w:val="000000"/>
          <w:lang w:bidi="ru-RU"/>
        </w:rPr>
        <w:t>15</w:t>
      </w:r>
    </w:p>
    <w:p w:rsidR="0095259A" w:rsidRDefault="009645BC" w:rsidP="009645BC">
      <w:pPr>
        <w:tabs>
          <w:tab w:val="left" w:pos="1026"/>
        </w:tabs>
        <w:ind w:hanging="101"/>
        <w:rPr>
          <w:color w:val="000000"/>
          <w:lang w:bidi="ru-RU"/>
        </w:rPr>
      </w:pPr>
      <w:r>
        <w:t xml:space="preserve"> </w:t>
      </w:r>
    </w:p>
    <w:sectPr w:rsidR="0095259A" w:rsidSect="001F2879">
      <w:headerReference w:type="default" r:id="rId15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12" w:rsidRDefault="00251812" w:rsidP="00585309">
      <w:r>
        <w:separator/>
      </w:r>
    </w:p>
  </w:endnote>
  <w:endnote w:type="continuationSeparator" w:id="0">
    <w:p w:rsidR="00251812" w:rsidRDefault="00251812" w:rsidP="0058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12" w:rsidRDefault="006D79FC">
    <w:pPr>
      <w:pStyle w:val="a9"/>
      <w:jc w:val="center"/>
    </w:pPr>
    <w:fldSimple w:instr="PAGE   \* MERGEFORMAT">
      <w:r w:rsidR="00CD2C14">
        <w:rPr>
          <w:noProof/>
        </w:rPr>
        <w:t>2</w:t>
      </w:r>
    </w:fldSimple>
  </w:p>
  <w:p w:rsidR="00251812" w:rsidRDefault="0025181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12" w:rsidRDefault="006D79FC">
    <w:pPr>
      <w:pStyle w:val="a9"/>
      <w:jc w:val="center"/>
    </w:pPr>
    <w:fldSimple w:instr="PAGE   \* MERGEFORMAT">
      <w:r w:rsidR="00CD2C14">
        <w:rPr>
          <w:noProof/>
        </w:rPr>
        <w:t>1</w:t>
      </w:r>
    </w:fldSimple>
  </w:p>
  <w:p w:rsidR="00251812" w:rsidRDefault="002518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12" w:rsidRDefault="00251812" w:rsidP="00585309">
      <w:r>
        <w:separator/>
      </w:r>
    </w:p>
  </w:footnote>
  <w:footnote w:type="continuationSeparator" w:id="0">
    <w:p w:rsidR="00251812" w:rsidRDefault="00251812" w:rsidP="00585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12" w:rsidRDefault="00251812">
    <w:pPr>
      <w:pStyle w:val="a7"/>
      <w:jc w:val="right"/>
    </w:pPr>
  </w:p>
  <w:p w:rsidR="00251812" w:rsidRDefault="002518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12" w:rsidRDefault="006D79FC">
    <w:pPr>
      <w:pStyle w:val="ad"/>
      <w:spacing w:line="14" w:lineRule="auto"/>
      <w:rPr>
        <w:sz w:val="20"/>
      </w:rPr>
    </w:pPr>
    <w:r w:rsidRPr="006D79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5pt;margin-top:27.75pt;width:11pt;height:13.1pt;z-index:-251658752;mso-position-horizontal-relative:page;mso-position-vertical-relative:page" filled="f" stroked="f">
          <v:textbox inset="0,0,0,0">
            <w:txbxContent>
              <w:p w:rsidR="00251812" w:rsidRDefault="006D79FC">
                <w:pPr>
                  <w:spacing w:before="11"/>
                  <w:ind w:left="60"/>
                </w:pPr>
                <w:fldSimple w:instr=" PAGE ">
                  <w:r w:rsidR="00CD2C14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4C2124"/>
    <w:lvl w:ilvl="0">
      <w:numFmt w:val="bullet"/>
      <w:lvlText w:val="*"/>
      <w:lvlJc w:val="left"/>
    </w:lvl>
  </w:abstractNum>
  <w:abstractNum w:abstractNumId="1">
    <w:nsid w:val="0B585281"/>
    <w:multiLevelType w:val="multilevel"/>
    <w:tmpl w:val="9184169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088" w:hanging="1800"/>
      </w:pPr>
      <w:rPr>
        <w:rFonts w:hint="default"/>
      </w:rPr>
    </w:lvl>
  </w:abstractNum>
  <w:abstractNum w:abstractNumId="2">
    <w:nsid w:val="18163720"/>
    <w:multiLevelType w:val="multilevel"/>
    <w:tmpl w:val="2584B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94C66"/>
    <w:multiLevelType w:val="singleLevel"/>
    <w:tmpl w:val="7E74CB9E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216A22D3"/>
    <w:multiLevelType w:val="multilevel"/>
    <w:tmpl w:val="60003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43669"/>
    <w:multiLevelType w:val="hybridMultilevel"/>
    <w:tmpl w:val="3C78252E"/>
    <w:lvl w:ilvl="0" w:tplc="B5749274">
      <w:numFmt w:val="bullet"/>
      <w:lvlText w:val="о"/>
      <w:lvlJc w:val="left"/>
      <w:pPr>
        <w:ind w:left="101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3C82522">
      <w:numFmt w:val="bullet"/>
      <w:lvlText w:val="•"/>
      <w:lvlJc w:val="left"/>
      <w:pPr>
        <w:ind w:left="1074" w:hanging="210"/>
      </w:pPr>
      <w:rPr>
        <w:rFonts w:hint="default"/>
        <w:lang w:val="ru-RU" w:eastAsia="en-US" w:bidi="ar-SA"/>
      </w:rPr>
    </w:lvl>
    <w:lvl w:ilvl="2" w:tplc="05B8CD52">
      <w:numFmt w:val="bullet"/>
      <w:lvlText w:val="•"/>
      <w:lvlJc w:val="left"/>
      <w:pPr>
        <w:ind w:left="2049" w:hanging="210"/>
      </w:pPr>
      <w:rPr>
        <w:rFonts w:hint="default"/>
        <w:lang w:val="ru-RU" w:eastAsia="en-US" w:bidi="ar-SA"/>
      </w:rPr>
    </w:lvl>
    <w:lvl w:ilvl="3" w:tplc="5744429A">
      <w:numFmt w:val="bullet"/>
      <w:lvlText w:val="•"/>
      <w:lvlJc w:val="left"/>
      <w:pPr>
        <w:ind w:left="3023" w:hanging="210"/>
      </w:pPr>
      <w:rPr>
        <w:rFonts w:hint="default"/>
        <w:lang w:val="ru-RU" w:eastAsia="en-US" w:bidi="ar-SA"/>
      </w:rPr>
    </w:lvl>
    <w:lvl w:ilvl="4" w:tplc="5EA414D8">
      <w:numFmt w:val="bullet"/>
      <w:lvlText w:val="•"/>
      <w:lvlJc w:val="left"/>
      <w:pPr>
        <w:ind w:left="3998" w:hanging="210"/>
      </w:pPr>
      <w:rPr>
        <w:rFonts w:hint="default"/>
        <w:lang w:val="ru-RU" w:eastAsia="en-US" w:bidi="ar-SA"/>
      </w:rPr>
    </w:lvl>
    <w:lvl w:ilvl="5" w:tplc="FE0E21F2">
      <w:numFmt w:val="bullet"/>
      <w:lvlText w:val="•"/>
      <w:lvlJc w:val="left"/>
      <w:pPr>
        <w:ind w:left="4973" w:hanging="210"/>
      </w:pPr>
      <w:rPr>
        <w:rFonts w:hint="default"/>
        <w:lang w:val="ru-RU" w:eastAsia="en-US" w:bidi="ar-SA"/>
      </w:rPr>
    </w:lvl>
    <w:lvl w:ilvl="6" w:tplc="B9D2418C">
      <w:numFmt w:val="bullet"/>
      <w:lvlText w:val="•"/>
      <w:lvlJc w:val="left"/>
      <w:pPr>
        <w:ind w:left="5947" w:hanging="210"/>
      </w:pPr>
      <w:rPr>
        <w:rFonts w:hint="default"/>
        <w:lang w:val="ru-RU" w:eastAsia="en-US" w:bidi="ar-SA"/>
      </w:rPr>
    </w:lvl>
    <w:lvl w:ilvl="7" w:tplc="1B5A98EA">
      <w:numFmt w:val="bullet"/>
      <w:lvlText w:val="•"/>
      <w:lvlJc w:val="left"/>
      <w:pPr>
        <w:ind w:left="6922" w:hanging="210"/>
      </w:pPr>
      <w:rPr>
        <w:rFonts w:hint="default"/>
        <w:lang w:val="ru-RU" w:eastAsia="en-US" w:bidi="ar-SA"/>
      </w:rPr>
    </w:lvl>
    <w:lvl w:ilvl="8" w:tplc="AFAE3674">
      <w:numFmt w:val="bullet"/>
      <w:lvlText w:val="•"/>
      <w:lvlJc w:val="left"/>
      <w:pPr>
        <w:ind w:left="7896" w:hanging="210"/>
      </w:pPr>
      <w:rPr>
        <w:rFonts w:hint="default"/>
        <w:lang w:val="ru-RU" w:eastAsia="en-US" w:bidi="ar-SA"/>
      </w:rPr>
    </w:lvl>
  </w:abstractNum>
  <w:abstractNum w:abstractNumId="6">
    <w:nsid w:val="227C244D"/>
    <w:multiLevelType w:val="hybridMultilevel"/>
    <w:tmpl w:val="A77A7118"/>
    <w:lvl w:ilvl="0" w:tplc="2BE0A262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228FCE2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1B08557C">
      <w:numFmt w:val="bullet"/>
      <w:lvlText w:val="•"/>
      <w:lvlJc w:val="left"/>
      <w:pPr>
        <w:ind w:left="2049" w:hanging="280"/>
      </w:pPr>
      <w:rPr>
        <w:rFonts w:hint="default"/>
        <w:lang w:val="ru-RU" w:eastAsia="en-US" w:bidi="ar-SA"/>
      </w:rPr>
    </w:lvl>
    <w:lvl w:ilvl="3" w:tplc="0DB07480">
      <w:numFmt w:val="bullet"/>
      <w:lvlText w:val="•"/>
      <w:lvlJc w:val="left"/>
      <w:pPr>
        <w:ind w:left="3023" w:hanging="280"/>
      </w:pPr>
      <w:rPr>
        <w:rFonts w:hint="default"/>
        <w:lang w:val="ru-RU" w:eastAsia="en-US" w:bidi="ar-SA"/>
      </w:rPr>
    </w:lvl>
    <w:lvl w:ilvl="4" w:tplc="B622DAFE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5" w:tplc="F6FCC394">
      <w:numFmt w:val="bullet"/>
      <w:lvlText w:val="•"/>
      <w:lvlJc w:val="left"/>
      <w:pPr>
        <w:ind w:left="4973" w:hanging="280"/>
      </w:pPr>
      <w:rPr>
        <w:rFonts w:hint="default"/>
        <w:lang w:val="ru-RU" w:eastAsia="en-US" w:bidi="ar-SA"/>
      </w:rPr>
    </w:lvl>
    <w:lvl w:ilvl="6" w:tplc="8DB49864">
      <w:numFmt w:val="bullet"/>
      <w:lvlText w:val="•"/>
      <w:lvlJc w:val="left"/>
      <w:pPr>
        <w:ind w:left="5947" w:hanging="280"/>
      </w:pPr>
      <w:rPr>
        <w:rFonts w:hint="default"/>
        <w:lang w:val="ru-RU" w:eastAsia="en-US" w:bidi="ar-SA"/>
      </w:rPr>
    </w:lvl>
    <w:lvl w:ilvl="7" w:tplc="A8565C40">
      <w:numFmt w:val="bullet"/>
      <w:lvlText w:val="•"/>
      <w:lvlJc w:val="left"/>
      <w:pPr>
        <w:ind w:left="6922" w:hanging="280"/>
      </w:pPr>
      <w:rPr>
        <w:rFonts w:hint="default"/>
        <w:lang w:val="ru-RU" w:eastAsia="en-US" w:bidi="ar-SA"/>
      </w:rPr>
    </w:lvl>
    <w:lvl w:ilvl="8" w:tplc="994EBAB2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abstractNum w:abstractNumId="7">
    <w:nsid w:val="443F60AD"/>
    <w:multiLevelType w:val="hybridMultilevel"/>
    <w:tmpl w:val="4B66EF4C"/>
    <w:lvl w:ilvl="0" w:tplc="BC2455AE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85102DA2">
      <w:numFmt w:val="bullet"/>
      <w:lvlText w:val="•"/>
      <w:lvlJc w:val="left"/>
      <w:pPr>
        <w:ind w:left="1074" w:hanging="359"/>
      </w:pPr>
      <w:rPr>
        <w:rFonts w:hint="default"/>
        <w:lang w:val="ru-RU" w:eastAsia="en-US" w:bidi="ar-SA"/>
      </w:rPr>
    </w:lvl>
    <w:lvl w:ilvl="2" w:tplc="F25C4F72">
      <w:numFmt w:val="bullet"/>
      <w:lvlText w:val="•"/>
      <w:lvlJc w:val="left"/>
      <w:pPr>
        <w:ind w:left="2049" w:hanging="359"/>
      </w:pPr>
      <w:rPr>
        <w:rFonts w:hint="default"/>
        <w:lang w:val="ru-RU" w:eastAsia="en-US" w:bidi="ar-SA"/>
      </w:rPr>
    </w:lvl>
    <w:lvl w:ilvl="3" w:tplc="36384D8E">
      <w:numFmt w:val="bullet"/>
      <w:lvlText w:val="•"/>
      <w:lvlJc w:val="left"/>
      <w:pPr>
        <w:ind w:left="3023" w:hanging="359"/>
      </w:pPr>
      <w:rPr>
        <w:rFonts w:hint="default"/>
        <w:lang w:val="ru-RU" w:eastAsia="en-US" w:bidi="ar-SA"/>
      </w:rPr>
    </w:lvl>
    <w:lvl w:ilvl="4" w:tplc="A036DA38">
      <w:numFmt w:val="bullet"/>
      <w:lvlText w:val="•"/>
      <w:lvlJc w:val="left"/>
      <w:pPr>
        <w:ind w:left="3998" w:hanging="359"/>
      </w:pPr>
      <w:rPr>
        <w:rFonts w:hint="default"/>
        <w:lang w:val="ru-RU" w:eastAsia="en-US" w:bidi="ar-SA"/>
      </w:rPr>
    </w:lvl>
    <w:lvl w:ilvl="5" w:tplc="19B214B2">
      <w:numFmt w:val="bullet"/>
      <w:lvlText w:val="•"/>
      <w:lvlJc w:val="left"/>
      <w:pPr>
        <w:ind w:left="4973" w:hanging="359"/>
      </w:pPr>
      <w:rPr>
        <w:rFonts w:hint="default"/>
        <w:lang w:val="ru-RU" w:eastAsia="en-US" w:bidi="ar-SA"/>
      </w:rPr>
    </w:lvl>
    <w:lvl w:ilvl="6" w:tplc="528AFC48">
      <w:numFmt w:val="bullet"/>
      <w:lvlText w:val="•"/>
      <w:lvlJc w:val="left"/>
      <w:pPr>
        <w:ind w:left="5947" w:hanging="359"/>
      </w:pPr>
      <w:rPr>
        <w:rFonts w:hint="default"/>
        <w:lang w:val="ru-RU" w:eastAsia="en-US" w:bidi="ar-SA"/>
      </w:rPr>
    </w:lvl>
    <w:lvl w:ilvl="7" w:tplc="FDD0D9BE">
      <w:numFmt w:val="bullet"/>
      <w:lvlText w:val="•"/>
      <w:lvlJc w:val="left"/>
      <w:pPr>
        <w:ind w:left="6922" w:hanging="359"/>
      </w:pPr>
      <w:rPr>
        <w:rFonts w:hint="default"/>
        <w:lang w:val="ru-RU" w:eastAsia="en-US" w:bidi="ar-SA"/>
      </w:rPr>
    </w:lvl>
    <w:lvl w:ilvl="8" w:tplc="DE7AA704">
      <w:numFmt w:val="bullet"/>
      <w:lvlText w:val="•"/>
      <w:lvlJc w:val="left"/>
      <w:pPr>
        <w:ind w:left="7896" w:hanging="359"/>
      </w:pPr>
      <w:rPr>
        <w:rFonts w:hint="default"/>
        <w:lang w:val="ru-RU" w:eastAsia="en-US" w:bidi="ar-SA"/>
      </w:rPr>
    </w:lvl>
  </w:abstractNum>
  <w:abstractNum w:abstractNumId="8">
    <w:nsid w:val="58BF62EE"/>
    <w:multiLevelType w:val="hybridMultilevel"/>
    <w:tmpl w:val="12386674"/>
    <w:lvl w:ilvl="0" w:tplc="E010825E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D2B890AA">
      <w:numFmt w:val="bullet"/>
      <w:lvlText w:val="•"/>
      <w:lvlJc w:val="left"/>
      <w:pPr>
        <w:ind w:left="1074" w:hanging="359"/>
      </w:pPr>
      <w:rPr>
        <w:rFonts w:hint="default"/>
        <w:lang w:val="ru-RU" w:eastAsia="en-US" w:bidi="ar-SA"/>
      </w:rPr>
    </w:lvl>
    <w:lvl w:ilvl="2" w:tplc="38D46580">
      <w:numFmt w:val="bullet"/>
      <w:lvlText w:val="•"/>
      <w:lvlJc w:val="left"/>
      <w:pPr>
        <w:ind w:left="2049" w:hanging="359"/>
      </w:pPr>
      <w:rPr>
        <w:rFonts w:hint="default"/>
        <w:lang w:val="ru-RU" w:eastAsia="en-US" w:bidi="ar-SA"/>
      </w:rPr>
    </w:lvl>
    <w:lvl w:ilvl="3" w:tplc="61A8ED9A">
      <w:numFmt w:val="bullet"/>
      <w:lvlText w:val="•"/>
      <w:lvlJc w:val="left"/>
      <w:pPr>
        <w:ind w:left="3023" w:hanging="359"/>
      </w:pPr>
      <w:rPr>
        <w:rFonts w:hint="default"/>
        <w:lang w:val="ru-RU" w:eastAsia="en-US" w:bidi="ar-SA"/>
      </w:rPr>
    </w:lvl>
    <w:lvl w:ilvl="4" w:tplc="ED90622A">
      <w:numFmt w:val="bullet"/>
      <w:lvlText w:val="•"/>
      <w:lvlJc w:val="left"/>
      <w:pPr>
        <w:ind w:left="3998" w:hanging="359"/>
      </w:pPr>
      <w:rPr>
        <w:rFonts w:hint="default"/>
        <w:lang w:val="ru-RU" w:eastAsia="en-US" w:bidi="ar-SA"/>
      </w:rPr>
    </w:lvl>
    <w:lvl w:ilvl="5" w:tplc="70E20892">
      <w:numFmt w:val="bullet"/>
      <w:lvlText w:val="•"/>
      <w:lvlJc w:val="left"/>
      <w:pPr>
        <w:ind w:left="4973" w:hanging="359"/>
      </w:pPr>
      <w:rPr>
        <w:rFonts w:hint="default"/>
        <w:lang w:val="ru-RU" w:eastAsia="en-US" w:bidi="ar-SA"/>
      </w:rPr>
    </w:lvl>
    <w:lvl w:ilvl="6" w:tplc="40AA2F72">
      <w:numFmt w:val="bullet"/>
      <w:lvlText w:val="•"/>
      <w:lvlJc w:val="left"/>
      <w:pPr>
        <w:ind w:left="5947" w:hanging="359"/>
      </w:pPr>
      <w:rPr>
        <w:rFonts w:hint="default"/>
        <w:lang w:val="ru-RU" w:eastAsia="en-US" w:bidi="ar-SA"/>
      </w:rPr>
    </w:lvl>
    <w:lvl w:ilvl="7" w:tplc="7270AEE2">
      <w:numFmt w:val="bullet"/>
      <w:lvlText w:val="•"/>
      <w:lvlJc w:val="left"/>
      <w:pPr>
        <w:ind w:left="6922" w:hanging="359"/>
      </w:pPr>
      <w:rPr>
        <w:rFonts w:hint="default"/>
        <w:lang w:val="ru-RU" w:eastAsia="en-US" w:bidi="ar-SA"/>
      </w:rPr>
    </w:lvl>
    <w:lvl w:ilvl="8" w:tplc="BD1E9948">
      <w:numFmt w:val="bullet"/>
      <w:lvlText w:val="•"/>
      <w:lvlJc w:val="left"/>
      <w:pPr>
        <w:ind w:left="7896" w:hanging="359"/>
      </w:pPr>
      <w:rPr>
        <w:rFonts w:hint="default"/>
        <w:lang w:val="ru-RU" w:eastAsia="en-US" w:bidi="ar-SA"/>
      </w:rPr>
    </w:lvl>
  </w:abstractNum>
  <w:abstractNum w:abstractNumId="9">
    <w:nsid w:val="65262757"/>
    <w:multiLevelType w:val="hybridMultilevel"/>
    <w:tmpl w:val="ECF4161C"/>
    <w:lvl w:ilvl="0" w:tplc="94C83EDA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B7EA2076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BA42F476">
      <w:numFmt w:val="bullet"/>
      <w:lvlText w:val="•"/>
      <w:lvlJc w:val="left"/>
      <w:pPr>
        <w:ind w:left="2049" w:hanging="280"/>
      </w:pPr>
      <w:rPr>
        <w:rFonts w:hint="default"/>
        <w:lang w:val="ru-RU" w:eastAsia="en-US" w:bidi="ar-SA"/>
      </w:rPr>
    </w:lvl>
    <w:lvl w:ilvl="3" w:tplc="F9C49884">
      <w:numFmt w:val="bullet"/>
      <w:lvlText w:val="•"/>
      <w:lvlJc w:val="left"/>
      <w:pPr>
        <w:ind w:left="3023" w:hanging="280"/>
      </w:pPr>
      <w:rPr>
        <w:rFonts w:hint="default"/>
        <w:lang w:val="ru-RU" w:eastAsia="en-US" w:bidi="ar-SA"/>
      </w:rPr>
    </w:lvl>
    <w:lvl w:ilvl="4" w:tplc="6F1AAAEC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5" w:tplc="B88E912A">
      <w:numFmt w:val="bullet"/>
      <w:lvlText w:val="•"/>
      <w:lvlJc w:val="left"/>
      <w:pPr>
        <w:ind w:left="4973" w:hanging="280"/>
      </w:pPr>
      <w:rPr>
        <w:rFonts w:hint="default"/>
        <w:lang w:val="ru-RU" w:eastAsia="en-US" w:bidi="ar-SA"/>
      </w:rPr>
    </w:lvl>
    <w:lvl w:ilvl="6" w:tplc="5C3CFC38">
      <w:numFmt w:val="bullet"/>
      <w:lvlText w:val="•"/>
      <w:lvlJc w:val="left"/>
      <w:pPr>
        <w:ind w:left="5947" w:hanging="280"/>
      </w:pPr>
      <w:rPr>
        <w:rFonts w:hint="default"/>
        <w:lang w:val="ru-RU" w:eastAsia="en-US" w:bidi="ar-SA"/>
      </w:rPr>
    </w:lvl>
    <w:lvl w:ilvl="7" w:tplc="85B0213E">
      <w:numFmt w:val="bullet"/>
      <w:lvlText w:val="•"/>
      <w:lvlJc w:val="left"/>
      <w:pPr>
        <w:ind w:left="6922" w:hanging="280"/>
      </w:pPr>
      <w:rPr>
        <w:rFonts w:hint="default"/>
        <w:lang w:val="ru-RU" w:eastAsia="en-US" w:bidi="ar-SA"/>
      </w:rPr>
    </w:lvl>
    <w:lvl w:ilvl="8" w:tplc="8C946EC4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abstractNum w:abstractNumId="10">
    <w:nsid w:val="755D30C3"/>
    <w:multiLevelType w:val="hybridMultilevel"/>
    <w:tmpl w:val="C6204FBE"/>
    <w:lvl w:ilvl="0" w:tplc="AFA010DC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ru-RU" w:eastAsia="en-US" w:bidi="ar-SA"/>
      </w:rPr>
    </w:lvl>
    <w:lvl w:ilvl="1" w:tplc="3704F02A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081EDDCC">
      <w:numFmt w:val="bullet"/>
      <w:lvlText w:val="•"/>
      <w:lvlJc w:val="left"/>
      <w:pPr>
        <w:ind w:left="2049" w:hanging="280"/>
      </w:pPr>
      <w:rPr>
        <w:rFonts w:hint="default"/>
        <w:lang w:val="ru-RU" w:eastAsia="en-US" w:bidi="ar-SA"/>
      </w:rPr>
    </w:lvl>
    <w:lvl w:ilvl="3" w:tplc="6F602C5E">
      <w:numFmt w:val="bullet"/>
      <w:lvlText w:val="•"/>
      <w:lvlJc w:val="left"/>
      <w:pPr>
        <w:ind w:left="3023" w:hanging="280"/>
      </w:pPr>
      <w:rPr>
        <w:rFonts w:hint="default"/>
        <w:lang w:val="ru-RU" w:eastAsia="en-US" w:bidi="ar-SA"/>
      </w:rPr>
    </w:lvl>
    <w:lvl w:ilvl="4" w:tplc="9DFEC4CA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5" w:tplc="130E673C">
      <w:numFmt w:val="bullet"/>
      <w:lvlText w:val="•"/>
      <w:lvlJc w:val="left"/>
      <w:pPr>
        <w:ind w:left="4973" w:hanging="280"/>
      </w:pPr>
      <w:rPr>
        <w:rFonts w:hint="default"/>
        <w:lang w:val="ru-RU" w:eastAsia="en-US" w:bidi="ar-SA"/>
      </w:rPr>
    </w:lvl>
    <w:lvl w:ilvl="6" w:tplc="CAF21B2E">
      <w:numFmt w:val="bullet"/>
      <w:lvlText w:val="•"/>
      <w:lvlJc w:val="left"/>
      <w:pPr>
        <w:ind w:left="5947" w:hanging="280"/>
      </w:pPr>
      <w:rPr>
        <w:rFonts w:hint="default"/>
        <w:lang w:val="ru-RU" w:eastAsia="en-US" w:bidi="ar-SA"/>
      </w:rPr>
    </w:lvl>
    <w:lvl w:ilvl="7" w:tplc="1C16D908">
      <w:numFmt w:val="bullet"/>
      <w:lvlText w:val="•"/>
      <w:lvlJc w:val="left"/>
      <w:pPr>
        <w:ind w:left="6922" w:hanging="280"/>
      </w:pPr>
      <w:rPr>
        <w:rFonts w:hint="default"/>
        <w:lang w:val="ru-RU" w:eastAsia="en-US" w:bidi="ar-SA"/>
      </w:rPr>
    </w:lvl>
    <w:lvl w:ilvl="8" w:tplc="9D4A9AF6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abstractNum w:abstractNumId="11">
    <w:nsid w:val="78F64C5C"/>
    <w:multiLevelType w:val="hybridMultilevel"/>
    <w:tmpl w:val="63040A56"/>
    <w:lvl w:ilvl="0" w:tplc="EEA6F3D6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FC26C686">
      <w:numFmt w:val="bullet"/>
      <w:lvlText w:val="•"/>
      <w:lvlJc w:val="left"/>
      <w:pPr>
        <w:ind w:left="1074" w:hanging="359"/>
      </w:pPr>
      <w:rPr>
        <w:rFonts w:hint="default"/>
        <w:lang w:val="ru-RU" w:eastAsia="en-US" w:bidi="ar-SA"/>
      </w:rPr>
    </w:lvl>
    <w:lvl w:ilvl="2" w:tplc="7A4E711A">
      <w:numFmt w:val="bullet"/>
      <w:lvlText w:val="•"/>
      <w:lvlJc w:val="left"/>
      <w:pPr>
        <w:ind w:left="2049" w:hanging="359"/>
      </w:pPr>
      <w:rPr>
        <w:rFonts w:hint="default"/>
        <w:lang w:val="ru-RU" w:eastAsia="en-US" w:bidi="ar-SA"/>
      </w:rPr>
    </w:lvl>
    <w:lvl w:ilvl="3" w:tplc="6EC6FF76">
      <w:numFmt w:val="bullet"/>
      <w:lvlText w:val="•"/>
      <w:lvlJc w:val="left"/>
      <w:pPr>
        <w:ind w:left="3023" w:hanging="359"/>
      </w:pPr>
      <w:rPr>
        <w:rFonts w:hint="default"/>
        <w:lang w:val="ru-RU" w:eastAsia="en-US" w:bidi="ar-SA"/>
      </w:rPr>
    </w:lvl>
    <w:lvl w:ilvl="4" w:tplc="D4FA300C">
      <w:numFmt w:val="bullet"/>
      <w:lvlText w:val="•"/>
      <w:lvlJc w:val="left"/>
      <w:pPr>
        <w:ind w:left="3998" w:hanging="359"/>
      </w:pPr>
      <w:rPr>
        <w:rFonts w:hint="default"/>
        <w:lang w:val="ru-RU" w:eastAsia="en-US" w:bidi="ar-SA"/>
      </w:rPr>
    </w:lvl>
    <w:lvl w:ilvl="5" w:tplc="A1D6F6CE">
      <w:numFmt w:val="bullet"/>
      <w:lvlText w:val="•"/>
      <w:lvlJc w:val="left"/>
      <w:pPr>
        <w:ind w:left="4973" w:hanging="359"/>
      </w:pPr>
      <w:rPr>
        <w:rFonts w:hint="default"/>
        <w:lang w:val="ru-RU" w:eastAsia="en-US" w:bidi="ar-SA"/>
      </w:rPr>
    </w:lvl>
    <w:lvl w:ilvl="6" w:tplc="CD549930">
      <w:numFmt w:val="bullet"/>
      <w:lvlText w:val="•"/>
      <w:lvlJc w:val="left"/>
      <w:pPr>
        <w:ind w:left="5947" w:hanging="359"/>
      </w:pPr>
      <w:rPr>
        <w:rFonts w:hint="default"/>
        <w:lang w:val="ru-RU" w:eastAsia="en-US" w:bidi="ar-SA"/>
      </w:rPr>
    </w:lvl>
    <w:lvl w:ilvl="7" w:tplc="3D22D292">
      <w:numFmt w:val="bullet"/>
      <w:lvlText w:val="•"/>
      <w:lvlJc w:val="left"/>
      <w:pPr>
        <w:ind w:left="6922" w:hanging="359"/>
      </w:pPr>
      <w:rPr>
        <w:rFonts w:hint="default"/>
        <w:lang w:val="ru-RU" w:eastAsia="en-US" w:bidi="ar-SA"/>
      </w:rPr>
    </w:lvl>
    <w:lvl w:ilvl="8" w:tplc="E064EFC6">
      <w:numFmt w:val="bullet"/>
      <w:lvlText w:val="•"/>
      <w:lvlJc w:val="left"/>
      <w:pPr>
        <w:ind w:left="7896" w:hanging="359"/>
      </w:pPr>
      <w:rPr>
        <w:rFonts w:hint="default"/>
        <w:lang w:val="ru-RU" w:eastAsia="en-US" w:bidi="ar-SA"/>
      </w:rPr>
    </w:lvl>
  </w:abstractNum>
  <w:abstractNum w:abstractNumId="12">
    <w:nsid w:val="7ACE16B4"/>
    <w:multiLevelType w:val="hybridMultilevel"/>
    <w:tmpl w:val="3050C7E2"/>
    <w:lvl w:ilvl="0" w:tplc="8B9C5A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1B29"/>
    <w:rsid w:val="00001B10"/>
    <w:rsid w:val="0000419A"/>
    <w:rsid w:val="00005C33"/>
    <w:rsid w:val="00007562"/>
    <w:rsid w:val="0001695D"/>
    <w:rsid w:val="00034D5F"/>
    <w:rsid w:val="00042249"/>
    <w:rsid w:val="00045F15"/>
    <w:rsid w:val="000518BD"/>
    <w:rsid w:val="000608FE"/>
    <w:rsid w:val="00061ED4"/>
    <w:rsid w:val="00067BC1"/>
    <w:rsid w:val="00090FB1"/>
    <w:rsid w:val="000A6184"/>
    <w:rsid w:val="000A6AB2"/>
    <w:rsid w:val="000B20EB"/>
    <w:rsid w:val="000C47AF"/>
    <w:rsid w:val="000C55F0"/>
    <w:rsid w:val="000F4DB2"/>
    <w:rsid w:val="00100D35"/>
    <w:rsid w:val="00110710"/>
    <w:rsid w:val="00111C8E"/>
    <w:rsid w:val="00117511"/>
    <w:rsid w:val="001234C6"/>
    <w:rsid w:val="001446BC"/>
    <w:rsid w:val="00162588"/>
    <w:rsid w:val="001824EF"/>
    <w:rsid w:val="00187109"/>
    <w:rsid w:val="001A53F3"/>
    <w:rsid w:val="001B34D6"/>
    <w:rsid w:val="001B575C"/>
    <w:rsid w:val="001C047B"/>
    <w:rsid w:val="001C2D82"/>
    <w:rsid w:val="001C6C85"/>
    <w:rsid w:val="001D0ACA"/>
    <w:rsid w:val="001D15DA"/>
    <w:rsid w:val="001D5766"/>
    <w:rsid w:val="001F0D41"/>
    <w:rsid w:val="001F2879"/>
    <w:rsid w:val="001F3A77"/>
    <w:rsid w:val="0020105F"/>
    <w:rsid w:val="0020321C"/>
    <w:rsid w:val="0021484D"/>
    <w:rsid w:val="00216B1A"/>
    <w:rsid w:val="002230B3"/>
    <w:rsid w:val="002312EF"/>
    <w:rsid w:val="002321F1"/>
    <w:rsid w:val="002369D0"/>
    <w:rsid w:val="00250258"/>
    <w:rsid w:val="00251812"/>
    <w:rsid w:val="002550E2"/>
    <w:rsid w:val="00267C23"/>
    <w:rsid w:val="0028369A"/>
    <w:rsid w:val="00290C5E"/>
    <w:rsid w:val="002A1461"/>
    <w:rsid w:val="002D3DFA"/>
    <w:rsid w:val="002F2D00"/>
    <w:rsid w:val="002F59BA"/>
    <w:rsid w:val="00326F16"/>
    <w:rsid w:val="0034287C"/>
    <w:rsid w:val="00355CF5"/>
    <w:rsid w:val="00365961"/>
    <w:rsid w:val="003676D2"/>
    <w:rsid w:val="00385D48"/>
    <w:rsid w:val="00393B80"/>
    <w:rsid w:val="0039482E"/>
    <w:rsid w:val="00396DE8"/>
    <w:rsid w:val="003A538C"/>
    <w:rsid w:val="003A5855"/>
    <w:rsid w:val="003B1C21"/>
    <w:rsid w:val="003B67CE"/>
    <w:rsid w:val="003C213A"/>
    <w:rsid w:val="003C2DF3"/>
    <w:rsid w:val="003C4C7D"/>
    <w:rsid w:val="003D55BE"/>
    <w:rsid w:val="003F32B3"/>
    <w:rsid w:val="003F7627"/>
    <w:rsid w:val="0040074C"/>
    <w:rsid w:val="00436586"/>
    <w:rsid w:val="0044352A"/>
    <w:rsid w:val="004451CE"/>
    <w:rsid w:val="00461076"/>
    <w:rsid w:val="004641A9"/>
    <w:rsid w:val="00464B9F"/>
    <w:rsid w:val="00470776"/>
    <w:rsid w:val="00476573"/>
    <w:rsid w:val="004816EC"/>
    <w:rsid w:val="00485D85"/>
    <w:rsid w:val="004A11C8"/>
    <w:rsid w:val="004A29CA"/>
    <w:rsid w:val="004B18D3"/>
    <w:rsid w:val="004C23D3"/>
    <w:rsid w:val="004C4AC7"/>
    <w:rsid w:val="004F0B56"/>
    <w:rsid w:val="00500126"/>
    <w:rsid w:val="00524112"/>
    <w:rsid w:val="00525CB4"/>
    <w:rsid w:val="00540281"/>
    <w:rsid w:val="00540884"/>
    <w:rsid w:val="0054677B"/>
    <w:rsid w:val="00556A17"/>
    <w:rsid w:val="00560B3D"/>
    <w:rsid w:val="0056758B"/>
    <w:rsid w:val="00585309"/>
    <w:rsid w:val="00593C71"/>
    <w:rsid w:val="00597F0C"/>
    <w:rsid w:val="005A3263"/>
    <w:rsid w:val="005A4962"/>
    <w:rsid w:val="005B6520"/>
    <w:rsid w:val="005C3D34"/>
    <w:rsid w:val="005D43F1"/>
    <w:rsid w:val="005D59F9"/>
    <w:rsid w:val="005E6D23"/>
    <w:rsid w:val="005F4C21"/>
    <w:rsid w:val="0060173F"/>
    <w:rsid w:val="00601B29"/>
    <w:rsid w:val="0061364F"/>
    <w:rsid w:val="00622AAE"/>
    <w:rsid w:val="00632ACA"/>
    <w:rsid w:val="0065593D"/>
    <w:rsid w:val="0066717E"/>
    <w:rsid w:val="00694FCC"/>
    <w:rsid w:val="006956EE"/>
    <w:rsid w:val="006B0865"/>
    <w:rsid w:val="006B7110"/>
    <w:rsid w:val="006D4F4C"/>
    <w:rsid w:val="006D69CF"/>
    <w:rsid w:val="006D79FC"/>
    <w:rsid w:val="00711272"/>
    <w:rsid w:val="00715D99"/>
    <w:rsid w:val="007352C9"/>
    <w:rsid w:val="00767F94"/>
    <w:rsid w:val="0078449E"/>
    <w:rsid w:val="00784E91"/>
    <w:rsid w:val="0079318E"/>
    <w:rsid w:val="007A6A72"/>
    <w:rsid w:val="007B1932"/>
    <w:rsid w:val="007B7941"/>
    <w:rsid w:val="007C3DF4"/>
    <w:rsid w:val="007C7689"/>
    <w:rsid w:val="007D5301"/>
    <w:rsid w:val="007E19EF"/>
    <w:rsid w:val="007E4B89"/>
    <w:rsid w:val="007E5913"/>
    <w:rsid w:val="007E68CE"/>
    <w:rsid w:val="007F520B"/>
    <w:rsid w:val="0080153E"/>
    <w:rsid w:val="00822ABC"/>
    <w:rsid w:val="00824926"/>
    <w:rsid w:val="008304C4"/>
    <w:rsid w:val="0083675F"/>
    <w:rsid w:val="00844CCA"/>
    <w:rsid w:val="00857E8F"/>
    <w:rsid w:val="0087060B"/>
    <w:rsid w:val="008847F1"/>
    <w:rsid w:val="0089297D"/>
    <w:rsid w:val="008A037D"/>
    <w:rsid w:val="008A07DB"/>
    <w:rsid w:val="008A1AD8"/>
    <w:rsid w:val="008C165E"/>
    <w:rsid w:val="008E3718"/>
    <w:rsid w:val="008F5F0F"/>
    <w:rsid w:val="00904D32"/>
    <w:rsid w:val="009162C5"/>
    <w:rsid w:val="00935091"/>
    <w:rsid w:val="00943264"/>
    <w:rsid w:val="00945DDA"/>
    <w:rsid w:val="00946D73"/>
    <w:rsid w:val="0095259A"/>
    <w:rsid w:val="00952DB5"/>
    <w:rsid w:val="00956373"/>
    <w:rsid w:val="009645BC"/>
    <w:rsid w:val="00981F57"/>
    <w:rsid w:val="009A1EC9"/>
    <w:rsid w:val="009A3F44"/>
    <w:rsid w:val="009A7624"/>
    <w:rsid w:val="009C3066"/>
    <w:rsid w:val="009E4896"/>
    <w:rsid w:val="009F6286"/>
    <w:rsid w:val="009F63F8"/>
    <w:rsid w:val="009F70B0"/>
    <w:rsid w:val="00A061FE"/>
    <w:rsid w:val="00A25E28"/>
    <w:rsid w:val="00A32966"/>
    <w:rsid w:val="00A34F7D"/>
    <w:rsid w:val="00A37984"/>
    <w:rsid w:val="00A57DBE"/>
    <w:rsid w:val="00A60460"/>
    <w:rsid w:val="00A60EAA"/>
    <w:rsid w:val="00A82ED0"/>
    <w:rsid w:val="00A912B8"/>
    <w:rsid w:val="00A92E9E"/>
    <w:rsid w:val="00AA6F3D"/>
    <w:rsid w:val="00AC221B"/>
    <w:rsid w:val="00AC238A"/>
    <w:rsid w:val="00AD42D7"/>
    <w:rsid w:val="00AF266D"/>
    <w:rsid w:val="00B07507"/>
    <w:rsid w:val="00B17CC0"/>
    <w:rsid w:val="00B23709"/>
    <w:rsid w:val="00B24BDB"/>
    <w:rsid w:val="00B5082A"/>
    <w:rsid w:val="00B5246A"/>
    <w:rsid w:val="00B524D0"/>
    <w:rsid w:val="00B56E18"/>
    <w:rsid w:val="00B625E0"/>
    <w:rsid w:val="00B81C42"/>
    <w:rsid w:val="00B954BA"/>
    <w:rsid w:val="00B95750"/>
    <w:rsid w:val="00BA0351"/>
    <w:rsid w:val="00BA2341"/>
    <w:rsid w:val="00BA2835"/>
    <w:rsid w:val="00BA5D25"/>
    <w:rsid w:val="00BE1F36"/>
    <w:rsid w:val="00C043E6"/>
    <w:rsid w:val="00C04733"/>
    <w:rsid w:val="00C062E7"/>
    <w:rsid w:val="00C07A4C"/>
    <w:rsid w:val="00C107C6"/>
    <w:rsid w:val="00C12B8B"/>
    <w:rsid w:val="00C1716E"/>
    <w:rsid w:val="00C17600"/>
    <w:rsid w:val="00C279EE"/>
    <w:rsid w:val="00C32E6B"/>
    <w:rsid w:val="00C339DA"/>
    <w:rsid w:val="00C51585"/>
    <w:rsid w:val="00C51D3A"/>
    <w:rsid w:val="00C533CF"/>
    <w:rsid w:val="00C57F38"/>
    <w:rsid w:val="00C62AAF"/>
    <w:rsid w:val="00C62D0E"/>
    <w:rsid w:val="00C65D58"/>
    <w:rsid w:val="00C730F3"/>
    <w:rsid w:val="00C87482"/>
    <w:rsid w:val="00C93871"/>
    <w:rsid w:val="00CA0FE1"/>
    <w:rsid w:val="00CB49DC"/>
    <w:rsid w:val="00CC1906"/>
    <w:rsid w:val="00CC1ACD"/>
    <w:rsid w:val="00CC3549"/>
    <w:rsid w:val="00CD2C14"/>
    <w:rsid w:val="00CD32E8"/>
    <w:rsid w:val="00CD6D9B"/>
    <w:rsid w:val="00CE306C"/>
    <w:rsid w:val="00D00A67"/>
    <w:rsid w:val="00D04118"/>
    <w:rsid w:val="00D11088"/>
    <w:rsid w:val="00D156FB"/>
    <w:rsid w:val="00D23304"/>
    <w:rsid w:val="00D253FD"/>
    <w:rsid w:val="00D429B3"/>
    <w:rsid w:val="00D54245"/>
    <w:rsid w:val="00D65623"/>
    <w:rsid w:val="00D81423"/>
    <w:rsid w:val="00D816FA"/>
    <w:rsid w:val="00D82B88"/>
    <w:rsid w:val="00D945C2"/>
    <w:rsid w:val="00DA5A69"/>
    <w:rsid w:val="00DB0D5C"/>
    <w:rsid w:val="00DC0308"/>
    <w:rsid w:val="00DC1823"/>
    <w:rsid w:val="00DE6A14"/>
    <w:rsid w:val="00DF256F"/>
    <w:rsid w:val="00E10331"/>
    <w:rsid w:val="00E16487"/>
    <w:rsid w:val="00E42662"/>
    <w:rsid w:val="00E4600D"/>
    <w:rsid w:val="00E52546"/>
    <w:rsid w:val="00E54E57"/>
    <w:rsid w:val="00E555A4"/>
    <w:rsid w:val="00E60EF7"/>
    <w:rsid w:val="00E87526"/>
    <w:rsid w:val="00EA04E6"/>
    <w:rsid w:val="00ED5097"/>
    <w:rsid w:val="00EE12BC"/>
    <w:rsid w:val="00EE3372"/>
    <w:rsid w:val="00F1789C"/>
    <w:rsid w:val="00F4361E"/>
    <w:rsid w:val="00F51134"/>
    <w:rsid w:val="00F55172"/>
    <w:rsid w:val="00F56ED9"/>
    <w:rsid w:val="00F65EF7"/>
    <w:rsid w:val="00F74B04"/>
    <w:rsid w:val="00F8162A"/>
    <w:rsid w:val="00F8167E"/>
    <w:rsid w:val="00F95D44"/>
    <w:rsid w:val="00FA0520"/>
    <w:rsid w:val="00FB0F6E"/>
    <w:rsid w:val="00FB126F"/>
    <w:rsid w:val="00FB49B8"/>
    <w:rsid w:val="00FB4ACC"/>
    <w:rsid w:val="00FC6F31"/>
    <w:rsid w:val="00FC7C20"/>
    <w:rsid w:val="00FE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E555A4"/>
    <w:pPr>
      <w:adjustRightInd/>
      <w:ind w:right="65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B2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1D3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1D3A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290C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B1C21"/>
    <w:pPr>
      <w:spacing w:line="324" w:lineRule="exact"/>
    </w:pPr>
    <w:rPr>
      <w:sz w:val="24"/>
      <w:szCs w:val="24"/>
    </w:rPr>
  </w:style>
  <w:style w:type="character" w:customStyle="1" w:styleId="FontStyle17">
    <w:name w:val="Font Style17"/>
    <w:uiPriority w:val="99"/>
    <w:rsid w:val="003B1C2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BA283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162C5"/>
    <w:pPr>
      <w:spacing w:line="324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90FB1"/>
    <w:rPr>
      <w:sz w:val="24"/>
      <w:szCs w:val="24"/>
    </w:rPr>
  </w:style>
  <w:style w:type="paragraph" w:customStyle="1" w:styleId="Style5">
    <w:name w:val="Style5"/>
    <w:basedOn w:val="a"/>
    <w:uiPriority w:val="99"/>
    <w:rsid w:val="00090FB1"/>
    <w:pPr>
      <w:spacing w:line="323" w:lineRule="exact"/>
      <w:ind w:firstLine="691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090FB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F4C2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No Spacing"/>
    <w:uiPriority w:val="1"/>
    <w:qFormat/>
    <w:rsid w:val="005F4C21"/>
    <w:rPr>
      <w:sz w:val="22"/>
      <w:szCs w:val="22"/>
      <w:lang w:eastAsia="en-US"/>
    </w:rPr>
  </w:style>
  <w:style w:type="paragraph" w:customStyle="1" w:styleId="11">
    <w:name w:val="Обычный (веб)1"/>
    <w:basedOn w:val="a"/>
    <w:unhideWhenUsed/>
    <w:rsid w:val="001F0D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853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8530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5853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85309"/>
    <w:rPr>
      <w:rFonts w:ascii="Times New Roman" w:eastAsia="Times New Roman" w:hAnsi="Times New Roman"/>
    </w:rPr>
  </w:style>
  <w:style w:type="character" w:styleId="ab">
    <w:name w:val="line number"/>
    <w:basedOn w:val="a0"/>
    <w:uiPriority w:val="99"/>
    <w:semiHidden/>
    <w:unhideWhenUsed/>
    <w:rsid w:val="008C165E"/>
  </w:style>
  <w:style w:type="character" w:customStyle="1" w:styleId="ac">
    <w:name w:val="Основной текст_"/>
    <w:link w:val="12"/>
    <w:rsid w:val="00FC6F3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c"/>
    <w:rsid w:val="00FC6F31"/>
    <w:pPr>
      <w:shd w:val="clear" w:color="auto" w:fill="FFFFFF"/>
      <w:autoSpaceDE/>
      <w:autoSpaceDN/>
      <w:adjustRightInd/>
      <w:ind w:firstLine="280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E555A4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d">
    <w:name w:val="Body Text"/>
    <w:basedOn w:val="a"/>
    <w:link w:val="ae"/>
    <w:uiPriority w:val="1"/>
    <w:qFormat/>
    <w:rsid w:val="00E555A4"/>
    <w:pPr>
      <w:adjustRightInd/>
    </w:pPr>
    <w:rPr>
      <w:sz w:val="28"/>
      <w:szCs w:val="28"/>
      <w:lang w:eastAsia="en-US"/>
    </w:rPr>
  </w:style>
  <w:style w:type="character" w:customStyle="1" w:styleId="ae">
    <w:name w:val="Основной текст Знак"/>
    <w:link w:val="ad"/>
    <w:uiPriority w:val="1"/>
    <w:rsid w:val="00E555A4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List Paragraph"/>
    <w:basedOn w:val="a"/>
    <w:uiPriority w:val="1"/>
    <w:qFormat/>
    <w:rsid w:val="00E555A4"/>
    <w:pPr>
      <w:adjustRightInd/>
      <w:ind w:left="101" w:right="104" w:hanging="2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3F9CC3D7A2ABD6E0F61A6198FBF54443B6EECF47A47190035AA6892A318AF3864CEE716DFB4CD16FD15AD751EF2C4B0EC0476AB091FA6E553AK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AC74E89A8E6E6D10895601326C746DFA7677BA927648513B6E3CD442BBE643F600A5EDC9535DB436A7C0F569BB0C084E10C2D4C3270807C1E3197O8e9N" TargetMode="External"/><Relationship Id="rId14" Type="http://schemas.openxmlformats.org/officeDocument/2006/relationships/hyperlink" Target="consultantplus://offline/ref=401A9C998AA5EA8F874759C19AD9B84CFF9227A917984958CACCEC721A2D518A1037541A6012CFA7DE17D7D01C37EDF44854DF7299FAC637F12C8DB4u8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F967-F03A-41A1-8454-608D8756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Links>
    <vt:vector size="18" baseType="variant"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consultantplus://offline/ref=401A9C998AA5EA8F874759C19AD9B84CFF9227A917984958CACCEC721A2D518A1037541A6012CFA7DE17D7D01C37EDF44854DF7299FAC637F12C8DB4u8n9M</vt:lpwstr>
      </vt:variant>
      <vt:variant>
        <vt:lpwstr/>
      </vt:variant>
      <vt:variant>
        <vt:i4>5046349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consultantplus://offline/ref%3D3F9CC3D7A2ABD6E0F61A6198FBF54443B6EECF47A47190035AA6892A318AF3864CEE716DFB4CD16FD15AD751EF2C4B0EC0476AB091FA6E553AK1N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consultantplus://offline/ref=81CAC74E89A8E6E6D10895601326C746DFA7677BA927648513B6E3CD442BBE643F600A5EDC9535DB436A7C0F569BB0C084E10C2D4C3270807C1E3197O8e9N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3</cp:revision>
  <cp:lastPrinted>2023-07-17T13:37:00Z</cp:lastPrinted>
  <dcterms:created xsi:type="dcterms:W3CDTF">2023-08-09T11:55:00Z</dcterms:created>
  <dcterms:modified xsi:type="dcterms:W3CDTF">2023-08-09T12:46:00Z</dcterms:modified>
</cp:coreProperties>
</file>