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E" w:rsidRDefault="0066232F" w:rsidP="00DC195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2" w:rsidRPr="00C87482" w:rsidRDefault="00C87482" w:rsidP="00DC1955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РОССИЙСКАЯ ФЕДЕРАЦИЯ</w:t>
      </w:r>
    </w:p>
    <w:p w:rsidR="00C87482" w:rsidRPr="00C87482" w:rsidRDefault="00C87482" w:rsidP="00DC1955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:rsidR="00C87482" w:rsidRPr="00C87482" w:rsidRDefault="00C87482" w:rsidP="00DC1955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:rsidR="00C87482" w:rsidRPr="00C87482" w:rsidRDefault="00C87482" w:rsidP="00DC1955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:rsidR="00C87482" w:rsidRDefault="00C87482" w:rsidP="00DC1955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:rsidR="00C87482" w:rsidRPr="00C87482" w:rsidRDefault="0039482E" w:rsidP="00DC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:rsidR="00784E91" w:rsidRDefault="00784E91" w:rsidP="00DC1955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C3DF4" w:rsidRDefault="00E04B9A" w:rsidP="00DC1955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B1C2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43876">
        <w:rPr>
          <w:b/>
          <w:bCs/>
          <w:sz w:val="28"/>
          <w:szCs w:val="28"/>
        </w:rPr>
        <w:t>09.08.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E95DA5">
        <w:rPr>
          <w:b/>
          <w:bCs/>
          <w:sz w:val="28"/>
          <w:szCs w:val="28"/>
        </w:rPr>
        <w:t>3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DB607F">
        <w:rPr>
          <w:b/>
          <w:bCs/>
          <w:sz w:val="28"/>
          <w:szCs w:val="28"/>
        </w:rPr>
        <w:t>13</w:t>
      </w:r>
    </w:p>
    <w:p w:rsidR="007C3DF4" w:rsidRDefault="003B1C21" w:rsidP="00DC1955">
      <w:pPr>
        <w:shd w:val="clear" w:color="auto" w:fill="FFFFFF"/>
        <w:ind w:left="10" w:hanging="1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</w:p>
    <w:p w:rsidR="00DC1955" w:rsidRDefault="00DC1955" w:rsidP="00DC1955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712AD" w:rsidRDefault="005712AD" w:rsidP="00DC1955">
      <w:pPr>
        <w:spacing w:after="240"/>
        <w:ind w:left="250" w:right="-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ведомственного стандарта внутреннего </w:t>
      </w:r>
      <w:r w:rsidR="008C7449">
        <w:rPr>
          <w:b/>
          <w:sz w:val="28"/>
        </w:rPr>
        <w:t>муниципального</w:t>
      </w:r>
      <w:r>
        <w:rPr>
          <w:b/>
          <w:sz w:val="28"/>
        </w:rPr>
        <w:t xml:space="preserve"> финансового контроля «Проведение проверок, ревизий и обследований и оформление их результатов»</w:t>
      </w:r>
    </w:p>
    <w:p w:rsidR="00334DB4" w:rsidRDefault="005712AD" w:rsidP="00DC1955">
      <w:pPr>
        <w:pStyle w:val="ae"/>
        <w:spacing w:after="240"/>
        <w:ind w:right="-1" w:firstLine="708"/>
        <w:jc w:val="both"/>
        <w:rPr>
          <w:b/>
        </w:rPr>
      </w:pPr>
      <w:r>
        <w:t>В соответствии с пунктом 3 статьи 269</w:t>
      </w:r>
      <w:r>
        <w:rPr>
          <w:position w:val="8"/>
          <w:sz w:val="18"/>
        </w:rPr>
        <w:t xml:space="preserve">2 </w:t>
      </w:r>
      <w:r>
        <w:t xml:space="preserve">Бюджетного кодекса Российской Федерации и постановлением Правительства Российской Федерации от 17.08.2020 № 1235 «Об утверждении федерального стандарта внутреннего </w:t>
      </w:r>
      <w:r w:rsidR="00334DB4">
        <w:t>государственного</w:t>
      </w:r>
      <w:r>
        <w:t xml:space="preserve"> (муниципального) финансового контроля «Проведение проверок, ревизий и обследований и оформление их результатов»</w:t>
      </w:r>
      <w:r w:rsidR="00710578">
        <w:t xml:space="preserve">, </w:t>
      </w:r>
      <w:r w:rsidR="00710578">
        <w:rPr>
          <w:color w:val="000000"/>
        </w:rPr>
        <w:t>приказом Министерства Финансов Ростовской области от 30.12. 202</w:t>
      </w:r>
      <w:r w:rsidR="00374D11">
        <w:rPr>
          <w:color w:val="000000"/>
        </w:rPr>
        <w:t>0</w:t>
      </w:r>
      <w:r w:rsidR="00710578">
        <w:rPr>
          <w:color w:val="000000"/>
        </w:rPr>
        <w:t>г. №27</w:t>
      </w:r>
      <w:r w:rsidR="00DF69BD">
        <w:rPr>
          <w:color w:val="000000"/>
        </w:rPr>
        <w:t>6</w:t>
      </w:r>
      <w:proofErr w:type="gramStart"/>
      <w:r w:rsidR="007F26D7">
        <w:rPr>
          <w:color w:val="000000"/>
        </w:rPr>
        <w:t xml:space="preserve"> О</w:t>
      </w:r>
      <w:proofErr w:type="gramEnd"/>
      <w:r w:rsidR="007F26D7">
        <w:rPr>
          <w:color w:val="000000"/>
        </w:rPr>
        <w:t xml:space="preserve">б утверждении ведомственного стандарта внутреннего государственного финансового контроля </w:t>
      </w:r>
      <w:r w:rsidR="007F26D7" w:rsidRPr="007F26D7">
        <w:rPr>
          <w:rFonts w:eastAsia="Calibri"/>
          <w:sz w:val="24"/>
        </w:rPr>
        <w:t xml:space="preserve"> </w:t>
      </w:r>
      <w:r w:rsidR="007F26D7" w:rsidRPr="007F26D7">
        <w:rPr>
          <w:rFonts w:eastAsia="Calibri"/>
        </w:rPr>
        <w:t>"Проведение проверок, ревизий и обследований и оформление их результатов"</w:t>
      </w:r>
      <w:r w:rsidR="00710578" w:rsidRPr="007F26D7">
        <w:rPr>
          <w:color w:val="000000"/>
        </w:rPr>
        <w:t>:</w:t>
      </w:r>
    </w:p>
    <w:p w:rsidR="005712AD" w:rsidRPr="00AD0DF9" w:rsidRDefault="005712AD" w:rsidP="00710578">
      <w:pPr>
        <w:pStyle w:val="af0"/>
        <w:numPr>
          <w:ilvl w:val="0"/>
          <w:numId w:val="5"/>
        </w:numPr>
        <w:tabs>
          <w:tab w:val="left" w:pos="1304"/>
          <w:tab w:val="left" w:pos="9638"/>
        </w:tabs>
        <w:ind w:left="0" w:right="-1" w:firstLine="743"/>
        <w:rPr>
          <w:sz w:val="28"/>
        </w:rPr>
      </w:pPr>
      <w:r>
        <w:rPr>
          <w:sz w:val="28"/>
        </w:rPr>
        <w:t xml:space="preserve">Утвердить ведомственный стандарт внутреннего </w:t>
      </w:r>
      <w:r w:rsidR="008C7449">
        <w:rPr>
          <w:sz w:val="28"/>
        </w:rPr>
        <w:t>муниципального</w:t>
      </w:r>
      <w:r>
        <w:rPr>
          <w:sz w:val="28"/>
        </w:rPr>
        <w:t xml:space="preserve"> финансового контроля «Проведение проверок, ревизий и  обследований   и оформление их результатов»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056BF2" w:rsidRDefault="00056BF2" w:rsidP="00056BF2">
      <w:pPr>
        <w:pStyle w:val="ae"/>
        <w:ind w:right="-1" w:firstLine="708"/>
        <w:jc w:val="both"/>
      </w:pPr>
      <w:r>
        <w:t>2</w:t>
      </w:r>
      <w:r w:rsidRPr="00C57FE5">
        <w:t>.</w:t>
      </w:r>
      <w:r w:rsidRPr="00C57FE5">
        <w:rPr>
          <w:lang w:val="en-US"/>
        </w:rPr>
        <w:t> </w:t>
      </w:r>
      <w:r>
        <w:t xml:space="preserve">  Распоряжение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09.02. 2021г. №9 « Об</w:t>
      </w:r>
      <w:r w:rsidRPr="00BB4641">
        <w:rPr>
          <w:b/>
        </w:rPr>
        <w:t xml:space="preserve"> </w:t>
      </w:r>
      <w:r w:rsidRPr="00BB4641">
        <w:t xml:space="preserve"> утверждении ведомственного стандарта внутреннего муниципального финансового контроля </w:t>
      </w:r>
      <w:r>
        <w:t>«Проведение проверок, ревизий и обследований и оформление их результатов»  считать утратившим силу.</w:t>
      </w:r>
    </w:p>
    <w:p w:rsidR="009F0D7C" w:rsidRDefault="00056BF2" w:rsidP="009F0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0D7C">
        <w:rPr>
          <w:sz w:val="28"/>
          <w:szCs w:val="28"/>
        </w:rPr>
        <w:t xml:space="preserve"> Опубликовать настоящее постановление в печатном средстве массовой информации </w:t>
      </w:r>
      <w:proofErr w:type="spellStart"/>
      <w:r w:rsidR="009F0D7C">
        <w:rPr>
          <w:sz w:val="28"/>
          <w:szCs w:val="28"/>
        </w:rPr>
        <w:t>Зерноградского</w:t>
      </w:r>
      <w:proofErr w:type="spellEnd"/>
      <w:r w:rsidR="009F0D7C"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 w:rsidR="009F0D7C">
        <w:rPr>
          <w:sz w:val="28"/>
          <w:szCs w:val="28"/>
        </w:rPr>
        <w:t>разместить постановление</w:t>
      </w:r>
      <w:proofErr w:type="gramEnd"/>
      <w:r w:rsidR="009F0D7C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F0D7C">
        <w:rPr>
          <w:sz w:val="28"/>
          <w:szCs w:val="28"/>
        </w:rPr>
        <w:t>Зерноградского</w:t>
      </w:r>
      <w:proofErr w:type="spellEnd"/>
      <w:r w:rsidR="009F0D7C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056BF2" w:rsidRDefault="009F0D7C" w:rsidP="00056BF2">
      <w:pPr>
        <w:shd w:val="clear" w:color="auto" w:fill="FFFFFF"/>
        <w:ind w:left="10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056BF2">
        <w:rPr>
          <w:sz w:val="28"/>
          <w:szCs w:val="28"/>
        </w:rPr>
        <w:t xml:space="preserve"> Настоящее  распоряжение вступает в силу с момента его подписания.</w:t>
      </w:r>
    </w:p>
    <w:p w:rsidR="00056BF2" w:rsidRDefault="009F0D7C" w:rsidP="00056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BF2">
        <w:rPr>
          <w:sz w:val="28"/>
          <w:szCs w:val="28"/>
        </w:rPr>
        <w:t xml:space="preserve">. </w:t>
      </w:r>
      <w:proofErr w:type="gramStart"/>
      <w:r w:rsidR="00056BF2" w:rsidRPr="00C57FE5">
        <w:rPr>
          <w:sz w:val="28"/>
          <w:szCs w:val="28"/>
        </w:rPr>
        <w:t>Контроль за</w:t>
      </w:r>
      <w:proofErr w:type="gramEnd"/>
      <w:r w:rsidR="00056BF2" w:rsidRPr="00C57FE5">
        <w:rPr>
          <w:sz w:val="28"/>
          <w:szCs w:val="28"/>
        </w:rPr>
        <w:t xml:space="preserve"> </w:t>
      </w:r>
      <w:r w:rsidR="00056BF2">
        <w:rPr>
          <w:sz w:val="28"/>
          <w:szCs w:val="28"/>
        </w:rPr>
        <w:t>ис</w:t>
      </w:r>
      <w:r w:rsidR="00056BF2" w:rsidRPr="00C57FE5">
        <w:rPr>
          <w:sz w:val="28"/>
          <w:szCs w:val="28"/>
        </w:rPr>
        <w:t xml:space="preserve">полнением </w:t>
      </w:r>
      <w:r w:rsidR="00056BF2">
        <w:rPr>
          <w:sz w:val="28"/>
          <w:szCs w:val="28"/>
        </w:rPr>
        <w:t xml:space="preserve"> настоящего распоряж</w:t>
      </w:r>
      <w:r w:rsidR="00056BF2" w:rsidRPr="00C57FE5">
        <w:rPr>
          <w:sz w:val="28"/>
          <w:szCs w:val="28"/>
        </w:rPr>
        <w:t xml:space="preserve">ения </w:t>
      </w:r>
      <w:r w:rsidR="00056BF2">
        <w:rPr>
          <w:sz w:val="28"/>
          <w:szCs w:val="28"/>
        </w:rPr>
        <w:t>оставляю за собой.</w:t>
      </w:r>
    </w:p>
    <w:p w:rsidR="007C3DF4" w:rsidRDefault="00F74B0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DC1955" w:rsidRDefault="00DC1955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:rsidR="005F4C21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Зерноградского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C51D3A">
        <w:rPr>
          <w:spacing w:val="-2"/>
          <w:sz w:val="28"/>
          <w:szCs w:val="28"/>
        </w:rPr>
        <w:t xml:space="preserve"> </w:t>
      </w:r>
      <w:r w:rsidR="00AD0DF9">
        <w:rPr>
          <w:spacing w:val="-2"/>
          <w:sz w:val="28"/>
          <w:szCs w:val="28"/>
        </w:rPr>
        <w:t>И.В. Полищук</w:t>
      </w:r>
    </w:p>
    <w:p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DC1955">
          <w:headerReference w:type="default" r:id="rId9"/>
          <w:footerReference w:type="default" r:id="rId10"/>
          <w:footerReference w:type="first" r:id="rId11"/>
          <w:pgSz w:w="11906" w:h="16838"/>
          <w:pgMar w:top="709" w:right="567" w:bottom="1134" w:left="1701" w:header="703" w:footer="709" w:gutter="0"/>
          <w:cols w:space="708"/>
          <w:titlePg/>
          <w:docGrid w:linePitch="360"/>
        </w:sectPr>
      </w:pPr>
    </w:p>
    <w:p w:rsidR="00FC6F31" w:rsidRDefault="00FC6F31" w:rsidP="008A2D34">
      <w:pPr>
        <w:pStyle w:val="1"/>
        <w:shd w:val="clear" w:color="auto" w:fill="auto"/>
        <w:tabs>
          <w:tab w:val="left" w:pos="9072"/>
        </w:tabs>
        <w:ind w:left="-426" w:right="-139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:rsidR="00FC6F31" w:rsidRDefault="00FC6F31" w:rsidP="008A2D34">
      <w:pPr>
        <w:pStyle w:val="1"/>
        <w:shd w:val="clear" w:color="auto" w:fill="auto"/>
        <w:ind w:left="-426" w:right="-139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:rsidR="00FC6F31" w:rsidRDefault="00FC6F31" w:rsidP="008A2D34">
      <w:pPr>
        <w:pStyle w:val="1"/>
        <w:shd w:val="clear" w:color="auto" w:fill="auto"/>
        <w:ind w:left="-426" w:right="-139" w:firstLine="0"/>
        <w:jc w:val="right"/>
      </w:pP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</w:t>
      </w:r>
    </w:p>
    <w:p w:rsidR="008A2D34" w:rsidRPr="00103BE2" w:rsidRDefault="00103BE2" w:rsidP="00103BE2">
      <w:pPr>
        <w:pStyle w:val="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-426" w:right="-139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</w:t>
      </w:r>
      <w:r w:rsidR="00E95DA5">
        <w:rPr>
          <w:color w:val="000000"/>
          <w:lang w:bidi="ru-RU"/>
        </w:rPr>
        <w:t>О</w:t>
      </w:r>
      <w:r w:rsidR="00FC6F31">
        <w:rPr>
          <w:color w:val="000000"/>
          <w:lang w:bidi="ru-RU"/>
        </w:rPr>
        <w:t>т</w:t>
      </w:r>
      <w:r w:rsidR="00E95DA5">
        <w:rPr>
          <w:color w:val="000000"/>
          <w:lang w:bidi="ru-RU"/>
        </w:rPr>
        <w:t xml:space="preserve"> </w:t>
      </w:r>
      <w:r w:rsidR="00380DF5">
        <w:rPr>
          <w:color w:val="000000"/>
          <w:lang w:bidi="ru-RU"/>
        </w:rPr>
        <w:t>09.08.</w:t>
      </w:r>
      <w:r w:rsidR="00FC6F31">
        <w:rPr>
          <w:color w:val="000000"/>
          <w:lang w:bidi="ru-RU"/>
        </w:rPr>
        <w:t xml:space="preserve"> 202</w:t>
      </w:r>
      <w:r w:rsidR="00E95DA5">
        <w:rPr>
          <w:color w:val="000000"/>
          <w:lang w:bidi="ru-RU"/>
        </w:rPr>
        <w:t>3</w:t>
      </w:r>
      <w:r w:rsidR="00FC6F31">
        <w:rPr>
          <w:color w:val="000000"/>
          <w:lang w:bidi="ru-RU"/>
        </w:rPr>
        <w:t xml:space="preserve">  №</w:t>
      </w:r>
      <w:r>
        <w:rPr>
          <w:color w:val="000000"/>
          <w:lang w:bidi="ru-RU"/>
        </w:rPr>
        <w:t xml:space="preserve"> </w:t>
      </w:r>
      <w:r w:rsidR="00380DF5">
        <w:rPr>
          <w:color w:val="000000"/>
          <w:lang w:bidi="ru-RU"/>
        </w:rPr>
        <w:t>13</w:t>
      </w:r>
    </w:p>
    <w:p w:rsidR="008C7449" w:rsidRDefault="008C7449" w:rsidP="008A2D34">
      <w:pPr>
        <w:pStyle w:val="ae"/>
        <w:spacing w:before="230"/>
        <w:ind w:left="-426" w:right="-139"/>
        <w:jc w:val="center"/>
      </w:pPr>
      <w:r>
        <w:t>ВЕДОМСТВЕННЫЙ СТАНДАРТ</w:t>
      </w:r>
    </w:p>
    <w:p w:rsidR="008C7449" w:rsidRDefault="008C7449" w:rsidP="008A2D34">
      <w:pPr>
        <w:pStyle w:val="ae"/>
        <w:ind w:left="-426" w:right="-139"/>
        <w:jc w:val="center"/>
        <w:rPr>
          <w:sz w:val="24"/>
        </w:rPr>
      </w:pPr>
      <w:r>
        <w:t>внутреннего муниципального финансового контроля «Проведение проверок, ревизий и обследований и оформление их результатов»</w:t>
      </w:r>
    </w:p>
    <w:p w:rsidR="008C7449" w:rsidRDefault="008C7449" w:rsidP="00E15255">
      <w:pPr>
        <w:pStyle w:val="af0"/>
        <w:numPr>
          <w:ilvl w:val="0"/>
          <w:numId w:val="8"/>
        </w:numPr>
        <w:spacing w:before="100" w:beforeAutospacing="1" w:after="100" w:afterAutospacing="1"/>
        <w:ind w:left="-426" w:right="-139" w:firstLine="848"/>
        <w:rPr>
          <w:sz w:val="28"/>
        </w:rPr>
      </w:pPr>
      <w:proofErr w:type="gramStart"/>
      <w:r>
        <w:rPr>
          <w:sz w:val="28"/>
        </w:rPr>
        <w:t xml:space="preserve"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</w:t>
      </w:r>
      <w:r w:rsidR="0056531C">
        <w:rPr>
          <w:sz w:val="28"/>
        </w:rPr>
        <w:t>муниципальному</w:t>
      </w:r>
      <w:r>
        <w:rPr>
          <w:sz w:val="28"/>
        </w:rPr>
        <w:t xml:space="preserve"> финансовому контролю в случаях, предусмотренных федеральным </w:t>
      </w:r>
      <w:hyperlink r:id="rId12">
        <w:r>
          <w:rPr>
            <w:sz w:val="28"/>
          </w:rPr>
          <w:t>стандартом</w:t>
        </w:r>
      </w:hyperlink>
      <w:r>
        <w:rPr>
          <w:sz w:val="28"/>
        </w:rPr>
        <w:t xml:space="preserve"> внутреннего </w:t>
      </w:r>
      <w:r w:rsidR="0056531C">
        <w:rPr>
          <w:sz w:val="28"/>
        </w:rPr>
        <w:t>государственного</w:t>
      </w:r>
      <w:r>
        <w:rPr>
          <w:sz w:val="28"/>
        </w:rPr>
        <w:t xml:space="preserve">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>
        <w:rPr>
          <w:sz w:val="28"/>
        </w:rPr>
        <w:t xml:space="preserve"> </w:t>
      </w:r>
      <w:r w:rsidR="00334DB4">
        <w:rPr>
          <w:sz w:val="28"/>
        </w:rPr>
        <w:t>государственного</w:t>
      </w:r>
      <w:r>
        <w:rPr>
          <w:sz w:val="28"/>
        </w:rPr>
        <w:t xml:space="preserve"> (муниципального) финансового контроля «Проведение проверок, ревизий и обследований и оформление их результатов» (далее -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стандарт).</w:t>
      </w:r>
    </w:p>
    <w:p w:rsidR="008C7449" w:rsidRDefault="0056531C" w:rsidP="00E15255">
      <w:pPr>
        <w:pStyle w:val="af0"/>
        <w:numPr>
          <w:ilvl w:val="0"/>
          <w:numId w:val="8"/>
        </w:numPr>
        <w:spacing w:before="100" w:beforeAutospacing="1" w:after="100" w:afterAutospacing="1"/>
        <w:ind w:left="-426" w:right="-139" w:firstLine="848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 w:rsidR="008C7449">
        <w:rPr>
          <w:sz w:val="28"/>
        </w:rPr>
        <w:t xml:space="preserve"> (далее – </w:t>
      </w:r>
      <w:r>
        <w:rPr>
          <w:sz w:val="28"/>
        </w:rPr>
        <w:t>Администрация</w:t>
      </w:r>
      <w:r w:rsidR="008C7449">
        <w:rPr>
          <w:sz w:val="28"/>
        </w:rPr>
        <w:t>)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</w:t>
      </w:r>
      <w:r w:rsidR="008C7449">
        <w:rPr>
          <w:spacing w:val="-1"/>
          <w:sz w:val="28"/>
        </w:rPr>
        <w:t xml:space="preserve"> </w:t>
      </w:r>
      <w:r w:rsidR="008C7449">
        <w:rPr>
          <w:sz w:val="28"/>
        </w:rPr>
        <w:t>стандарта.</w:t>
      </w:r>
    </w:p>
    <w:p w:rsidR="00103BE2" w:rsidRDefault="00677004" w:rsidP="00E15255">
      <w:pPr>
        <w:widowControl/>
        <w:numPr>
          <w:ilvl w:val="0"/>
          <w:numId w:val="8"/>
        </w:numPr>
        <w:spacing w:before="100" w:beforeAutospacing="1" w:after="100" w:afterAutospacing="1"/>
        <w:ind w:left="-426" w:right="-139" w:firstLine="0"/>
        <w:jc w:val="both"/>
        <w:rPr>
          <w:rFonts w:eastAsia="Calibri"/>
          <w:bCs/>
          <w:sz w:val="28"/>
          <w:szCs w:val="28"/>
        </w:rPr>
      </w:pPr>
      <w:r w:rsidRPr="00103BE2">
        <w:rPr>
          <w:rFonts w:eastAsia="Calibri"/>
          <w:bCs/>
          <w:sz w:val="28"/>
          <w:szCs w:val="28"/>
        </w:rPr>
        <w:t xml:space="preserve">Во исполнение </w:t>
      </w:r>
      <w:hyperlink r:id="rId13" w:history="1">
        <w:r w:rsidRPr="00103BE2">
          <w:rPr>
            <w:rFonts w:eastAsia="Calibri"/>
            <w:bCs/>
            <w:color w:val="0000FF"/>
            <w:sz w:val="28"/>
            <w:szCs w:val="28"/>
          </w:rPr>
          <w:t>пункта 8</w:t>
        </w:r>
      </w:hyperlink>
      <w:r w:rsidRPr="00103BE2">
        <w:rPr>
          <w:rFonts w:eastAsia="Calibri"/>
          <w:bCs/>
          <w:sz w:val="28"/>
          <w:szCs w:val="28"/>
        </w:rPr>
        <w:t xml:space="preserve"> Федерального стандарта в ходе подготовки и проведения контрольного мероприятия могут направляться запросы объекту контроля, иным органам, организациям, должностным лицам по форме согласно </w:t>
      </w:r>
      <w:hyperlink r:id="rId14" w:history="1">
        <w:r w:rsidRPr="00103BE2">
          <w:rPr>
            <w:rFonts w:eastAsia="Calibri"/>
            <w:bCs/>
            <w:color w:val="0000FF"/>
            <w:sz w:val="28"/>
            <w:szCs w:val="28"/>
          </w:rPr>
          <w:t>приложению N 1</w:t>
        </w:r>
      </w:hyperlink>
      <w:r w:rsidRPr="00103BE2">
        <w:rPr>
          <w:rFonts w:eastAsia="Calibri"/>
          <w:bCs/>
          <w:sz w:val="28"/>
          <w:szCs w:val="28"/>
        </w:rPr>
        <w:t xml:space="preserve"> к стандарту.</w:t>
      </w:r>
    </w:p>
    <w:p w:rsidR="00677004" w:rsidRPr="00103BE2" w:rsidRDefault="00677004" w:rsidP="00E15255">
      <w:pPr>
        <w:widowControl/>
        <w:numPr>
          <w:ilvl w:val="0"/>
          <w:numId w:val="8"/>
        </w:numPr>
        <w:spacing w:before="100" w:beforeAutospacing="1" w:after="100" w:afterAutospacing="1"/>
        <w:ind w:left="-426" w:right="-139" w:firstLine="0"/>
        <w:jc w:val="both"/>
        <w:rPr>
          <w:rFonts w:eastAsia="Calibri"/>
          <w:bCs/>
          <w:sz w:val="28"/>
          <w:szCs w:val="28"/>
        </w:rPr>
      </w:pPr>
      <w:proofErr w:type="gramStart"/>
      <w:r w:rsidRPr="00103BE2">
        <w:rPr>
          <w:rFonts w:eastAsia="Calibri"/>
          <w:bCs/>
          <w:sz w:val="28"/>
          <w:szCs w:val="28"/>
        </w:rPr>
        <w:t xml:space="preserve">При непредставлении (представлении не в полном объеме) или несвоевременном представлении объектами контроля, иными органами, организациями, должностными лицами доступа к информационным системам,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иным органу, организации, должностному лицу составляется </w:t>
      </w:r>
      <w:hyperlink r:id="rId15" w:history="1">
        <w:r w:rsidRPr="00103BE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103BE2">
        <w:rPr>
          <w:rFonts w:eastAsia="Calibri"/>
          <w:bCs/>
          <w:sz w:val="28"/>
          <w:szCs w:val="28"/>
        </w:rPr>
        <w:t xml:space="preserve"> по форме согласно приложению N 2 к стандарту.</w:t>
      </w:r>
      <w:proofErr w:type="gramEnd"/>
    </w:p>
    <w:p w:rsidR="00677004" w:rsidRPr="00DD2B32" w:rsidRDefault="00677004" w:rsidP="00E15255">
      <w:pPr>
        <w:widowControl/>
        <w:numPr>
          <w:ilvl w:val="0"/>
          <w:numId w:val="8"/>
        </w:numPr>
        <w:spacing w:before="100" w:beforeAutospacing="1" w:after="100" w:afterAutospacing="1"/>
        <w:ind w:left="-426" w:right="-139" w:firstLine="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 В целях реализации </w:t>
      </w:r>
      <w:hyperlink r:id="rId16" w:history="1">
        <w:r w:rsidRPr="00DD2B32">
          <w:rPr>
            <w:rFonts w:eastAsia="Calibri"/>
            <w:bCs/>
            <w:color w:val="0000FF"/>
            <w:sz w:val="28"/>
            <w:szCs w:val="28"/>
          </w:rPr>
          <w:t>пункта 14</w:t>
        </w:r>
      </w:hyperlink>
      <w:r w:rsidRPr="00DD2B32">
        <w:rPr>
          <w:rFonts w:eastAsia="Calibri"/>
          <w:bCs/>
          <w:sz w:val="28"/>
          <w:szCs w:val="28"/>
        </w:rPr>
        <w:t xml:space="preserve"> Федерального стандарта внесение изменений в решение о назначении контрольного мероприятия осуществляется </w:t>
      </w:r>
      <w:r w:rsidR="00E11F0F">
        <w:rPr>
          <w:rFonts w:eastAsia="Calibri"/>
          <w:bCs/>
          <w:sz w:val="28"/>
          <w:szCs w:val="28"/>
        </w:rPr>
        <w:t>г</w:t>
      </w:r>
      <w:r w:rsidR="00A230EA" w:rsidRPr="00DD2B32">
        <w:rPr>
          <w:rFonts w:eastAsia="Calibri"/>
          <w:bCs/>
          <w:sz w:val="28"/>
          <w:szCs w:val="28"/>
        </w:rPr>
        <w:t xml:space="preserve">лавой Администрации </w:t>
      </w:r>
      <w:proofErr w:type="spellStart"/>
      <w:r w:rsidR="00A230EA" w:rsidRPr="00DD2B32">
        <w:rPr>
          <w:rFonts w:eastAsia="Calibri"/>
          <w:bCs/>
          <w:sz w:val="28"/>
          <w:szCs w:val="28"/>
        </w:rPr>
        <w:t>Зерноградского</w:t>
      </w:r>
      <w:proofErr w:type="spellEnd"/>
      <w:r w:rsidR="00A230EA" w:rsidRPr="00DD2B32">
        <w:rPr>
          <w:rFonts w:eastAsia="Calibri"/>
          <w:bCs/>
          <w:sz w:val="28"/>
          <w:szCs w:val="28"/>
        </w:rPr>
        <w:t xml:space="preserve"> поселения</w:t>
      </w:r>
      <w:r w:rsidRPr="00DD2B32">
        <w:rPr>
          <w:rFonts w:eastAsia="Calibri"/>
          <w:bCs/>
          <w:sz w:val="28"/>
          <w:szCs w:val="28"/>
        </w:rPr>
        <w:t xml:space="preserve"> </w:t>
      </w:r>
      <w:r w:rsidR="00A230EA" w:rsidRPr="00DD2B32">
        <w:rPr>
          <w:rFonts w:eastAsia="Calibri"/>
          <w:bCs/>
          <w:sz w:val="28"/>
          <w:szCs w:val="28"/>
        </w:rPr>
        <w:t xml:space="preserve">контрольного </w:t>
      </w:r>
      <w:r w:rsidRPr="00DD2B32">
        <w:rPr>
          <w:rFonts w:eastAsia="Calibri"/>
          <w:bCs/>
          <w:sz w:val="28"/>
          <w:szCs w:val="28"/>
        </w:rPr>
        <w:t xml:space="preserve">на основании мотивированного обращения руководителя мероприятия или уполномоченного на проведение контрольного мероприятия должностного лица по согласованию с </w:t>
      </w:r>
      <w:r w:rsidR="00E11F0F">
        <w:rPr>
          <w:rFonts w:eastAsia="Calibri"/>
          <w:bCs/>
          <w:sz w:val="28"/>
          <w:szCs w:val="28"/>
        </w:rPr>
        <w:t>г</w:t>
      </w:r>
      <w:r w:rsidR="00A230EA" w:rsidRPr="00DD2B32">
        <w:rPr>
          <w:rFonts w:eastAsia="Calibri"/>
          <w:bCs/>
          <w:sz w:val="28"/>
          <w:szCs w:val="28"/>
        </w:rPr>
        <w:t xml:space="preserve">лавой Администрации </w:t>
      </w:r>
      <w:proofErr w:type="spellStart"/>
      <w:r w:rsidR="00A230EA" w:rsidRPr="00DD2B32">
        <w:rPr>
          <w:rFonts w:eastAsia="Calibri"/>
          <w:bCs/>
          <w:sz w:val="28"/>
          <w:szCs w:val="28"/>
        </w:rPr>
        <w:t>Зерноградского</w:t>
      </w:r>
      <w:proofErr w:type="spellEnd"/>
      <w:r w:rsidR="00A230EA" w:rsidRPr="00DD2B32">
        <w:rPr>
          <w:rFonts w:eastAsia="Calibri"/>
          <w:bCs/>
          <w:sz w:val="28"/>
          <w:szCs w:val="28"/>
        </w:rPr>
        <w:t xml:space="preserve"> поселения </w:t>
      </w:r>
      <w:r w:rsidRPr="00DD2B32">
        <w:rPr>
          <w:rFonts w:eastAsia="Calibri"/>
          <w:bCs/>
          <w:sz w:val="28"/>
          <w:szCs w:val="28"/>
        </w:rPr>
        <w:t xml:space="preserve">5. В соответствии с </w:t>
      </w:r>
      <w:hyperlink r:id="rId17" w:history="1">
        <w:r w:rsidRPr="00DD2B32">
          <w:rPr>
            <w:rFonts w:eastAsia="Calibri"/>
            <w:bCs/>
            <w:color w:val="0000FF"/>
            <w:sz w:val="28"/>
            <w:szCs w:val="28"/>
          </w:rPr>
          <w:t>пунктом 16</w:t>
        </w:r>
      </w:hyperlink>
      <w:r w:rsidRPr="00DD2B32">
        <w:rPr>
          <w:rFonts w:eastAsia="Calibri"/>
          <w:bCs/>
          <w:sz w:val="28"/>
          <w:szCs w:val="28"/>
        </w:rPr>
        <w:t xml:space="preserve"> Федерального стандарта в ходе подготовки к проведению контрольного мероприятия руководителем контрольного мероприятия при необходимости формируется и подписывается рабочий </w:t>
      </w:r>
      <w:hyperlink r:id="rId18" w:history="1">
        <w:r w:rsidRPr="00DD2B32">
          <w:rPr>
            <w:rFonts w:eastAsia="Calibri"/>
            <w:bCs/>
            <w:color w:val="0000FF"/>
            <w:sz w:val="28"/>
            <w:szCs w:val="28"/>
          </w:rPr>
          <w:t>план</w:t>
        </w:r>
      </w:hyperlink>
      <w:r w:rsidRPr="00DD2B32">
        <w:rPr>
          <w:rFonts w:eastAsia="Calibri"/>
          <w:bCs/>
          <w:sz w:val="28"/>
          <w:szCs w:val="28"/>
        </w:rPr>
        <w:t xml:space="preserve"> (план-график) контрольного мероприятия (далее - рабочий план), который утверждается </w:t>
      </w:r>
      <w:r w:rsidR="00E73681">
        <w:rPr>
          <w:rFonts w:eastAsia="Calibri"/>
          <w:bCs/>
          <w:sz w:val="28"/>
          <w:szCs w:val="28"/>
        </w:rPr>
        <w:t>г</w:t>
      </w:r>
      <w:r w:rsidR="00DD2B32" w:rsidRPr="00DD2B32">
        <w:rPr>
          <w:rFonts w:eastAsia="Calibri"/>
          <w:bCs/>
          <w:sz w:val="28"/>
          <w:szCs w:val="28"/>
        </w:rPr>
        <w:t xml:space="preserve">лавой Администрации </w:t>
      </w:r>
      <w:proofErr w:type="spellStart"/>
      <w:r w:rsidR="00DD2B32" w:rsidRPr="00DD2B32">
        <w:rPr>
          <w:rFonts w:eastAsia="Calibri"/>
          <w:bCs/>
          <w:sz w:val="28"/>
          <w:szCs w:val="28"/>
        </w:rPr>
        <w:t>Зерноградского</w:t>
      </w:r>
      <w:proofErr w:type="spellEnd"/>
      <w:r w:rsidR="00DD2B32" w:rsidRPr="00DD2B32">
        <w:rPr>
          <w:rFonts w:eastAsia="Calibri"/>
          <w:bCs/>
          <w:sz w:val="28"/>
          <w:szCs w:val="28"/>
        </w:rPr>
        <w:t xml:space="preserve"> поселения</w:t>
      </w:r>
      <w:r w:rsidRPr="00DD2B32">
        <w:rPr>
          <w:rFonts w:eastAsia="Calibri"/>
          <w:bCs/>
          <w:sz w:val="28"/>
          <w:szCs w:val="28"/>
        </w:rPr>
        <w:t>, по форме согласно приложению N 3 к стандарту.</w:t>
      </w:r>
    </w:p>
    <w:p w:rsidR="008C7449" w:rsidRPr="00F338B0" w:rsidRDefault="008C7449" w:rsidP="00E15255">
      <w:pPr>
        <w:pStyle w:val="af0"/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-426" w:right="-139" w:firstLine="540"/>
        <w:rPr>
          <w:sz w:val="28"/>
        </w:rPr>
      </w:pPr>
      <w:r w:rsidRPr="00F338B0">
        <w:rPr>
          <w:sz w:val="28"/>
        </w:rPr>
        <w:lastRenderedPageBreak/>
        <w:t>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</w:t>
      </w:r>
      <w:r w:rsidRPr="00F338B0">
        <w:rPr>
          <w:spacing w:val="50"/>
          <w:sz w:val="28"/>
        </w:rPr>
        <w:t xml:space="preserve"> </w:t>
      </w:r>
      <w:r w:rsidRPr="00F338B0">
        <w:rPr>
          <w:sz w:val="28"/>
        </w:rPr>
        <w:t>(план-график)</w:t>
      </w:r>
      <w:r w:rsidR="00E15255">
        <w:rPr>
          <w:sz w:val="28"/>
        </w:rPr>
        <w:t>.</w:t>
      </w:r>
    </w:p>
    <w:p w:rsidR="00677004" w:rsidRPr="00DD2B32" w:rsidRDefault="001A2F37" w:rsidP="00E15255">
      <w:pPr>
        <w:widowControl/>
        <w:tabs>
          <w:tab w:val="left" w:pos="426"/>
        </w:tabs>
        <w:spacing w:before="100" w:beforeAutospacing="1" w:after="100" w:afterAutospacing="1"/>
        <w:ind w:left="-426" w:right="-139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677004" w:rsidRPr="00DD2B32">
        <w:rPr>
          <w:rFonts w:eastAsia="Calibri"/>
          <w:bCs/>
          <w:sz w:val="28"/>
          <w:szCs w:val="28"/>
        </w:rPr>
        <w:t xml:space="preserve">. В соответствии с </w:t>
      </w:r>
      <w:hyperlink r:id="rId19" w:history="1">
        <w:r w:rsidR="00677004" w:rsidRPr="00DD2B32">
          <w:rPr>
            <w:rFonts w:eastAsia="Calibri"/>
            <w:bCs/>
            <w:color w:val="0000FF"/>
            <w:sz w:val="28"/>
            <w:szCs w:val="28"/>
          </w:rPr>
          <w:t>пунктом 24</w:t>
        </w:r>
      </w:hyperlink>
      <w:r w:rsidR="00677004" w:rsidRPr="00DD2B32">
        <w:rPr>
          <w:rFonts w:eastAsia="Calibri"/>
          <w:bCs/>
          <w:sz w:val="28"/>
          <w:szCs w:val="28"/>
        </w:rPr>
        <w:t xml:space="preserve"> Федерального стандарта результаты контрольных действий по фактическому изучению деятельности объекта контроля, указанных в </w:t>
      </w:r>
      <w:hyperlink r:id="rId20" w:history="1">
        <w:r w:rsidR="00677004" w:rsidRPr="00DD2B32">
          <w:rPr>
            <w:rFonts w:eastAsia="Calibri"/>
            <w:bCs/>
            <w:color w:val="0000FF"/>
            <w:sz w:val="28"/>
            <w:szCs w:val="28"/>
          </w:rPr>
          <w:t>пункте 19</w:t>
        </w:r>
      </w:hyperlink>
      <w:r w:rsidR="00677004" w:rsidRPr="00DD2B32">
        <w:rPr>
          <w:rFonts w:eastAsia="Calibri"/>
          <w:bCs/>
          <w:sz w:val="28"/>
          <w:szCs w:val="28"/>
        </w:rPr>
        <w:t xml:space="preserve"> Федерального стандарта, оформляются соответствующими актами.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По результатам проведения контрольных действий путем осмотра оформляется </w:t>
      </w:r>
      <w:hyperlink w:anchor="Par296" w:history="1">
        <w:r w:rsidRPr="00DD2B3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DD2B32">
        <w:rPr>
          <w:rFonts w:eastAsia="Calibri"/>
          <w:bCs/>
          <w:sz w:val="28"/>
          <w:szCs w:val="28"/>
        </w:rPr>
        <w:t xml:space="preserve"> осмотра по форме согласно приложению N 5 к стандарту.</w:t>
      </w:r>
    </w:p>
    <w:p w:rsidR="00677004" w:rsidRPr="00DD2B32" w:rsidRDefault="00C140F5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="00677004" w:rsidRPr="00DD2B32">
        <w:rPr>
          <w:rFonts w:eastAsia="Calibri"/>
          <w:bCs/>
          <w:sz w:val="28"/>
          <w:szCs w:val="28"/>
        </w:rPr>
        <w:t>Результаты проведения контрольных действий путем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По результатам проведения контрольных действий путем наблюдения оформляется </w:t>
      </w:r>
      <w:hyperlink w:anchor="Par352" w:history="1">
        <w:r w:rsidRPr="00DD2B3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DD2B32">
        <w:rPr>
          <w:rFonts w:eastAsia="Calibri"/>
          <w:bCs/>
          <w:sz w:val="28"/>
          <w:szCs w:val="28"/>
        </w:rPr>
        <w:t xml:space="preserve"> наблюдения по форме согласно приложению N 6 к стандарту.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По результатам проведения контрольных действий путем пересчета оформляется </w:t>
      </w:r>
      <w:hyperlink w:anchor="Par407" w:history="1">
        <w:r w:rsidRPr="00DD2B3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DD2B32">
        <w:rPr>
          <w:rFonts w:eastAsia="Calibri"/>
          <w:bCs/>
          <w:sz w:val="28"/>
          <w:szCs w:val="28"/>
        </w:rPr>
        <w:t xml:space="preserve"> пересчета по форме согласно приложению N 7 к стандарту.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По результатам проведения контрольных действий путем контрольных обмеров оформляется </w:t>
      </w:r>
      <w:hyperlink w:anchor="Par465" w:history="1">
        <w:r w:rsidRPr="00DD2B3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DD2B32">
        <w:rPr>
          <w:rFonts w:eastAsia="Calibri"/>
          <w:bCs/>
          <w:sz w:val="28"/>
          <w:szCs w:val="28"/>
        </w:rPr>
        <w:t xml:space="preserve"> контрольных обмеров по форме согласно приложению N 8 к стандарту.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По результатам проведения контрольных действий путем документальной проверки объекта контроля оформляется </w:t>
      </w:r>
      <w:hyperlink w:anchor="Par528" w:history="1">
        <w:r w:rsidRPr="00DD2B32">
          <w:rPr>
            <w:rFonts w:eastAsia="Calibri"/>
            <w:bCs/>
            <w:color w:val="0000FF"/>
            <w:sz w:val="28"/>
            <w:szCs w:val="28"/>
          </w:rPr>
          <w:t>акт</w:t>
        </w:r>
      </w:hyperlink>
      <w:r w:rsidRPr="00DD2B32">
        <w:rPr>
          <w:rFonts w:eastAsia="Calibri"/>
          <w:bCs/>
          <w:sz w:val="28"/>
          <w:szCs w:val="28"/>
        </w:rPr>
        <w:t xml:space="preserve"> осуществления документальной проверки по форме согласно приложению N 9 к стандарту.</w:t>
      </w:r>
    </w:p>
    <w:p w:rsidR="00677004" w:rsidRPr="00DD2B32" w:rsidRDefault="00F73E1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hyperlink w:anchor="Par585" w:history="1">
        <w:r w:rsidR="00677004" w:rsidRPr="00DD2B32">
          <w:rPr>
            <w:rFonts w:eastAsia="Calibri"/>
            <w:bCs/>
            <w:color w:val="0000FF"/>
            <w:sz w:val="28"/>
            <w:szCs w:val="28"/>
          </w:rPr>
          <w:t>Справка</w:t>
        </w:r>
      </w:hyperlink>
      <w:r w:rsidR="00677004" w:rsidRPr="00DD2B32">
        <w:rPr>
          <w:rFonts w:eastAsia="Calibri"/>
          <w:bCs/>
          <w:sz w:val="28"/>
          <w:szCs w:val="28"/>
        </w:rPr>
        <w:t xml:space="preserve"> о завершении контрольных действий оформляется по форме согласно приложению N 10 к стандарту.</w:t>
      </w:r>
    </w:p>
    <w:p w:rsidR="00677004" w:rsidRPr="00DD2B32" w:rsidRDefault="001A2F37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677004" w:rsidRPr="00DD2B32">
        <w:rPr>
          <w:rFonts w:eastAsia="Calibri"/>
          <w:bCs/>
          <w:sz w:val="28"/>
          <w:szCs w:val="28"/>
        </w:rPr>
        <w:t xml:space="preserve">. В целях реализации </w:t>
      </w:r>
      <w:hyperlink r:id="rId21" w:history="1">
        <w:r w:rsidR="00677004" w:rsidRPr="00DD2B32">
          <w:rPr>
            <w:rFonts w:eastAsia="Calibri"/>
            <w:bCs/>
            <w:color w:val="0000FF"/>
            <w:sz w:val="28"/>
            <w:szCs w:val="28"/>
          </w:rPr>
          <w:t>пункта 19</w:t>
        </w:r>
      </w:hyperlink>
      <w:r w:rsidR="00677004" w:rsidRPr="00DD2B32">
        <w:rPr>
          <w:rFonts w:eastAsia="Calibri"/>
          <w:bCs/>
          <w:sz w:val="28"/>
          <w:szCs w:val="28"/>
        </w:rPr>
        <w:t xml:space="preserve"> Федерального стандарта, а также установления единых подходов к осуществлению контрольной деятельности, оформленный и подписанный должностным лицом, проводившим проверку, экземпляр акта по результатам контрольных действий по фактическому изучению деятельности объекта контроля вручается для ознакомления и подписания должностному лицу объекта контроля с отметкой о его получении.</w:t>
      </w:r>
    </w:p>
    <w:p w:rsidR="00677004" w:rsidRPr="00DD2B32" w:rsidRDefault="00677004" w:rsidP="00E15255">
      <w:pPr>
        <w:widowControl/>
        <w:spacing w:after="120"/>
        <w:ind w:left="-426" w:right="-139" w:firstLine="540"/>
        <w:jc w:val="both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10. Согласно </w:t>
      </w:r>
      <w:hyperlink r:id="rId22" w:history="1">
        <w:r w:rsidRPr="00DD2B32">
          <w:rPr>
            <w:rFonts w:eastAsia="Calibri"/>
            <w:bCs/>
            <w:color w:val="0000FF"/>
            <w:sz w:val="28"/>
            <w:szCs w:val="28"/>
          </w:rPr>
          <w:t>пункту 52</w:t>
        </w:r>
      </w:hyperlink>
      <w:r w:rsidRPr="00DD2B32">
        <w:rPr>
          <w:rFonts w:eastAsia="Calibri"/>
          <w:bCs/>
          <w:sz w:val="28"/>
          <w:szCs w:val="28"/>
        </w:rPr>
        <w:t xml:space="preserve">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lastRenderedPageBreak/>
        <w:t>Приложение N 1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внутреннего </w:t>
      </w:r>
      <w:r w:rsidR="00576061">
        <w:rPr>
          <w:rFonts w:eastAsia="Calibri"/>
          <w:bCs/>
          <w:sz w:val="28"/>
          <w:szCs w:val="28"/>
        </w:rPr>
        <w:t>муниципаль</w:t>
      </w:r>
      <w:r w:rsidRPr="00DD2B32">
        <w:rPr>
          <w:rFonts w:eastAsia="Calibri"/>
          <w:bCs/>
          <w:sz w:val="28"/>
          <w:szCs w:val="28"/>
        </w:rPr>
        <w:t>ного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их результатов"</w:t>
      </w:r>
    </w:p>
    <w:p w:rsidR="00677004" w:rsidRPr="00DD2B32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</w:t>
      </w:r>
      <w:proofErr w:type="gramStart"/>
      <w:r w:rsidRPr="00DD2B32">
        <w:rPr>
          <w:rFonts w:ascii="Courier New" w:eastAsia="Calibri" w:hAnsi="Courier New" w:cs="Courier New"/>
        </w:rPr>
        <w:t>(наименование объекта контроля и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(или) должность уполномоченного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должностного лица объекта контроля, иного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органа, организации, должностного лица)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(адрес объекта контроля при необходимости)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Уважаемы</w:t>
      </w:r>
      <w:proofErr w:type="gramStart"/>
      <w:r w:rsidRPr="00DD2B32">
        <w:rPr>
          <w:rFonts w:ascii="Courier New" w:eastAsia="Calibri" w:hAnsi="Courier New" w:cs="Courier New"/>
        </w:rPr>
        <w:t>й(</w:t>
      </w:r>
      <w:proofErr w:type="gramEnd"/>
      <w:r w:rsidRPr="00DD2B32">
        <w:rPr>
          <w:rFonts w:ascii="Courier New" w:eastAsia="Calibri" w:hAnsi="Courier New" w:cs="Courier New"/>
        </w:rPr>
        <w:t>-</w:t>
      </w:r>
      <w:proofErr w:type="spellStart"/>
      <w:r w:rsidRPr="00DD2B32">
        <w:rPr>
          <w:rFonts w:ascii="Courier New" w:eastAsia="Calibri" w:hAnsi="Courier New" w:cs="Courier New"/>
        </w:rPr>
        <w:t>ая</w:t>
      </w:r>
      <w:proofErr w:type="spellEnd"/>
      <w:r w:rsidRPr="00DD2B32">
        <w:rPr>
          <w:rFonts w:ascii="Courier New" w:eastAsia="Calibri" w:hAnsi="Courier New" w:cs="Courier New"/>
        </w:rPr>
        <w:t>) _____________________________! &lt;*&gt;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В  соответствии  с  планом  контрольной  деятельности,  утвержденным </w:t>
      </w:r>
      <w:proofErr w:type="gramStart"/>
      <w:r w:rsidRPr="00DD2B32">
        <w:rPr>
          <w:rFonts w:ascii="Courier New" w:eastAsia="Calibri" w:hAnsi="Courier New" w:cs="Courier New"/>
        </w:rPr>
        <w:t>от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"__________________________" (в случае проведения внепланового контрольного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мероприятия указываются реквизиты приказа  о  его назначении)  в  отношении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(указывается наименование объекта контроля)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будет проведено/проводится</w:t>
      </w:r>
      <w:proofErr w:type="gramEnd"/>
      <w:r w:rsidRPr="00DD2B32">
        <w:rPr>
          <w:rFonts w:ascii="Courier New" w:eastAsia="Calibri" w:hAnsi="Courier New" w:cs="Courier New"/>
        </w:rPr>
        <w:t xml:space="preserve"> _______________________________________________.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</w:t>
      </w:r>
      <w:proofErr w:type="gramStart"/>
      <w:r w:rsidRPr="00DD2B32">
        <w:rPr>
          <w:rFonts w:ascii="Courier New" w:eastAsia="Calibri" w:hAnsi="Courier New" w:cs="Courier New"/>
        </w:rPr>
        <w:t>(указываются метод и тема контрольного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мероприятия)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В  соответствии  с </w:t>
      </w:r>
      <w:hyperlink r:id="rId23" w:history="1">
        <w:r w:rsidRPr="00DD2B32">
          <w:rPr>
            <w:rFonts w:ascii="Courier New" w:eastAsia="Calibri" w:hAnsi="Courier New" w:cs="Courier New"/>
            <w:color w:val="0000FF"/>
          </w:rPr>
          <w:t>пунктом 3 статьи 266.1</w:t>
        </w:r>
      </w:hyperlink>
      <w:r w:rsidRPr="00DD2B32">
        <w:rPr>
          <w:rFonts w:ascii="Courier New" w:eastAsia="Calibri" w:hAnsi="Courier New" w:cs="Courier New"/>
        </w:rPr>
        <w:t xml:space="preserve"> Бюджетного кодекса Российской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Федерации,  </w:t>
      </w:r>
      <w:hyperlink r:id="rId24" w:history="1">
        <w:r w:rsidRPr="00DD2B32">
          <w:rPr>
            <w:rFonts w:ascii="Courier New" w:eastAsia="Calibri" w:hAnsi="Courier New" w:cs="Courier New"/>
            <w:color w:val="0000FF"/>
          </w:rPr>
          <w:t>пунктом  3</w:t>
        </w:r>
      </w:hyperlink>
      <w:r w:rsidRPr="00DD2B32">
        <w:rPr>
          <w:rFonts w:ascii="Courier New" w:eastAsia="Calibri" w:hAnsi="Courier New" w:cs="Courier New"/>
        </w:rPr>
        <w:t xml:space="preserve"> федерального стандарта, утвержденного постановлением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Правительства  Российской  Федерации  от  06.02.2020  N 100, </w:t>
      </w:r>
      <w:hyperlink r:id="rId25" w:history="1">
        <w:r w:rsidRPr="00DD2B32">
          <w:rPr>
            <w:rFonts w:ascii="Courier New" w:eastAsia="Calibri" w:hAnsi="Courier New" w:cs="Courier New"/>
            <w:color w:val="0000FF"/>
          </w:rPr>
          <w:t>пунктами 3</w:t>
        </w:r>
      </w:hyperlink>
      <w:r w:rsidRPr="00DD2B32">
        <w:rPr>
          <w:rFonts w:ascii="Courier New" w:eastAsia="Calibri" w:hAnsi="Courier New" w:cs="Courier New"/>
        </w:rPr>
        <w:t xml:space="preserve"> - </w:t>
      </w:r>
      <w:hyperlink r:id="rId26" w:history="1">
        <w:r w:rsidRPr="00DD2B32">
          <w:rPr>
            <w:rFonts w:ascii="Courier New" w:eastAsia="Calibri" w:hAnsi="Courier New" w:cs="Courier New"/>
            <w:color w:val="0000FF"/>
          </w:rPr>
          <w:t>6</w:t>
        </w:r>
      </w:hyperlink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федерального    стандарта,   утвержденного   постановлением   Правительства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Российской  Федерации от 17.08.2020 N 1235, прошу в срок до "___" 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20__ года представить следующие документы (информацию, материалы), доступ </w:t>
      </w:r>
      <w:proofErr w:type="gramStart"/>
      <w:r w:rsidRPr="00DD2B32">
        <w:rPr>
          <w:rFonts w:ascii="Courier New" w:eastAsia="Calibri" w:hAnsi="Courier New" w:cs="Courier New"/>
        </w:rPr>
        <w:t>к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информационным системам: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</w:t>
      </w:r>
      <w:proofErr w:type="gramStart"/>
      <w:r w:rsidRPr="00DD2B32">
        <w:rPr>
          <w:rFonts w:ascii="Courier New" w:eastAsia="Calibri" w:hAnsi="Courier New" w:cs="Courier New"/>
        </w:rPr>
        <w:t>(в случае запроса объекту контроля, иным органам, организациям,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должностным лицам: указывается перечень вопросов, по которым необходимо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представить документы и (или) информацию и материалы,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перечень </w:t>
      </w:r>
      <w:proofErr w:type="spellStart"/>
      <w:r w:rsidRPr="00DD2B32">
        <w:rPr>
          <w:rFonts w:ascii="Courier New" w:eastAsia="Calibri" w:hAnsi="Courier New" w:cs="Courier New"/>
        </w:rPr>
        <w:t>истребуемых</w:t>
      </w:r>
      <w:proofErr w:type="spellEnd"/>
      <w:r w:rsidRPr="00DD2B32">
        <w:rPr>
          <w:rFonts w:ascii="Courier New" w:eastAsia="Calibri" w:hAnsi="Courier New" w:cs="Courier New"/>
        </w:rPr>
        <w:t xml:space="preserve"> документов и (или) информации и материалов,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а также срок их предоставления;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в случае запроса о предоставлении доступа к информационным системам: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указывается наименование таких систем, перечень должностных лиц органа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контроля, которым необходимо предоставить доступ, и срок получения доступа)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и срок получения доступа)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</w:t>
      </w:r>
      <w:proofErr w:type="gramStart"/>
      <w:r w:rsidRPr="00DD2B32">
        <w:rPr>
          <w:rFonts w:ascii="Courier New" w:eastAsia="Calibri" w:hAnsi="Courier New" w:cs="Courier New"/>
        </w:rPr>
        <w:t>Прошу   в   срок   до   "___"  ________  20__  года  представить  (дать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поручение/представить) объяснения (пояснения):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</w:t>
      </w:r>
      <w:proofErr w:type="gramStart"/>
      <w:r w:rsidRPr="00DD2B32">
        <w:rPr>
          <w:rFonts w:ascii="Courier New" w:eastAsia="Calibri" w:hAnsi="Courier New" w:cs="Courier New"/>
        </w:rPr>
        <w:t>(указывается информация о выявленных ошибках и (или) противоречиях в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представленных объектом контроля документах, признаках нарушений </w:t>
      </w:r>
      <w:proofErr w:type="gramStart"/>
      <w:r w:rsidRPr="00DD2B32">
        <w:rPr>
          <w:rFonts w:ascii="Courier New" w:eastAsia="Calibri" w:hAnsi="Courier New" w:cs="Courier New"/>
        </w:rPr>
        <w:t>в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совершенных объектом контроля </w:t>
      </w:r>
      <w:proofErr w:type="gramStart"/>
      <w:r w:rsidRPr="00DD2B32">
        <w:rPr>
          <w:rFonts w:ascii="Courier New" w:eastAsia="Calibri" w:hAnsi="Courier New" w:cs="Courier New"/>
        </w:rPr>
        <w:t>действиях</w:t>
      </w:r>
      <w:proofErr w:type="gramEnd"/>
      <w:r w:rsidRPr="00DD2B32">
        <w:rPr>
          <w:rFonts w:ascii="Courier New" w:eastAsia="Calibri" w:hAnsi="Courier New" w:cs="Courier New"/>
        </w:rPr>
        <w:t xml:space="preserve"> либо о несоответствии сведений,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содержащихся в этих документах,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сведениям, содержащимся в имеющихся у органа контроля документах,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государственных и муниципальных информационных системах и (или) </w:t>
      </w:r>
      <w:proofErr w:type="gramStart"/>
      <w:r w:rsidRPr="00DD2B32">
        <w:rPr>
          <w:rFonts w:ascii="Courier New" w:eastAsia="Calibri" w:hAnsi="Courier New" w:cs="Courier New"/>
        </w:rPr>
        <w:t>полученным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от иных государственных или муниципальных органов, или вопросы по теме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контрольного мероприятия, а также срок их предоставления)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Непредставление    или    несвоевременное   представление   информации,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lastRenderedPageBreak/>
        <w:t xml:space="preserve">документов  и  материалов,  доступа  к  информационным системам указанных </w:t>
      </w:r>
      <w:proofErr w:type="gramStart"/>
      <w:r w:rsidRPr="00DD2B32">
        <w:rPr>
          <w:rFonts w:ascii="Courier New" w:eastAsia="Calibri" w:hAnsi="Courier New" w:cs="Courier New"/>
        </w:rPr>
        <w:t>в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настоящем</w:t>
      </w:r>
      <w:proofErr w:type="gramEnd"/>
      <w:r w:rsidRPr="00DD2B32">
        <w:rPr>
          <w:rFonts w:ascii="Courier New" w:eastAsia="Calibri" w:hAnsi="Courier New" w:cs="Courier New"/>
        </w:rPr>
        <w:t xml:space="preserve">  запросе,  а  равно  их  представление  не  в  полном  объеме или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представление    недостоверных   информации,   документов   и   материалов,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воспрепятствование  законной  деятельности  должностных  лиц  министерства,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уполномоченных  на  осуществление  контроля  в  финансово-бюджетной  сфере,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влечет за собой ответственность, установленную законодательством Российской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Федерации.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8A2D34" w:rsidRPr="00481433" w:rsidRDefault="008A2D3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481433">
        <w:rPr>
          <w:rFonts w:ascii="Courier New" w:eastAsia="Calibri" w:hAnsi="Courier New" w:cs="Courier New"/>
        </w:rPr>
        <w:t xml:space="preserve">Глава Администрации </w:t>
      </w:r>
      <w:proofErr w:type="spellStart"/>
      <w:r w:rsidRPr="00481433">
        <w:rPr>
          <w:rFonts w:ascii="Courier New" w:eastAsia="Calibri" w:hAnsi="Courier New" w:cs="Courier New"/>
        </w:rPr>
        <w:t>Зерноградского</w:t>
      </w:r>
      <w:proofErr w:type="spellEnd"/>
    </w:p>
    <w:p w:rsidR="00677004" w:rsidRPr="00481433" w:rsidRDefault="008A2D3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481433">
        <w:rPr>
          <w:rFonts w:ascii="Courier New" w:eastAsia="Calibri" w:hAnsi="Courier New" w:cs="Courier New"/>
        </w:rPr>
        <w:t xml:space="preserve"> городского поселения</w:t>
      </w:r>
      <w:r w:rsidR="00677004" w:rsidRPr="00481433">
        <w:rPr>
          <w:rFonts w:ascii="Courier New" w:eastAsia="Calibri" w:hAnsi="Courier New" w:cs="Courier New"/>
        </w:rPr>
        <w:t xml:space="preserve"> ______________________________ Ф.И.О.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481433">
        <w:rPr>
          <w:rFonts w:ascii="Courier New" w:eastAsia="Calibri" w:hAnsi="Courier New" w:cs="Courier New"/>
        </w:rPr>
        <w:t>(в случае запроса в ходе подготовки к проведению контрольного мероприятия)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Руководитель проверочной группы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(уполномоченное на проведение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контрольного мероприятия должностное лицо) _________________________ Ф.И.О.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</w:t>
      </w:r>
      <w:proofErr w:type="gramStart"/>
      <w:r w:rsidRPr="00DD2B32">
        <w:rPr>
          <w:rFonts w:ascii="Courier New" w:eastAsia="Calibri" w:hAnsi="Courier New" w:cs="Courier New"/>
        </w:rPr>
        <w:t>(в случае запроса в ходе проведения контрольного мероприятия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на объекте контроля)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--------------------------------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&lt;*&gt;  </w:t>
      </w:r>
      <w:proofErr w:type="spellStart"/>
      <w:r w:rsidRPr="00DD2B32">
        <w:rPr>
          <w:rFonts w:ascii="Courier New" w:eastAsia="Calibri" w:hAnsi="Courier New" w:cs="Courier New"/>
        </w:rPr>
        <w:t>Справочно</w:t>
      </w:r>
      <w:proofErr w:type="spellEnd"/>
      <w:r w:rsidRPr="00DD2B32">
        <w:rPr>
          <w:rFonts w:ascii="Courier New" w:eastAsia="Calibri" w:hAnsi="Courier New" w:cs="Courier New"/>
        </w:rPr>
        <w:t>:  в  случае  необходимости  содержание настоящей типовой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формы запроса может корректироваться (сокращаться или дополняться).</w:t>
      </w: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lastRenderedPageBreak/>
        <w:t>Приложение N 2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DD2B32">
        <w:rPr>
          <w:rFonts w:eastAsia="Calibri"/>
          <w:bCs/>
          <w:sz w:val="28"/>
          <w:szCs w:val="28"/>
        </w:rPr>
        <w:t>ного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DD2B32" w:rsidRDefault="00677004" w:rsidP="00677004">
      <w:pPr>
        <w:widowControl/>
        <w:jc w:val="right"/>
        <w:rPr>
          <w:rFonts w:eastAsia="Calibri"/>
          <w:b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их результатов"</w:t>
      </w: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о </w:t>
      </w:r>
      <w:proofErr w:type="spellStart"/>
      <w:r w:rsidRPr="00DD2B32">
        <w:rPr>
          <w:rFonts w:ascii="Courier New" w:eastAsia="Calibri" w:hAnsi="Courier New" w:cs="Courier New"/>
        </w:rPr>
        <w:t>непредоставлении</w:t>
      </w:r>
      <w:proofErr w:type="spellEnd"/>
      <w:r w:rsidRPr="00DD2B32">
        <w:rPr>
          <w:rFonts w:ascii="Courier New" w:eastAsia="Calibri" w:hAnsi="Courier New" w:cs="Courier New"/>
        </w:rPr>
        <w:t xml:space="preserve"> доступа к информационным системам,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</w:t>
      </w:r>
      <w:proofErr w:type="gramStart"/>
      <w:r w:rsidRPr="00DD2B32">
        <w:rPr>
          <w:rFonts w:ascii="Courier New" w:eastAsia="Calibri" w:hAnsi="Courier New" w:cs="Courier New"/>
        </w:rPr>
        <w:t>непредставлении</w:t>
      </w:r>
      <w:proofErr w:type="gramEnd"/>
      <w:r w:rsidRPr="00DD2B32">
        <w:rPr>
          <w:rFonts w:ascii="Courier New" w:eastAsia="Calibri" w:hAnsi="Courier New" w:cs="Courier New"/>
        </w:rPr>
        <w:t xml:space="preserve"> (несвоевременном представлении) информации,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документов, материалов и пояснений, запрошенных в ходе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подготовки и проведения контрольного мероприятия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"___" __________ 20__ г.              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Мною, 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</w:t>
      </w:r>
      <w:proofErr w:type="gramStart"/>
      <w:r w:rsidRPr="00DD2B32">
        <w:rPr>
          <w:rFonts w:ascii="Courier New" w:eastAsia="Calibri" w:hAnsi="Courier New" w:cs="Courier New"/>
        </w:rPr>
        <w:t>(указывается должность, фамилия, инициалы руководителя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контрольного мероприятия или уполномоченного на проведение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контрольного мероприятия должностного лица)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в присутствии: 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</w:t>
      </w:r>
      <w:proofErr w:type="gramStart"/>
      <w:r w:rsidRPr="00DD2B32">
        <w:rPr>
          <w:rFonts w:ascii="Courier New" w:eastAsia="Calibri" w:hAnsi="Courier New" w:cs="Courier New"/>
        </w:rPr>
        <w:t>(указываются должности, фамилии, инициалы членов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проверочной группы (при наличии))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и 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(указываются должности, фамилии, инициалы представителе</w:t>
      </w:r>
      <w:proofErr w:type="gramStart"/>
      <w:r w:rsidRPr="00DD2B32">
        <w:rPr>
          <w:rFonts w:ascii="Courier New" w:eastAsia="Calibri" w:hAnsi="Courier New" w:cs="Courier New"/>
        </w:rPr>
        <w:t>й(</w:t>
      </w:r>
      <w:proofErr w:type="gramEnd"/>
      <w:r w:rsidRPr="00DD2B32">
        <w:rPr>
          <w:rFonts w:ascii="Courier New" w:eastAsia="Calibri" w:hAnsi="Courier New" w:cs="Courier New"/>
        </w:rPr>
        <w:t>я) объекта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контроля, иного органа, организации, должностного лица)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составлен акт о том, что согласно запросу от __________________ N 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о представлении ________________________ доступа к информационным системам,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</w:t>
      </w:r>
      <w:proofErr w:type="gramStart"/>
      <w:r w:rsidRPr="00DD2B32">
        <w:rPr>
          <w:rFonts w:ascii="Courier New" w:eastAsia="Calibri" w:hAnsi="Courier New" w:cs="Courier New"/>
        </w:rPr>
        <w:t>(указываются сроки: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дата, месяц, год)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документов (материалов, информации) и пояснений 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</w:t>
      </w:r>
      <w:proofErr w:type="gramStart"/>
      <w:r w:rsidRPr="00DD2B32">
        <w:rPr>
          <w:rFonts w:ascii="Courier New" w:eastAsia="Calibri" w:hAnsi="Courier New" w:cs="Courier New"/>
        </w:rPr>
        <w:t>(указывается перечень информационных систем, документов, материалов,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информации, пояснений)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по состоянию </w:t>
      </w:r>
      <w:proofErr w:type="gramStart"/>
      <w:r w:rsidRPr="00DD2B32">
        <w:rPr>
          <w:rFonts w:ascii="Courier New" w:eastAsia="Calibri" w:hAnsi="Courier New" w:cs="Courier New"/>
        </w:rPr>
        <w:t>на</w:t>
      </w:r>
      <w:proofErr w:type="gramEnd"/>
      <w:r w:rsidRPr="00DD2B32">
        <w:rPr>
          <w:rFonts w:ascii="Courier New" w:eastAsia="Calibri" w:hAnsi="Courier New" w:cs="Courier New"/>
        </w:rPr>
        <w:t xml:space="preserve"> ____________________ руководителем (иным должностным лицом)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</w:t>
      </w:r>
      <w:proofErr w:type="gramStart"/>
      <w:r w:rsidRPr="00DD2B32">
        <w:rPr>
          <w:rFonts w:ascii="Courier New" w:eastAsia="Calibri" w:hAnsi="Courier New" w:cs="Courier New"/>
        </w:rPr>
        <w:t>(указываются дата,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месяц, год)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</w:t>
      </w:r>
      <w:proofErr w:type="gramStart"/>
      <w:r w:rsidRPr="00DD2B32">
        <w:rPr>
          <w:rFonts w:ascii="Courier New" w:eastAsia="Calibri" w:hAnsi="Courier New" w:cs="Courier New"/>
        </w:rPr>
        <w:t>(указываются: наименование объекта контроля, иного органа, организации,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</w:t>
      </w:r>
      <w:proofErr w:type="gramStart"/>
      <w:r w:rsidRPr="00DD2B32">
        <w:rPr>
          <w:rFonts w:ascii="Courier New" w:eastAsia="Calibri" w:hAnsi="Courier New" w:cs="Courier New"/>
        </w:rPr>
        <w:t>должностного лица, фамилия и инициалы руководителя (иного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должностного лица)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запрашиваемые  доступ  к  информационным  системам,  документы  (материалы,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информация) и пояснения не представлены  (представлены не в полном объеме):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</w:t>
      </w:r>
      <w:proofErr w:type="gramStart"/>
      <w:r w:rsidRPr="00DD2B32">
        <w:rPr>
          <w:rFonts w:ascii="Courier New" w:eastAsia="Calibri" w:hAnsi="Courier New" w:cs="Courier New"/>
        </w:rPr>
        <w:t>(приводится перечень не представленных: информационных систем,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документов, материалов, информации, пояснений)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Акт составил:                             С актом </w:t>
      </w:r>
      <w:proofErr w:type="gramStart"/>
      <w:r w:rsidRPr="00DD2B32">
        <w:rPr>
          <w:rFonts w:ascii="Courier New" w:eastAsia="Calibri" w:hAnsi="Courier New" w:cs="Courier New"/>
        </w:rPr>
        <w:t>ознакомлен</w:t>
      </w:r>
      <w:proofErr w:type="gramEnd"/>
      <w:r w:rsidRPr="00DD2B32">
        <w:rPr>
          <w:rFonts w:ascii="Courier New" w:eastAsia="Calibri" w:hAnsi="Courier New" w:cs="Courier New"/>
        </w:rPr>
        <w:t>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____________________________________   ____________________________________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D2B32">
        <w:rPr>
          <w:rFonts w:ascii="Courier New" w:eastAsia="Calibri" w:hAnsi="Courier New" w:cs="Courier New"/>
        </w:rPr>
        <w:t>(должность руководителя мероприятия)      (должность руководителя объекта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контроля, иного органа, организации,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    должностного лица)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_____________ ______________________   _____________ 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(подпись)    (фамилия, инициалы)       (подпись)    (фамилия, инициалы)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"___" _________ 20___ года             "___" ________ 20__ года</w:t>
      </w: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lastRenderedPageBreak/>
        <w:t>Приложение N 3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муниципального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DD2B32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их результатов"</w:t>
      </w: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103BE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          </w:t>
      </w:r>
      <w:r w:rsidRPr="00103BE2">
        <w:rPr>
          <w:rFonts w:ascii="Courier New" w:eastAsia="Calibri" w:hAnsi="Courier New" w:cs="Courier New"/>
        </w:rPr>
        <w:t>Утверждаю:</w:t>
      </w:r>
    </w:p>
    <w:p w:rsidR="00481433" w:rsidRDefault="00677004" w:rsidP="00481433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103BE2">
        <w:rPr>
          <w:rFonts w:ascii="Courier New" w:eastAsia="Calibri" w:hAnsi="Courier New" w:cs="Courier New"/>
        </w:rPr>
        <w:t xml:space="preserve"> </w:t>
      </w:r>
      <w:r w:rsidR="00481433" w:rsidRPr="00103BE2">
        <w:rPr>
          <w:rFonts w:ascii="Courier New" w:eastAsia="Calibri" w:hAnsi="Courier New" w:cs="Courier New"/>
        </w:rPr>
        <w:t>Глава Администрации</w:t>
      </w:r>
    </w:p>
    <w:p w:rsidR="00677004" w:rsidRPr="00DD2B32" w:rsidRDefault="00481433" w:rsidP="00481433">
      <w:pPr>
        <w:widowControl/>
        <w:jc w:val="both"/>
        <w:outlineLvl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proofErr w:type="spellStart"/>
      <w:r>
        <w:rPr>
          <w:rFonts w:ascii="Courier New" w:eastAsia="Calibri" w:hAnsi="Courier New" w:cs="Courier New"/>
        </w:rPr>
        <w:t>Зерноградского</w:t>
      </w:r>
      <w:proofErr w:type="spellEnd"/>
      <w:r>
        <w:rPr>
          <w:rFonts w:ascii="Courier New" w:eastAsia="Calibri" w:hAnsi="Courier New" w:cs="Courier New"/>
        </w:rPr>
        <w:t xml:space="preserve"> городского поселения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Ф.И.О. 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            (подпись)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    ___________________________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                 (дата)</w:t>
      </w:r>
    </w:p>
    <w:p w:rsidR="00677004" w:rsidRPr="00DD2B32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D2B32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Рабочий план &lt;*&gt;</w:t>
      </w:r>
    </w:p>
    <w:p w:rsidR="00677004" w:rsidRPr="00DD2B32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(план-график) контрольного мероприятия</w:t>
      </w:r>
    </w:p>
    <w:p w:rsidR="00677004" w:rsidRPr="00DD2B32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в ___________________________________________</w:t>
      </w:r>
    </w:p>
    <w:p w:rsidR="00677004" w:rsidRPr="00DD2B32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D2B32">
        <w:rPr>
          <w:rFonts w:eastAsia="Calibri"/>
          <w:bCs/>
          <w:sz w:val="28"/>
          <w:szCs w:val="28"/>
        </w:rPr>
        <w:t>(название объекта контроля)</w:t>
      </w:r>
    </w:p>
    <w:p w:rsidR="00677004" w:rsidRPr="00DD2B32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-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644"/>
        <w:gridCol w:w="1587"/>
        <w:gridCol w:w="1417"/>
        <w:gridCol w:w="1531"/>
        <w:gridCol w:w="1644"/>
      </w:tblGrid>
      <w:tr w:rsidR="00677004" w:rsidRPr="00DD2B32" w:rsidTr="00481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D2B32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D2B32">
              <w:rPr>
                <w:rFonts w:eastAsia="Calibri"/>
                <w:bCs/>
                <w:sz w:val="28"/>
                <w:szCs w:val="28"/>
              </w:rPr>
              <w:t>/</w:t>
            </w:r>
            <w:proofErr w:type="spellStart"/>
            <w:r w:rsidRPr="00DD2B32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Вопросы программы проверки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Способ проведения (сплошной, выборочный)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Исполнитель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Подпись исполнителя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481433">
            <w:pPr>
              <w:widowControl/>
              <w:ind w:right="-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2">
              <w:rPr>
                <w:rFonts w:eastAsia="Calibri"/>
                <w:bCs/>
                <w:sz w:val="28"/>
                <w:szCs w:val="28"/>
              </w:rPr>
              <w:t>Отметка о выполнении, подпись руководителя контрольного мероприятия</w:t>
            </w:r>
          </w:p>
        </w:tc>
      </w:tr>
      <w:tr w:rsidR="00677004" w:rsidRPr="00DD2B32" w:rsidTr="00481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481433">
            <w:pPr>
              <w:widowControl/>
              <w:ind w:right="-12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77004" w:rsidRPr="00DD2B32" w:rsidTr="00481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481433">
            <w:pPr>
              <w:widowControl/>
              <w:ind w:right="-12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77004" w:rsidRPr="00DD2B32" w:rsidTr="004814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677004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4" w:rsidRPr="00DD2B32" w:rsidRDefault="00677004" w:rsidP="00481433">
            <w:pPr>
              <w:widowControl/>
              <w:ind w:right="-12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Должность руководителя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контрольного мероприятия              ________________ Ф.И.О.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(подпись)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Согласовано: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Начальник </w:t>
      </w:r>
      <w:proofErr w:type="gramStart"/>
      <w:r w:rsidRPr="00DD2B32">
        <w:rPr>
          <w:rFonts w:ascii="Courier New" w:eastAsia="Calibri" w:hAnsi="Courier New" w:cs="Courier New"/>
        </w:rPr>
        <w:t>структурного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подразделения, ответственного </w:t>
      </w:r>
      <w:proofErr w:type="gramStart"/>
      <w:r w:rsidRPr="00DD2B32">
        <w:rPr>
          <w:rFonts w:ascii="Courier New" w:eastAsia="Calibri" w:hAnsi="Courier New" w:cs="Courier New"/>
        </w:rPr>
        <w:t>за</w:t>
      </w:r>
      <w:proofErr w:type="gramEnd"/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>проведение контрольного мероприятия   ________________ Ф.И.О.</w:t>
      </w:r>
    </w:p>
    <w:p w:rsidR="00677004" w:rsidRPr="00DD2B32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D2B32">
        <w:rPr>
          <w:rFonts w:ascii="Courier New" w:eastAsia="Calibri" w:hAnsi="Courier New" w:cs="Courier New"/>
        </w:rPr>
        <w:t xml:space="preserve">                                         (подпись)</w:t>
      </w:r>
    </w:p>
    <w:p w:rsidR="00677004" w:rsidRPr="00DD2B32" w:rsidRDefault="00677004" w:rsidP="00677004">
      <w:pPr>
        <w:widowControl/>
        <w:ind w:firstLine="540"/>
        <w:jc w:val="both"/>
        <w:rPr>
          <w:rFonts w:eastAsia="Calibri"/>
          <w:b/>
          <w:bCs/>
          <w:sz w:val="28"/>
          <w:szCs w:val="28"/>
        </w:rPr>
      </w:pPr>
      <w:r w:rsidRPr="00DD2B32">
        <w:rPr>
          <w:rFonts w:eastAsia="Calibri"/>
          <w:b/>
          <w:bCs/>
          <w:sz w:val="28"/>
          <w:szCs w:val="28"/>
        </w:rPr>
        <w:t>--------------------------------</w:t>
      </w:r>
    </w:p>
    <w:p w:rsidR="00677004" w:rsidRPr="00481433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 xml:space="preserve">&lt;*&gt; </w:t>
      </w:r>
      <w:proofErr w:type="spellStart"/>
      <w:r w:rsidRPr="00481433">
        <w:rPr>
          <w:rFonts w:eastAsia="Calibri"/>
          <w:bCs/>
          <w:sz w:val="28"/>
          <w:szCs w:val="28"/>
        </w:rPr>
        <w:t>Справочно</w:t>
      </w:r>
      <w:proofErr w:type="spellEnd"/>
      <w:r w:rsidRPr="00481433">
        <w:rPr>
          <w:rFonts w:eastAsia="Calibri"/>
          <w:bCs/>
          <w:sz w:val="28"/>
          <w:szCs w:val="28"/>
        </w:rPr>
        <w:t>: в случае необходимости содержание настоящей типовой формы запроса может корректироваться (сокращаться или дополняться).</w:t>
      </w:r>
    </w:p>
    <w:p w:rsidR="00677004" w:rsidRPr="00481433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481433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lastRenderedPageBreak/>
        <w:t>Приложение N 4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481433">
        <w:rPr>
          <w:rFonts w:eastAsia="Calibri"/>
          <w:bCs/>
          <w:sz w:val="28"/>
          <w:szCs w:val="28"/>
        </w:rPr>
        <w:t>ного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481433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их результатов"</w:t>
      </w:r>
    </w:p>
    <w:p w:rsidR="00677004" w:rsidRPr="00481433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481433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481433">
        <w:rPr>
          <w:rFonts w:eastAsia="Calibri"/>
          <w:bCs/>
          <w:sz w:val="28"/>
          <w:szCs w:val="28"/>
        </w:rPr>
        <w:t>ПЕРЕЧЕНЬ</w:t>
      </w:r>
    </w:p>
    <w:p w:rsidR="00677004" w:rsidRPr="00D36AC0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ТИПОВЫХ ВОПРОСОВ, ПОДЛЕЖАЩИХ ИЗУЧЕНИЮ В ХОДЕ ПРОВЕДЕНИЯ</w:t>
      </w:r>
    </w:p>
    <w:p w:rsidR="00677004" w:rsidRPr="00D36AC0" w:rsidRDefault="00677004" w:rsidP="00677004">
      <w:pPr>
        <w:widowControl/>
        <w:jc w:val="center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КОНТРОЛЬНЫХ МЕРОПРИЯТИЙ &lt;*&gt;</w:t>
      </w:r>
    </w:p>
    <w:p w:rsidR="00677004" w:rsidRPr="00D36AC0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E15255" w:rsidRDefault="00677004" w:rsidP="0067700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1. 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2. Соответствие показателей и объемов финансирования соответствующим показателям, предусмотренным законом о</w:t>
      </w:r>
      <w:r w:rsidR="000B1016">
        <w:rPr>
          <w:rFonts w:eastAsia="Calibri"/>
          <w:bCs/>
          <w:sz w:val="28"/>
          <w:szCs w:val="28"/>
        </w:rPr>
        <w:t xml:space="preserve"> мест</w:t>
      </w:r>
      <w:r w:rsidRPr="00E15255">
        <w:rPr>
          <w:rFonts w:eastAsia="Calibri"/>
          <w:bCs/>
          <w:sz w:val="28"/>
          <w:szCs w:val="28"/>
        </w:rPr>
        <w:t>ном бюджете на соответствующий финансовый год и плановый период, сводной бюджетной росписью бюджета</w:t>
      </w:r>
      <w:r w:rsidR="000B1016">
        <w:rPr>
          <w:rFonts w:eastAsia="Calibri"/>
          <w:bCs/>
          <w:sz w:val="28"/>
          <w:szCs w:val="28"/>
        </w:rPr>
        <w:t xml:space="preserve"> </w:t>
      </w:r>
      <w:proofErr w:type="spellStart"/>
      <w:r w:rsidR="000B1016">
        <w:rPr>
          <w:rFonts w:eastAsia="Calibri"/>
          <w:bCs/>
          <w:sz w:val="28"/>
          <w:szCs w:val="28"/>
        </w:rPr>
        <w:t>Зерноградского</w:t>
      </w:r>
      <w:proofErr w:type="spellEnd"/>
      <w:r w:rsidR="000B1016">
        <w:rPr>
          <w:rFonts w:eastAsia="Calibri"/>
          <w:bCs/>
          <w:sz w:val="28"/>
          <w:szCs w:val="28"/>
        </w:rPr>
        <w:t xml:space="preserve"> городского поселения</w:t>
      </w:r>
      <w:r w:rsidRPr="00E15255">
        <w:rPr>
          <w:rFonts w:eastAsia="Calibri"/>
          <w:bCs/>
          <w:sz w:val="28"/>
          <w:szCs w:val="28"/>
        </w:rPr>
        <w:t>. Анализ отчетов об исполнении бюджета по доходам и расходам.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областного бюджета, отражение их в учете и отчетности.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</w:t>
      </w:r>
      <w:r w:rsidRPr="00E15255">
        <w:rPr>
          <w:rFonts w:eastAsia="Calibri"/>
          <w:bCs/>
          <w:sz w:val="28"/>
          <w:szCs w:val="28"/>
        </w:rPr>
        <w:lastRenderedPageBreak/>
        <w:t>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7. Соблюдение порядка формирования </w:t>
      </w:r>
      <w:r w:rsidR="000B1016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 xml:space="preserve">ного задания на оказание </w:t>
      </w:r>
      <w:r w:rsidR="000B1016">
        <w:rPr>
          <w:rFonts w:eastAsia="Calibri"/>
          <w:bCs/>
          <w:sz w:val="28"/>
          <w:szCs w:val="28"/>
        </w:rPr>
        <w:t>муниципальных</w:t>
      </w:r>
      <w:r w:rsidRPr="00E15255">
        <w:rPr>
          <w:rFonts w:eastAsia="Calibri"/>
          <w:bCs/>
          <w:sz w:val="28"/>
          <w:szCs w:val="28"/>
        </w:rPr>
        <w:t xml:space="preserve"> услуг (выполнение работ). Проверка предоставления и использования субсидий на финансовое обеспечение выполнения </w:t>
      </w:r>
      <w:r w:rsidR="00A501E6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>ного задания.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8. Проверка правильности определения нормативных затрат на оказание (выполнение) </w:t>
      </w:r>
      <w:r w:rsidR="00D6653E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 xml:space="preserve">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</w:t>
      </w:r>
      <w:r w:rsidR="00D6653E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>ной услуги (работы).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9. Соблюдение порядка составления и утверждения плана финансово-хозяйственной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10. Соблюдение порядка об определении объема и условий предоставления субсидий на иные цели.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11. Соблюдение условий, целей и обязательств, предусмотренных соглашениями о предоставлении бюджетных средств.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12. Соблюдение условий договоров (соглашений), заключенных в целях исполнения договоров (соглашений) о предоставлении средств из бюджета</w:t>
      </w:r>
      <w:r w:rsidR="000646C9">
        <w:rPr>
          <w:rFonts w:eastAsia="Calibri"/>
          <w:bCs/>
          <w:sz w:val="28"/>
          <w:szCs w:val="28"/>
        </w:rPr>
        <w:t xml:space="preserve"> </w:t>
      </w:r>
      <w:proofErr w:type="spellStart"/>
      <w:r w:rsidR="000646C9">
        <w:rPr>
          <w:rFonts w:eastAsia="Calibri"/>
          <w:bCs/>
          <w:sz w:val="28"/>
          <w:szCs w:val="28"/>
        </w:rPr>
        <w:t>Зерноградского</w:t>
      </w:r>
      <w:proofErr w:type="spellEnd"/>
      <w:r w:rsidR="000646C9">
        <w:rPr>
          <w:rFonts w:eastAsia="Calibri"/>
          <w:bCs/>
          <w:sz w:val="28"/>
          <w:szCs w:val="28"/>
        </w:rPr>
        <w:t xml:space="preserve"> городского поселения</w:t>
      </w:r>
      <w:r w:rsidRPr="00E15255">
        <w:rPr>
          <w:rFonts w:eastAsia="Calibri"/>
          <w:bCs/>
          <w:sz w:val="28"/>
          <w:szCs w:val="28"/>
        </w:rPr>
        <w:t xml:space="preserve">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0646C9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>ных контрактов.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13. Соблюдение целей, порядка и условий предоставления и расходования субсидий из </w:t>
      </w:r>
      <w:r w:rsidR="000646C9" w:rsidRPr="00E15255">
        <w:rPr>
          <w:rFonts w:eastAsia="Calibri"/>
          <w:bCs/>
          <w:sz w:val="28"/>
          <w:szCs w:val="28"/>
        </w:rPr>
        <w:t>бюджета</w:t>
      </w:r>
      <w:r w:rsidR="000646C9">
        <w:rPr>
          <w:rFonts w:eastAsia="Calibri"/>
          <w:bCs/>
          <w:sz w:val="28"/>
          <w:szCs w:val="28"/>
        </w:rPr>
        <w:t xml:space="preserve"> </w:t>
      </w:r>
      <w:proofErr w:type="spellStart"/>
      <w:r w:rsidR="000646C9">
        <w:rPr>
          <w:rFonts w:eastAsia="Calibri"/>
          <w:bCs/>
          <w:sz w:val="28"/>
          <w:szCs w:val="28"/>
        </w:rPr>
        <w:t>Зерноградского</w:t>
      </w:r>
      <w:proofErr w:type="spellEnd"/>
      <w:r w:rsidR="000646C9">
        <w:rPr>
          <w:rFonts w:eastAsia="Calibri"/>
          <w:bCs/>
          <w:sz w:val="28"/>
          <w:szCs w:val="28"/>
        </w:rPr>
        <w:t xml:space="preserve"> городского поселения</w:t>
      </w:r>
      <w:r w:rsidRPr="00E15255">
        <w:rPr>
          <w:rFonts w:eastAsia="Calibri"/>
          <w:bCs/>
          <w:sz w:val="28"/>
          <w:szCs w:val="28"/>
        </w:rPr>
        <w:t>, а также соблюдение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E15255">
        <w:rPr>
          <w:rFonts w:eastAsia="Calibri"/>
          <w:bCs/>
          <w:sz w:val="28"/>
          <w:szCs w:val="28"/>
        </w:rPr>
        <w:t>софинансирования</w:t>
      </w:r>
      <w:proofErr w:type="spellEnd"/>
      <w:r w:rsidRPr="00E15255">
        <w:rPr>
          <w:rFonts w:eastAsia="Calibri"/>
          <w:bCs/>
          <w:sz w:val="28"/>
          <w:szCs w:val="28"/>
        </w:rPr>
        <w:t>) которых являются указанные субсидии.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14. Соблюдения целей, порядка и условий предоставления и расходования субвенций из областного бюджета, а также соблюдения условий договоров (соглашений) об их предоставлении и условий контрактов (договоров, </w:t>
      </w:r>
      <w:r w:rsidRPr="00E15255">
        <w:rPr>
          <w:rFonts w:eastAsia="Calibri"/>
          <w:bCs/>
          <w:sz w:val="28"/>
          <w:szCs w:val="28"/>
        </w:rPr>
        <w:lastRenderedPageBreak/>
        <w:t>соглашений), источником финансового обеспечения (</w:t>
      </w:r>
      <w:proofErr w:type="spellStart"/>
      <w:r w:rsidRPr="00E15255">
        <w:rPr>
          <w:rFonts w:eastAsia="Calibri"/>
          <w:bCs/>
          <w:sz w:val="28"/>
          <w:szCs w:val="28"/>
        </w:rPr>
        <w:t>софинансирования</w:t>
      </w:r>
      <w:proofErr w:type="spellEnd"/>
      <w:r w:rsidRPr="00E15255">
        <w:rPr>
          <w:rFonts w:eastAsia="Calibri"/>
          <w:bCs/>
          <w:sz w:val="28"/>
          <w:szCs w:val="28"/>
        </w:rPr>
        <w:t>) которых являются указанные субвенции.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15. Соблюдения целей, порядка и условий предоставления и расходования иных межбюджетных трансфертов из областного бюджета,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E15255">
        <w:rPr>
          <w:rFonts w:eastAsia="Calibri"/>
          <w:bCs/>
          <w:sz w:val="28"/>
          <w:szCs w:val="28"/>
        </w:rPr>
        <w:t>софинансирования</w:t>
      </w:r>
      <w:proofErr w:type="spellEnd"/>
      <w:r w:rsidRPr="00E15255">
        <w:rPr>
          <w:rFonts w:eastAsia="Calibri"/>
          <w:bCs/>
          <w:sz w:val="28"/>
          <w:szCs w:val="28"/>
        </w:rPr>
        <w:t>) которых являются указанные межбюджетные трансферты.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16. 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17.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</w:t>
      </w:r>
      <w:r w:rsidR="000646C9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>ных заданий, отчетности об использовании субсидии на иные цели.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18. 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19. Проверка правильности ведения кассовых операций и операций с безналичными денежными средствами.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20. 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21. Соблюдение законодательства Российской Федерации о контрактной системе в сфере закупок товаров, работ, услуг для обеспечения </w:t>
      </w:r>
      <w:r w:rsidR="0079250D">
        <w:rPr>
          <w:rFonts w:eastAsia="Calibri"/>
          <w:bCs/>
          <w:sz w:val="28"/>
          <w:szCs w:val="28"/>
        </w:rPr>
        <w:t>муниципаль</w:t>
      </w:r>
      <w:r w:rsidRPr="00E15255">
        <w:rPr>
          <w:rFonts w:eastAsia="Calibri"/>
          <w:bCs/>
          <w:sz w:val="28"/>
          <w:szCs w:val="28"/>
        </w:rPr>
        <w:t xml:space="preserve">ных нужд </w:t>
      </w:r>
      <w:proofErr w:type="spellStart"/>
      <w:r w:rsidR="00986646">
        <w:rPr>
          <w:rFonts w:eastAsia="Calibri"/>
          <w:bCs/>
          <w:sz w:val="28"/>
          <w:szCs w:val="28"/>
        </w:rPr>
        <w:t>Зерноградского</w:t>
      </w:r>
      <w:proofErr w:type="spellEnd"/>
      <w:r w:rsidR="00986646">
        <w:rPr>
          <w:rFonts w:eastAsia="Calibri"/>
          <w:bCs/>
          <w:sz w:val="28"/>
          <w:szCs w:val="28"/>
        </w:rPr>
        <w:t xml:space="preserve"> городского поселения</w:t>
      </w:r>
      <w:r w:rsidRPr="00E15255">
        <w:rPr>
          <w:rFonts w:eastAsia="Calibri"/>
          <w:bCs/>
          <w:sz w:val="28"/>
          <w:szCs w:val="28"/>
        </w:rPr>
        <w:t xml:space="preserve"> в пределах полномочий, закрепленных за органами внутреннего </w:t>
      </w:r>
      <w:r w:rsidR="0079250D">
        <w:rPr>
          <w:rFonts w:eastAsia="Calibri"/>
          <w:bCs/>
          <w:sz w:val="28"/>
          <w:szCs w:val="28"/>
        </w:rPr>
        <w:t>муниципальн</w:t>
      </w:r>
      <w:r w:rsidRPr="00E15255">
        <w:rPr>
          <w:rFonts w:eastAsia="Calibri"/>
          <w:bCs/>
          <w:sz w:val="28"/>
          <w:szCs w:val="28"/>
        </w:rPr>
        <w:t>ого финансового контроля.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21.1. Соблюдение правил нормирования в сфере закупок.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21.2. </w:t>
      </w:r>
      <w:proofErr w:type="gramStart"/>
      <w:r w:rsidRPr="00E15255">
        <w:rPr>
          <w:rFonts w:eastAsia="Calibri"/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21.3. 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lastRenderedPageBreak/>
        <w:t>21.4.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>--------------------------------</w:t>
      </w:r>
    </w:p>
    <w:p w:rsidR="00677004" w:rsidRPr="00E15255" w:rsidRDefault="00677004" w:rsidP="00677004">
      <w:pPr>
        <w:widowControl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E15255">
        <w:rPr>
          <w:rFonts w:eastAsia="Calibri"/>
          <w:bCs/>
          <w:sz w:val="28"/>
          <w:szCs w:val="28"/>
        </w:rPr>
        <w:t xml:space="preserve">&lt;*&gt; </w:t>
      </w:r>
      <w:proofErr w:type="spellStart"/>
      <w:r w:rsidRPr="00E15255">
        <w:rPr>
          <w:rFonts w:eastAsia="Calibri"/>
          <w:bCs/>
          <w:sz w:val="28"/>
          <w:szCs w:val="28"/>
        </w:rPr>
        <w:t>Справочно</w:t>
      </w:r>
      <w:proofErr w:type="spellEnd"/>
      <w:r w:rsidRPr="00E15255">
        <w:rPr>
          <w:rFonts w:eastAsia="Calibri"/>
          <w:bCs/>
          <w:sz w:val="28"/>
          <w:szCs w:val="28"/>
        </w:rPr>
        <w:t>: в случае необходимости Перечень типовых вопросов, подлежащих изучению в ходе проведения контрольных мероприятий, может корректироваться (сокращаться или дополняться), с учетом полномочий объектов контроля, установленных законодательством Российской Федерации и правоустанавливающими документами.</w:t>
      </w:r>
    </w:p>
    <w:p w:rsidR="00677004" w:rsidRPr="00E15255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Pr="00E15255" w:rsidRDefault="00E15255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E15255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E15255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E15255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79250D" w:rsidRDefault="0079250D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79250D" w:rsidRDefault="0079250D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79250D" w:rsidRDefault="0079250D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79250D" w:rsidRDefault="0079250D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79250D" w:rsidRDefault="0079250D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lastRenderedPageBreak/>
        <w:t>Приложение N 5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D36AC0">
        <w:rPr>
          <w:rFonts w:eastAsia="Calibri"/>
          <w:bCs/>
          <w:sz w:val="28"/>
          <w:szCs w:val="28"/>
        </w:rPr>
        <w:t>ного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их результатов"</w:t>
      </w:r>
    </w:p>
    <w:p w:rsidR="00677004" w:rsidRPr="00D36AC0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0" w:name="Par296"/>
      <w:bookmarkEnd w:id="0"/>
      <w:r w:rsidRPr="00D36AC0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   осмотра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"___" ___________ 20__ года           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D36AC0">
        <w:rPr>
          <w:rFonts w:ascii="Courier New" w:eastAsia="Calibri" w:hAnsi="Courier New" w:cs="Courier New"/>
        </w:rPr>
        <w:t>с</w:t>
      </w:r>
      <w:proofErr w:type="gramEnd"/>
      <w:r w:rsidRPr="00D36AC0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(указывается основание проведения осмотра)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</w:t>
      </w:r>
      <w:proofErr w:type="gramStart"/>
      <w:r w:rsidRPr="00D36AC0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мероприятия и должностных лиц проверочной группы, проводивших осмотр)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проведен осмотр ___________________________________________________________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(указывается тема осмотра)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Цель и предмет осмотра: __________________________________________________.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Проверяемый период: ______________________________________________________.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Сроки проведения осмотра: ________________________________________________.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В ходе проведения осмотра установлено: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</w:t>
      </w:r>
      <w:proofErr w:type="gramStart"/>
      <w:r w:rsidRPr="00D36AC0">
        <w:rPr>
          <w:rFonts w:ascii="Courier New" w:eastAsia="Calibri" w:hAnsi="Courier New" w:cs="Courier New"/>
        </w:rPr>
        <w:t>(приводятся сведения об объекте осмотра.</w:t>
      </w:r>
      <w:proofErr w:type="gramEnd"/>
      <w:r w:rsidRPr="00D36AC0">
        <w:rPr>
          <w:rFonts w:ascii="Courier New" w:eastAsia="Calibri" w:hAnsi="Courier New" w:cs="Courier New"/>
        </w:rPr>
        <w:t xml:space="preserve"> Указываются </w:t>
      </w:r>
      <w:proofErr w:type="gramStart"/>
      <w:r w:rsidRPr="00D36AC0">
        <w:rPr>
          <w:rFonts w:ascii="Courier New" w:eastAsia="Calibri" w:hAnsi="Courier New" w:cs="Courier New"/>
        </w:rPr>
        <w:t>выявленные</w:t>
      </w:r>
      <w:proofErr w:type="gramEnd"/>
      <w:r w:rsidRPr="00D36AC0">
        <w:rPr>
          <w:rFonts w:ascii="Courier New" w:eastAsia="Calibri" w:hAnsi="Courier New" w:cs="Courier New"/>
        </w:rPr>
        <w:t xml:space="preserve"> в ходе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проведения осмотра нарушения, недостатки, отклонения, результаты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контрольных действий, пояснения, объяснения должностных лиц объекта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контроля, другие материалы) &lt;*&gt;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Приложение на ______ </w:t>
      </w:r>
      <w:proofErr w:type="gramStart"/>
      <w:r w:rsidRPr="00D36AC0">
        <w:rPr>
          <w:rFonts w:ascii="Courier New" w:eastAsia="Calibri" w:hAnsi="Courier New" w:cs="Courier New"/>
        </w:rPr>
        <w:t>л</w:t>
      </w:r>
      <w:proofErr w:type="gramEnd"/>
      <w:r w:rsidRPr="00D36AC0">
        <w:rPr>
          <w:rFonts w:ascii="Courier New" w:eastAsia="Calibri" w:hAnsi="Courier New" w:cs="Courier New"/>
        </w:rPr>
        <w:t>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Акт составили:                           С актом </w:t>
      </w:r>
      <w:proofErr w:type="gramStart"/>
      <w:r w:rsidRPr="00D36AC0">
        <w:rPr>
          <w:rFonts w:ascii="Courier New" w:eastAsia="Calibri" w:hAnsi="Courier New" w:cs="Courier New"/>
        </w:rPr>
        <w:t>ознакомлены</w:t>
      </w:r>
      <w:proofErr w:type="gramEnd"/>
      <w:r w:rsidRPr="00D36AC0">
        <w:rPr>
          <w:rFonts w:ascii="Courier New" w:eastAsia="Calibri" w:hAnsi="Courier New" w:cs="Courier New"/>
        </w:rPr>
        <w:t>: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</w:t>
      </w:r>
      <w:proofErr w:type="gramStart"/>
      <w:r w:rsidRPr="00D36AC0">
        <w:rPr>
          <w:rFonts w:ascii="Courier New" w:eastAsia="Calibri" w:hAnsi="Courier New" w:cs="Courier New"/>
        </w:rPr>
        <w:t>(должность руководителя                 (должность руководителя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</w:t>
      </w:r>
      <w:proofErr w:type="gramStart"/>
      <w:r w:rsidRPr="00D36AC0">
        <w:rPr>
          <w:rFonts w:ascii="Courier New" w:eastAsia="Calibri" w:hAnsi="Courier New" w:cs="Courier New"/>
        </w:rPr>
        <w:t>контрольного мероприятия)                  объекта контроля)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</w:t>
      </w:r>
      <w:proofErr w:type="gramStart"/>
      <w:r w:rsidRPr="00D36AC0">
        <w:rPr>
          <w:rFonts w:ascii="Courier New" w:eastAsia="Calibri" w:hAnsi="Courier New" w:cs="Courier New"/>
        </w:rPr>
        <w:t>(должность лица, входящего              (должность уполномоченного лица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36AC0">
        <w:rPr>
          <w:rFonts w:ascii="Courier New" w:eastAsia="Calibri" w:hAnsi="Courier New" w:cs="Courier New"/>
        </w:rPr>
        <w:t>в состав проверочной группы)                   объекта контроля)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--------------------------------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&lt;*&gt;  </w:t>
      </w:r>
      <w:proofErr w:type="spellStart"/>
      <w:r w:rsidRPr="00D36AC0">
        <w:rPr>
          <w:rFonts w:ascii="Courier New" w:eastAsia="Calibri" w:hAnsi="Courier New" w:cs="Courier New"/>
        </w:rPr>
        <w:t>Справочно</w:t>
      </w:r>
      <w:proofErr w:type="spellEnd"/>
      <w:r w:rsidRPr="00D36AC0">
        <w:rPr>
          <w:rFonts w:ascii="Courier New" w:eastAsia="Calibri" w:hAnsi="Courier New" w:cs="Courier New"/>
        </w:rPr>
        <w:t>:  в  случае необходимости содержание настоящего типового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акта может корректироваться (сокращаться или дополняться).</w:t>
      </w: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lastRenderedPageBreak/>
        <w:t>Приложение N 6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D36AC0">
        <w:rPr>
          <w:rFonts w:eastAsia="Calibri"/>
          <w:bCs/>
          <w:sz w:val="28"/>
          <w:szCs w:val="28"/>
        </w:rPr>
        <w:t>ного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D36AC0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D36AC0">
        <w:rPr>
          <w:rFonts w:eastAsia="Calibri"/>
          <w:bCs/>
          <w:sz w:val="28"/>
          <w:szCs w:val="28"/>
        </w:rPr>
        <w:t>их результатов"</w:t>
      </w:r>
    </w:p>
    <w:p w:rsidR="00677004" w:rsidRPr="00D36AC0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1" w:name="Par352"/>
      <w:bookmarkEnd w:id="1"/>
      <w:r w:rsidRPr="00D36AC0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 наблюдения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"___" __________ 20__ года            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D36AC0">
        <w:rPr>
          <w:rFonts w:ascii="Courier New" w:eastAsia="Calibri" w:hAnsi="Courier New" w:cs="Courier New"/>
        </w:rPr>
        <w:t>с</w:t>
      </w:r>
      <w:proofErr w:type="gramEnd"/>
      <w:r w:rsidRPr="00D36AC0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(указывается основание проведения наблюдения)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</w:t>
      </w:r>
      <w:proofErr w:type="gramStart"/>
      <w:r w:rsidRPr="00D36AC0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мероприятия и должностных лиц проверочной группы, проводивших наблюдение)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проведено наблюдение ______________________________________________________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             (указывается тема наблюдения)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Цель и предмет наблюдения: 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Проверяемый период: ______________________________________________________.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Сроки проведения наблюдения: _____________________________________________.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В ходе проведения наблюдения установлено: ________________________________.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</w:t>
      </w:r>
      <w:proofErr w:type="gramStart"/>
      <w:r w:rsidRPr="00D36AC0">
        <w:rPr>
          <w:rFonts w:ascii="Courier New" w:eastAsia="Calibri" w:hAnsi="Courier New" w:cs="Courier New"/>
        </w:rPr>
        <w:t>(приводятся сведения об объекте осмотра.</w:t>
      </w:r>
      <w:proofErr w:type="gramEnd"/>
      <w:r w:rsidRPr="00D36AC0">
        <w:rPr>
          <w:rFonts w:ascii="Courier New" w:eastAsia="Calibri" w:hAnsi="Courier New" w:cs="Courier New"/>
        </w:rPr>
        <w:t xml:space="preserve"> Указываются </w:t>
      </w:r>
      <w:proofErr w:type="gramStart"/>
      <w:r w:rsidRPr="00D36AC0">
        <w:rPr>
          <w:rFonts w:ascii="Courier New" w:eastAsia="Calibri" w:hAnsi="Courier New" w:cs="Courier New"/>
        </w:rPr>
        <w:t>выявленные</w:t>
      </w:r>
      <w:proofErr w:type="gramEnd"/>
      <w:r w:rsidRPr="00D36AC0">
        <w:rPr>
          <w:rFonts w:ascii="Courier New" w:eastAsia="Calibri" w:hAnsi="Courier New" w:cs="Courier New"/>
        </w:rPr>
        <w:t xml:space="preserve"> в ходе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проведения наблюдения нарушения, недостатки, отклонения, результаты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контрольных действий, пояснения, объяснения должностных лиц объекта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                  контроля, другие материалы) &lt;*&gt;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Приложение на _______ </w:t>
      </w:r>
      <w:proofErr w:type="gramStart"/>
      <w:r w:rsidRPr="00D36AC0">
        <w:rPr>
          <w:rFonts w:ascii="Courier New" w:eastAsia="Calibri" w:hAnsi="Courier New" w:cs="Courier New"/>
        </w:rPr>
        <w:t>л</w:t>
      </w:r>
      <w:proofErr w:type="gramEnd"/>
      <w:r w:rsidRPr="00D36AC0">
        <w:rPr>
          <w:rFonts w:ascii="Courier New" w:eastAsia="Calibri" w:hAnsi="Courier New" w:cs="Courier New"/>
        </w:rPr>
        <w:t>.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Акт составили:                           С актом </w:t>
      </w:r>
      <w:proofErr w:type="gramStart"/>
      <w:r w:rsidRPr="00D36AC0">
        <w:rPr>
          <w:rFonts w:ascii="Courier New" w:eastAsia="Calibri" w:hAnsi="Courier New" w:cs="Courier New"/>
        </w:rPr>
        <w:t>ознакомлены</w:t>
      </w:r>
      <w:proofErr w:type="gramEnd"/>
      <w:r w:rsidRPr="00D36AC0">
        <w:rPr>
          <w:rFonts w:ascii="Courier New" w:eastAsia="Calibri" w:hAnsi="Courier New" w:cs="Courier New"/>
        </w:rPr>
        <w:t>: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</w:t>
      </w:r>
      <w:proofErr w:type="gramStart"/>
      <w:r w:rsidRPr="00D36AC0">
        <w:rPr>
          <w:rFonts w:ascii="Courier New" w:eastAsia="Calibri" w:hAnsi="Courier New" w:cs="Courier New"/>
        </w:rPr>
        <w:t>(должность руководителя                 (должность руководителя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</w:t>
      </w:r>
      <w:proofErr w:type="gramStart"/>
      <w:r w:rsidRPr="00D36AC0">
        <w:rPr>
          <w:rFonts w:ascii="Courier New" w:eastAsia="Calibri" w:hAnsi="Courier New" w:cs="Courier New"/>
        </w:rPr>
        <w:t>контрольного мероприятия)                  объекта контроля)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</w:t>
      </w:r>
      <w:proofErr w:type="gramStart"/>
      <w:r w:rsidRPr="00D36AC0">
        <w:rPr>
          <w:rFonts w:ascii="Courier New" w:eastAsia="Calibri" w:hAnsi="Courier New" w:cs="Courier New"/>
        </w:rPr>
        <w:t>(должность лица, входящего              (должность уполномоченного лица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D36AC0">
        <w:rPr>
          <w:rFonts w:ascii="Courier New" w:eastAsia="Calibri" w:hAnsi="Courier New" w:cs="Courier New"/>
        </w:rPr>
        <w:t>в состав проверочной группы)                   объекта контроля)</w:t>
      </w:r>
      <w:proofErr w:type="gramEnd"/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--------------------------------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 xml:space="preserve">    &lt;*&gt;  </w:t>
      </w:r>
      <w:proofErr w:type="spellStart"/>
      <w:r w:rsidRPr="00D36AC0">
        <w:rPr>
          <w:rFonts w:ascii="Courier New" w:eastAsia="Calibri" w:hAnsi="Courier New" w:cs="Courier New"/>
        </w:rPr>
        <w:t>Справочно</w:t>
      </w:r>
      <w:proofErr w:type="spellEnd"/>
      <w:r w:rsidRPr="00D36AC0">
        <w:rPr>
          <w:rFonts w:ascii="Courier New" w:eastAsia="Calibri" w:hAnsi="Courier New" w:cs="Courier New"/>
        </w:rPr>
        <w:t>:  в  случае необходимости содержание настоящего типового</w:t>
      </w:r>
    </w:p>
    <w:p w:rsidR="00677004" w:rsidRPr="00D36AC0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D36AC0">
        <w:rPr>
          <w:rFonts w:ascii="Courier New" w:eastAsia="Calibri" w:hAnsi="Courier New" w:cs="Courier New"/>
        </w:rPr>
        <w:t>акта может корректироваться (сокращаться или дополняться).</w:t>
      </w: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D36AC0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677004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  <w:highlight w:val="yellow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E15255" w:rsidRDefault="00E152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lastRenderedPageBreak/>
        <w:t>Приложение N 7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C0563A">
        <w:rPr>
          <w:rFonts w:eastAsia="Calibri"/>
          <w:bCs/>
          <w:sz w:val="28"/>
          <w:szCs w:val="28"/>
        </w:rPr>
        <w:t>ного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их результатов"</w:t>
      </w: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2" w:name="Par407"/>
      <w:bookmarkEnd w:id="2"/>
      <w:r w:rsidRPr="00C0563A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пересчета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"___" _________ 20___ года            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C0563A">
        <w:rPr>
          <w:rFonts w:ascii="Courier New" w:eastAsia="Calibri" w:hAnsi="Courier New" w:cs="Courier New"/>
        </w:rPr>
        <w:t>с</w:t>
      </w:r>
      <w:proofErr w:type="gramEnd"/>
      <w:r w:rsidRPr="00C0563A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(указывается основание проведения пересчета)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мероприятия и должностных лиц проверочной группы, проводивших пересчет)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проведен пересчет следующих материальных ценностей/имущества/объектов: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(указывается наименование материальных ценностей/имущества/объектов,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в </w:t>
      </w:r>
      <w:proofErr w:type="gramStart"/>
      <w:r w:rsidRPr="00C0563A">
        <w:rPr>
          <w:rFonts w:ascii="Courier New" w:eastAsia="Calibri" w:hAnsi="Courier New" w:cs="Courier New"/>
        </w:rPr>
        <w:t>отношении</w:t>
      </w:r>
      <w:proofErr w:type="gramEnd"/>
      <w:r w:rsidRPr="00C0563A">
        <w:rPr>
          <w:rFonts w:ascii="Courier New" w:eastAsia="Calibri" w:hAnsi="Courier New" w:cs="Courier New"/>
        </w:rPr>
        <w:t xml:space="preserve"> которых проводится пересчет, а также иная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необходимая информация)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Цель и предмет пересчета: ________________________________________________.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Проверяемый период: ______________________________________________________.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Сроки проведения пересчета: 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ходе проведения пересчета установлено: 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(приводятся сведения об объекте осмотра.</w:t>
      </w:r>
      <w:proofErr w:type="gramEnd"/>
      <w:r w:rsidRPr="00C0563A">
        <w:rPr>
          <w:rFonts w:ascii="Courier New" w:eastAsia="Calibri" w:hAnsi="Courier New" w:cs="Courier New"/>
        </w:rPr>
        <w:t xml:space="preserve"> Указываются </w:t>
      </w:r>
      <w:proofErr w:type="gramStart"/>
      <w:r w:rsidRPr="00C0563A">
        <w:rPr>
          <w:rFonts w:ascii="Courier New" w:eastAsia="Calibri" w:hAnsi="Courier New" w:cs="Courier New"/>
        </w:rPr>
        <w:t>выявленные</w:t>
      </w:r>
      <w:proofErr w:type="gramEnd"/>
      <w:r w:rsidRPr="00C0563A">
        <w:rPr>
          <w:rFonts w:ascii="Courier New" w:eastAsia="Calibri" w:hAnsi="Courier New" w:cs="Courier New"/>
        </w:rPr>
        <w:t xml:space="preserve"> в ходе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проведения пересчета нарушения, недостатки, отклонения, результаты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контрольных действий, пояснения, объяснения должностных лиц объекта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контроля, другие материалы) &lt;*&gt;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Приложение на ____ </w:t>
      </w:r>
      <w:proofErr w:type="gramStart"/>
      <w:r w:rsidRPr="00C0563A">
        <w:rPr>
          <w:rFonts w:ascii="Courier New" w:eastAsia="Calibri" w:hAnsi="Courier New" w:cs="Courier New"/>
        </w:rPr>
        <w:t>л</w:t>
      </w:r>
      <w:proofErr w:type="gramEnd"/>
      <w:r w:rsidRPr="00C0563A">
        <w:rPr>
          <w:rFonts w:ascii="Courier New" w:eastAsia="Calibri" w:hAnsi="Courier New" w:cs="Courier New"/>
        </w:rPr>
        <w:t>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Акт составили:                           С актом </w:t>
      </w:r>
      <w:proofErr w:type="gramStart"/>
      <w:r w:rsidRPr="00C0563A">
        <w:rPr>
          <w:rFonts w:ascii="Courier New" w:eastAsia="Calibri" w:hAnsi="Courier New" w:cs="Courier New"/>
        </w:rPr>
        <w:t>ознакомлены</w:t>
      </w:r>
      <w:proofErr w:type="gramEnd"/>
      <w:r w:rsidRPr="00C0563A">
        <w:rPr>
          <w:rFonts w:ascii="Courier New" w:eastAsia="Calibri" w:hAnsi="Courier New" w:cs="Courier New"/>
        </w:rPr>
        <w:t>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(должность руководителя                 (должность руководителя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контрольного мероприятия)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</w:t>
      </w:r>
      <w:proofErr w:type="gramStart"/>
      <w:r w:rsidRPr="00C0563A">
        <w:rPr>
          <w:rFonts w:ascii="Courier New" w:eastAsia="Calibri" w:hAnsi="Courier New" w:cs="Courier New"/>
        </w:rPr>
        <w:t>(должность лица, входящего              (должность уполномоченного лица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в состав проверочной группы) 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--------------------------------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&lt;*&gt;  </w:t>
      </w:r>
      <w:proofErr w:type="spellStart"/>
      <w:r w:rsidRPr="00C0563A">
        <w:rPr>
          <w:rFonts w:ascii="Courier New" w:eastAsia="Calibri" w:hAnsi="Courier New" w:cs="Courier New"/>
        </w:rPr>
        <w:t>Справочно</w:t>
      </w:r>
      <w:proofErr w:type="spellEnd"/>
      <w:r w:rsidRPr="00C0563A">
        <w:rPr>
          <w:rFonts w:ascii="Courier New" w:eastAsia="Calibri" w:hAnsi="Courier New" w:cs="Courier New"/>
        </w:rPr>
        <w:t>:  в  случае необходимости содержание настоящего типового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акта может корректироваться (сокращаться или дополняться).</w:t>
      </w: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DC1955" w:rsidRDefault="00DC1955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lastRenderedPageBreak/>
        <w:t>Приложение N 8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C0563A">
        <w:rPr>
          <w:rFonts w:eastAsia="Calibri"/>
          <w:bCs/>
          <w:sz w:val="28"/>
          <w:szCs w:val="28"/>
        </w:rPr>
        <w:t>ного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их результатов"</w:t>
      </w:r>
    </w:p>
    <w:p w:rsidR="00677004" w:rsidRPr="00C0563A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3" w:name="Par465"/>
      <w:bookmarkEnd w:id="3"/>
      <w:r w:rsidRPr="00C0563A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контрольных обмеров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"___" _____________ 20___ года        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C0563A">
        <w:rPr>
          <w:rFonts w:ascii="Courier New" w:eastAsia="Calibri" w:hAnsi="Courier New" w:cs="Courier New"/>
        </w:rPr>
        <w:t>с</w:t>
      </w:r>
      <w:proofErr w:type="gramEnd"/>
      <w:r w:rsidRPr="00C0563A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(указывается основание проведения контрольных обмеров)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мероприятия и должностных лиц проверочной группы, проводивших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контрольные обмеры)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проведены контрольные обмеры 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(указывается тема контрольных обмеров)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Цель и предмет контрольных обмеров: 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Проверяемый период: ______________________________________________________.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Сроки проведения контрольных обмеров: 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ходе проведения контрольных обмеров установлено: 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(приводятся сведения об объекте осмотра.</w:t>
      </w:r>
      <w:proofErr w:type="gramEnd"/>
      <w:r w:rsidRPr="00C0563A">
        <w:rPr>
          <w:rFonts w:ascii="Courier New" w:eastAsia="Calibri" w:hAnsi="Courier New" w:cs="Courier New"/>
        </w:rPr>
        <w:t xml:space="preserve"> Указываются </w:t>
      </w:r>
      <w:proofErr w:type="gramStart"/>
      <w:r w:rsidRPr="00C0563A">
        <w:rPr>
          <w:rFonts w:ascii="Courier New" w:eastAsia="Calibri" w:hAnsi="Courier New" w:cs="Courier New"/>
        </w:rPr>
        <w:t>выявленные</w:t>
      </w:r>
      <w:proofErr w:type="gramEnd"/>
      <w:r w:rsidRPr="00C0563A">
        <w:rPr>
          <w:rFonts w:ascii="Courier New" w:eastAsia="Calibri" w:hAnsi="Courier New" w:cs="Courier New"/>
        </w:rPr>
        <w:t xml:space="preserve"> в ходе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проведения контрольных обмеров нарушения, недостатки, отклонения,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результаты контрольных действий, пояснения, объяснения должностных лиц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объекта контроля, другие материалы) &lt;*&gt;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Приложение (при наличии, при необходимости):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1. Перерасчет стоимости работ к акту контрольных обмеров &lt;**&gt; на _______ </w:t>
      </w:r>
      <w:proofErr w:type="gramStart"/>
      <w:r w:rsidRPr="00C0563A">
        <w:rPr>
          <w:rFonts w:ascii="Courier New" w:eastAsia="Calibri" w:hAnsi="Courier New" w:cs="Courier New"/>
        </w:rPr>
        <w:t>л</w:t>
      </w:r>
      <w:proofErr w:type="gramEnd"/>
      <w:r w:rsidRPr="00C0563A">
        <w:rPr>
          <w:rFonts w:ascii="Courier New" w:eastAsia="Calibri" w:hAnsi="Courier New" w:cs="Courier New"/>
        </w:rPr>
        <w:t>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_______ экз.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Акт составили:                           С актом </w:t>
      </w:r>
      <w:proofErr w:type="gramStart"/>
      <w:r w:rsidRPr="00C0563A">
        <w:rPr>
          <w:rFonts w:ascii="Courier New" w:eastAsia="Calibri" w:hAnsi="Courier New" w:cs="Courier New"/>
        </w:rPr>
        <w:t>ознакомлены</w:t>
      </w:r>
      <w:proofErr w:type="gramEnd"/>
      <w:r w:rsidRPr="00C0563A">
        <w:rPr>
          <w:rFonts w:ascii="Courier New" w:eastAsia="Calibri" w:hAnsi="Courier New" w:cs="Courier New"/>
        </w:rPr>
        <w:t>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(должность руководителя                 (должность руководителя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контрольного мероприятия)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</w:t>
      </w:r>
      <w:proofErr w:type="gramStart"/>
      <w:r w:rsidRPr="00C0563A">
        <w:rPr>
          <w:rFonts w:ascii="Courier New" w:eastAsia="Calibri" w:hAnsi="Courier New" w:cs="Courier New"/>
        </w:rPr>
        <w:t>(должность лица, входящего             (должность уполномоченного лица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в состав проверочной группы)  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--------------------------------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&lt;*&gt;  </w:t>
      </w:r>
      <w:proofErr w:type="spellStart"/>
      <w:r w:rsidRPr="00C0563A">
        <w:rPr>
          <w:rFonts w:ascii="Courier New" w:eastAsia="Calibri" w:hAnsi="Courier New" w:cs="Courier New"/>
        </w:rPr>
        <w:t>Справочно</w:t>
      </w:r>
      <w:proofErr w:type="spellEnd"/>
      <w:r w:rsidRPr="00C0563A">
        <w:rPr>
          <w:rFonts w:ascii="Courier New" w:eastAsia="Calibri" w:hAnsi="Courier New" w:cs="Courier New"/>
        </w:rPr>
        <w:t>:  в  случае необходимости содержание настоящего типового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акта может корректироваться (сокращаться или дополняться).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&lt;**&gt;  Перерасчет  стоимости  работ  к  акту  контрольных  обмеров имеет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произвольную  форму и должен отображать дату, номер (при наличии) документа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(например:  акт  о  приемке  выполненных  работ,  локальная  смета,  акт  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стоимости  выполненных работ), последовательность перевода базисного уровня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цен в </w:t>
      </w:r>
      <w:proofErr w:type="gramStart"/>
      <w:r w:rsidRPr="00C0563A">
        <w:rPr>
          <w:rFonts w:ascii="Courier New" w:eastAsia="Calibri" w:hAnsi="Courier New" w:cs="Courier New"/>
        </w:rPr>
        <w:t>текущий</w:t>
      </w:r>
      <w:proofErr w:type="gramEnd"/>
      <w:r w:rsidRPr="00C0563A">
        <w:rPr>
          <w:rFonts w:ascii="Courier New" w:eastAsia="Calibri" w:hAnsi="Courier New" w:cs="Courier New"/>
        </w:rPr>
        <w:t>, и примененные коэффициенты.</w:t>
      </w: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Приложение N 9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C0563A">
        <w:rPr>
          <w:rFonts w:eastAsia="Calibri"/>
          <w:bCs/>
          <w:sz w:val="28"/>
          <w:szCs w:val="28"/>
        </w:rPr>
        <w:t>ного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их результатов"</w:t>
      </w:r>
    </w:p>
    <w:p w:rsidR="00677004" w:rsidRPr="00C0563A" w:rsidRDefault="00677004" w:rsidP="00677004">
      <w:pPr>
        <w:widowControl/>
        <w:jc w:val="both"/>
        <w:rPr>
          <w:rFonts w:eastAsia="Calibri"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4" w:name="Par528"/>
      <w:bookmarkEnd w:id="4"/>
      <w:r w:rsidRPr="00C0563A">
        <w:rPr>
          <w:rFonts w:ascii="Courier New" w:eastAsia="Calibri" w:hAnsi="Courier New" w:cs="Courier New"/>
        </w:rPr>
        <w:t xml:space="preserve">                                    Акт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осуществления документальной проверки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"___" _____________ 20___ года        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C0563A">
        <w:rPr>
          <w:rFonts w:ascii="Courier New" w:eastAsia="Calibri" w:hAnsi="Courier New" w:cs="Courier New"/>
        </w:rPr>
        <w:t>с</w:t>
      </w:r>
      <w:proofErr w:type="gramEnd"/>
      <w:r w:rsidRPr="00C0563A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</w:t>
      </w:r>
      <w:proofErr w:type="gramStart"/>
      <w:r w:rsidRPr="00C0563A">
        <w:rPr>
          <w:rFonts w:ascii="Courier New" w:eastAsia="Calibri" w:hAnsi="Courier New" w:cs="Courier New"/>
        </w:rPr>
        <w:t>(указывается основание проведения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документальной проверки)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мероприятия и должностных лиц проверочной группы, проводивших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документальную проверку)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проведены контрольные действия по изучению 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      </w:t>
      </w:r>
      <w:proofErr w:type="gramStart"/>
      <w:r w:rsidRPr="00C0563A">
        <w:rPr>
          <w:rFonts w:ascii="Courier New" w:eastAsia="Calibri" w:hAnsi="Courier New" w:cs="Courier New"/>
        </w:rPr>
        <w:t>(указывается тема контрольных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              мероприятий)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Проверяемый период: 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Сроки проведения контрольных действий по документальному изучению: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ходе проведения контрольных действий по изучению документов установлено: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(приводятся сведения об объекте документальной проверки.</w:t>
      </w:r>
      <w:proofErr w:type="gramEnd"/>
      <w:r w:rsidRPr="00C0563A">
        <w:rPr>
          <w:rFonts w:ascii="Courier New" w:eastAsia="Calibri" w:hAnsi="Courier New" w:cs="Courier New"/>
        </w:rPr>
        <w:t xml:space="preserve"> Указываются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выявленные в ходе проведения документальной проверки нарушения, недостатки,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отклонения, результаты контрольных действий, пояснения, объяснения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должностных лиц объекта контроля, другие материалы) &lt;*&gt;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Приложение (при наличии, при необходимости):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на ______ </w:t>
      </w:r>
      <w:proofErr w:type="gramStart"/>
      <w:r w:rsidRPr="00C0563A">
        <w:rPr>
          <w:rFonts w:ascii="Courier New" w:eastAsia="Calibri" w:hAnsi="Courier New" w:cs="Courier New"/>
        </w:rPr>
        <w:t>л</w:t>
      </w:r>
      <w:proofErr w:type="gramEnd"/>
      <w:r w:rsidRPr="00C0563A">
        <w:rPr>
          <w:rFonts w:ascii="Courier New" w:eastAsia="Calibri" w:hAnsi="Courier New" w:cs="Courier New"/>
        </w:rPr>
        <w:t>. в ______ экз.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Акт составили:                           С актом </w:t>
      </w:r>
      <w:proofErr w:type="gramStart"/>
      <w:r w:rsidRPr="00C0563A">
        <w:rPr>
          <w:rFonts w:ascii="Courier New" w:eastAsia="Calibri" w:hAnsi="Courier New" w:cs="Courier New"/>
        </w:rPr>
        <w:t>ознакомлены</w:t>
      </w:r>
      <w:proofErr w:type="gramEnd"/>
      <w:r w:rsidRPr="00C0563A">
        <w:rPr>
          <w:rFonts w:ascii="Courier New" w:eastAsia="Calibri" w:hAnsi="Courier New" w:cs="Courier New"/>
        </w:rPr>
        <w:t>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(должность руководителя                  (должность руководителя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контрольного мероприятия)  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</w:t>
      </w:r>
      <w:proofErr w:type="gramStart"/>
      <w:r w:rsidRPr="00C0563A">
        <w:rPr>
          <w:rFonts w:ascii="Courier New" w:eastAsia="Calibri" w:hAnsi="Courier New" w:cs="Courier New"/>
        </w:rPr>
        <w:t>(должность лица, входящего             (должность уполномоченного лица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в состав проверочной группы)  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right"/>
        <w:outlineLvl w:val="0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lastRenderedPageBreak/>
        <w:t>Приложение N 10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к ведомственному стандарту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 xml:space="preserve">внутреннего </w:t>
      </w:r>
      <w:r w:rsidR="00986646">
        <w:rPr>
          <w:rFonts w:eastAsia="Calibri"/>
          <w:bCs/>
          <w:sz w:val="28"/>
          <w:szCs w:val="28"/>
        </w:rPr>
        <w:t>муниципаль</w:t>
      </w:r>
      <w:r w:rsidRPr="00C0563A">
        <w:rPr>
          <w:rFonts w:eastAsia="Calibri"/>
          <w:bCs/>
          <w:sz w:val="28"/>
          <w:szCs w:val="28"/>
        </w:rPr>
        <w:t>ного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финансового контроля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"Проведение проверок, ревизий</w:t>
      </w:r>
    </w:p>
    <w:p w:rsidR="00677004" w:rsidRPr="00C0563A" w:rsidRDefault="00677004" w:rsidP="00677004">
      <w:pPr>
        <w:widowControl/>
        <w:jc w:val="right"/>
        <w:rPr>
          <w:rFonts w:eastAsia="Calibri"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 обследований и оформление</w:t>
      </w:r>
    </w:p>
    <w:p w:rsidR="00677004" w:rsidRPr="00C0563A" w:rsidRDefault="00677004" w:rsidP="00677004">
      <w:pPr>
        <w:widowControl/>
        <w:jc w:val="right"/>
        <w:rPr>
          <w:rFonts w:eastAsia="Calibri"/>
          <w:b/>
          <w:bCs/>
          <w:sz w:val="28"/>
          <w:szCs w:val="28"/>
        </w:rPr>
      </w:pPr>
      <w:r w:rsidRPr="00C0563A">
        <w:rPr>
          <w:rFonts w:eastAsia="Calibri"/>
          <w:bCs/>
          <w:sz w:val="28"/>
          <w:szCs w:val="28"/>
        </w:rPr>
        <w:t>их результатов"</w:t>
      </w:r>
    </w:p>
    <w:p w:rsidR="00677004" w:rsidRPr="00C0563A" w:rsidRDefault="00677004" w:rsidP="00677004">
      <w:pPr>
        <w:widowControl/>
        <w:jc w:val="both"/>
        <w:rPr>
          <w:rFonts w:eastAsia="Calibri"/>
          <w:b/>
          <w:bCs/>
          <w:sz w:val="28"/>
          <w:szCs w:val="28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bookmarkStart w:id="5" w:name="Par585"/>
      <w:bookmarkEnd w:id="5"/>
      <w:r w:rsidRPr="00C0563A">
        <w:rPr>
          <w:rFonts w:ascii="Courier New" w:eastAsia="Calibri" w:hAnsi="Courier New" w:cs="Courier New"/>
        </w:rPr>
        <w:t xml:space="preserve">                                  Справка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о завершении контрольных действий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"___" _____________ 20___ года        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(место составления, населенный пункт)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В соответствии </w:t>
      </w:r>
      <w:proofErr w:type="gramStart"/>
      <w:r w:rsidRPr="00C0563A">
        <w:rPr>
          <w:rFonts w:ascii="Courier New" w:eastAsia="Calibri" w:hAnsi="Courier New" w:cs="Courier New"/>
        </w:rPr>
        <w:t>с</w:t>
      </w:r>
      <w:proofErr w:type="gramEnd"/>
      <w:r w:rsidRPr="00C0563A">
        <w:rPr>
          <w:rFonts w:ascii="Courier New" w:eastAsia="Calibri" w:hAnsi="Courier New" w:cs="Courier New"/>
        </w:rPr>
        <w:t xml:space="preserve"> 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</w:t>
      </w:r>
      <w:proofErr w:type="gramStart"/>
      <w:r w:rsidRPr="00C0563A">
        <w:rPr>
          <w:rFonts w:ascii="Courier New" w:eastAsia="Calibri" w:hAnsi="Courier New" w:cs="Courier New"/>
        </w:rPr>
        <w:t>(указывается основание проведения контрольного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                мероприятия)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в 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(указывается полное и сокращенное наименование объекта контроля)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(указываются фамилии, инициалы и должности руководителя контрольного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мероприятия и должностных лиц проверочной группы, проводивших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                      контрольное мероприятие)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проведено контрольное мероприятие.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Тема контрольного мероприятия: 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Проверяемый период: ______________________________________________________.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Сроки проведения контрольного мероприятия: _______________________________.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Контрольные действия по месту </w:t>
      </w:r>
      <w:proofErr w:type="gramStart"/>
      <w:r w:rsidRPr="00C0563A">
        <w:rPr>
          <w:rFonts w:ascii="Courier New" w:eastAsia="Calibri" w:hAnsi="Courier New" w:cs="Courier New"/>
        </w:rPr>
        <w:t>нахождения объекта  контроля/органа  контроля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proofErr w:type="gramStart"/>
      <w:r w:rsidRPr="00C0563A">
        <w:rPr>
          <w:rFonts w:ascii="Courier New" w:eastAsia="Calibri" w:hAnsi="Courier New" w:cs="Courier New"/>
        </w:rPr>
        <w:t>окончены</w:t>
      </w:r>
      <w:proofErr w:type="gramEnd"/>
      <w:r w:rsidRPr="00C0563A">
        <w:rPr>
          <w:rFonts w:ascii="Courier New" w:eastAsia="Calibri" w:hAnsi="Courier New" w:cs="Courier New"/>
        </w:rPr>
        <w:t xml:space="preserve"> "___" ___________ 20__ года.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Справку составил:                        Справку получил: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_______________________________          _______________________________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 </w:t>
      </w:r>
      <w:proofErr w:type="gramStart"/>
      <w:r w:rsidRPr="00C0563A">
        <w:rPr>
          <w:rFonts w:ascii="Courier New" w:eastAsia="Calibri" w:hAnsi="Courier New" w:cs="Courier New"/>
        </w:rPr>
        <w:t>(должность руководителя                  (должность руководителя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 xml:space="preserve">   </w:t>
      </w:r>
      <w:proofErr w:type="gramStart"/>
      <w:r w:rsidRPr="00C0563A">
        <w:rPr>
          <w:rFonts w:ascii="Courier New" w:eastAsia="Calibri" w:hAnsi="Courier New" w:cs="Courier New"/>
        </w:rPr>
        <w:t>контрольного мероприятия)                    объекта контроля)</w:t>
      </w:r>
      <w:proofErr w:type="gramEnd"/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_________ _____________________          _________ _____________________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(подпись)  (инициалы, фамилия)           (подпись)  (инициалы, фамилия)</w:t>
      </w:r>
    </w:p>
    <w:p w:rsidR="00677004" w:rsidRPr="00C0563A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677004" w:rsidRPr="00677004" w:rsidRDefault="00677004" w:rsidP="00677004">
      <w:pPr>
        <w:widowControl/>
        <w:jc w:val="both"/>
        <w:outlineLvl w:val="0"/>
        <w:rPr>
          <w:rFonts w:ascii="Courier New" w:eastAsia="Calibri" w:hAnsi="Courier New" w:cs="Courier New"/>
        </w:rPr>
      </w:pPr>
      <w:r w:rsidRPr="00C0563A">
        <w:rPr>
          <w:rFonts w:ascii="Courier New" w:eastAsia="Calibri" w:hAnsi="Courier New" w:cs="Courier New"/>
        </w:rPr>
        <w:t>"___" __________ 20___ года              "___" __________ 20___ года.</w:t>
      </w:r>
    </w:p>
    <w:p w:rsidR="00677004" w:rsidRDefault="00677004" w:rsidP="00DC1955">
      <w:pPr>
        <w:widowControl/>
        <w:jc w:val="right"/>
        <w:rPr>
          <w:sz w:val="28"/>
        </w:rPr>
      </w:pPr>
    </w:p>
    <w:p w:rsidR="00DC1955" w:rsidRDefault="00DC1955" w:rsidP="00DC1955">
      <w:pPr>
        <w:widowControl/>
        <w:jc w:val="right"/>
        <w:rPr>
          <w:sz w:val="28"/>
        </w:rPr>
        <w:sectPr w:rsidR="00DC1955" w:rsidSect="00DC1955">
          <w:headerReference w:type="default" r:id="rId27"/>
          <w:pgSz w:w="11910" w:h="16840"/>
          <w:pgMar w:top="993" w:right="567" w:bottom="1134" w:left="1701" w:header="573" w:footer="0" w:gutter="0"/>
          <w:pgNumType w:start="2"/>
          <w:cols w:space="720"/>
        </w:sectPr>
      </w:pPr>
    </w:p>
    <w:p w:rsidR="002F025D" w:rsidRDefault="002F025D" w:rsidP="00BC733F">
      <w:pPr>
        <w:pStyle w:val="ae"/>
        <w:ind w:left="6143" w:right="386" w:hanging="283"/>
        <w:jc w:val="right"/>
      </w:pPr>
      <w:r>
        <w:rPr>
          <w:spacing w:val="-9"/>
        </w:rPr>
        <w:lastRenderedPageBreak/>
        <w:t>и</w:t>
      </w:r>
    </w:p>
    <w:sectPr w:rsidR="002F025D" w:rsidSect="006936AA">
      <w:headerReference w:type="default" r:id="rId28"/>
      <w:pgSz w:w="11910" w:h="16840"/>
      <w:pgMar w:top="1100" w:right="180" w:bottom="280" w:left="1420" w:header="720" w:footer="720" w:gutter="0"/>
      <w:cols w:num="2" w:space="176" w:equalWidth="0">
        <w:col w:w="4679" w:space="141"/>
        <w:col w:w="54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7C" w:rsidRDefault="009F0D7C" w:rsidP="00585309">
      <w:r>
        <w:separator/>
      </w:r>
    </w:p>
  </w:endnote>
  <w:endnote w:type="continuationSeparator" w:id="0">
    <w:p w:rsidR="009F0D7C" w:rsidRDefault="009F0D7C" w:rsidP="005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7C" w:rsidRDefault="00F73E14">
    <w:pPr>
      <w:pStyle w:val="aa"/>
      <w:jc w:val="center"/>
    </w:pPr>
    <w:fldSimple w:instr="PAGE   \* MERGEFORMAT">
      <w:r w:rsidR="00DC1955">
        <w:rPr>
          <w:noProof/>
        </w:rPr>
        <w:t>16</w:t>
      </w:r>
    </w:fldSimple>
  </w:p>
  <w:p w:rsidR="009F0D7C" w:rsidRDefault="009F0D7C">
    <w:pPr>
      <w:pStyle w:val="aa"/>
    </w:pPr>
  </w:p>
  <w:p w:rsidR="009F0D7C" w:rsidRDefault="009F0D7C" w:rsidP="003A04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7C" w:rsidRDefault="00F73E14">
    <w:pPr>
      <w:pStyle w:val="aa"/>
      <w:jc w:val="center"/>
    </w:pPr>
    <w:fldSimple w:instr="PAGE   \* MERGEFORMAT">
      <w:r w:rsidR="00DC1955">
        <w:rPr>
          <w:noProof/>
        </w:rPr>
        <w:t>1</w:t>
      </w:r>
    </w:fldSimple>
  </w:p>
  <w:p w:rsidR="009F0D7C" w:rsidRDefault="009F0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7C" w:rsidRDefault="009F0D7C" w:rsidP="00585309">
      <w:r>
        <w:separator/>
      </w:r>
    </w:p>
  </w:footnote>
  <w:footnote w:type="continuationSeparator" w:id="0">
    <w:p w:rsidR="009F0D7C" w:rsidRDefault="009F0D7C" w:rsidP="005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7C" w:rsidRDefault="009F0D7C">
    <w:pPr>
      <w:pStyle w:val="a8"/>
      <w:jc w:val="right"/>
    </w:pPr>
  </w:p>
  <w:p w:rsidR="009F0D7C" w:rsidRDefault="009F0D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7C" w:rsidRDefault="00F73E14">
    <w:pPr>
      <w:pStyle w:val="ae"/>
      <w:spacing w:line="14" w:lineRule="auto"/>
      <w:rPr>
        <w:sz w:val="20"/>
      </w:rPr>
    </w:pPr>
    <w:r w:rsidRPr="00F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27.75pt;width:14pt;height:13.1pt;z-index:-251659264;mso-position-horizontal-relative:page;mso-position-vertical-relative:page" filled="f" stroked="f">
          <v:textbox style="mso-next-textbox:#_x0000_s2049" inset="0,0,0,0">
            <w:txbxContent>
              <w:p w:rsidR="009F0D7C" w:rsidRDefault="00F73E14">
                <w:pPr>
                  <w:spacing w:before="11"/>
                  <w:ind w:left="40"/>
                </w:pPr>
                <w:fldSimple w:instr=" PAGE ">
                  <w:r w:rsidR="00DC1955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7C" w:rsidRDefault="00F73E14">
    <w:pPr>
      <w:pStyle w:val="ae"/>
      <w:spacing w:line="14" w:lineRule="auto"/>
      <w:rPr>
        <w:sz w:val="20"/>
      </w:rPr>
    </w:pPr>
    <w:r w:rsidRPr="00F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pt;margin-top:27.75pt;width:16pt;height:13.1pt;z-index:-251658240;mso-position-horizontal-relative:page;mso-position-vertical-relative:page" filled="f" stroked="f">
          <v:textbox style="mso-next-textbox:#_x0000_s2051" inset="0,0,0,0">
            <w:txbxContent>
              <w:p w:rsidR="009F0D7C" w:rsidRPr="003A0484" w:rsidRDefault="009F0D7C" w:rsidP="003A048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>
    <w:nsid w:val="07C36533"/>
    <w:multiLevelType w:val="hybridMultilevel"/>
    <w:tmpl w:val="6A68A778"/>
    <w:lvl w:ilvl="0" w:tplc="54827306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4BAC71A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A874E2AE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C9881546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65B2BD46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AC7EE854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76807494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F0D47C68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0AAEFDA8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2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3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C66B4"/>
    <w:multiLevelType w:val="hybridMultilevel"/>
    <w:tmpl w:val="8306F1AA"/>
    <w:lvl w:ilvl="0" w:tplc="C4769E6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824C23E2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E60C0AD2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8744D89A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07CCA1A4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8CB0C05C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12860616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BBF08314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1E32BC22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7">
    <w:nsid w:val="6B3800F1"/>
    <w:multiLevelType w:val="hybridMultilevel"/>
    <w:tmpl w:val="76643A26"/>
    <w:lvl w:ilvl="0" w:tplc="3C24C55A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ADBEDB20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E8CEC8E2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3DB8480A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3418F23C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A6C2E3AE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2B28EF5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647C80BA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D0F4D14E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8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B29"/>
    <w:rsid w:val="0000419A"/>
    <w:rsid w:val="00005C33"/>
    <w:rsid w:val="00007562"/>
    <w:rsid w:val="0001695D"/>
    <w:rsid w:val="00023335"/>
    <w:rsid w:val="00027CB9"/>
    <w:rsid w:val="00042249"/>
    <w:rsid w:val="00045F15"/>
    <w:rsid w:val="000511E6"/>
    <w:rsid w:val="000518BD"/>
    <w:rsid w:val="00056BF2"/>
    <w:rsid w:val="000608FE"/>
    <w:rsid w:val="00061ED4"/>
    <w:rsid w:val="000646C9"/>
    <w:rsid w:val="00067BC1"/>
    <w:rsid w:val="00090FB1"/>
    <w:rsid w:val="000A4AEE"/>
    <w:rsid w:val="000A6184"/>
    <w:rsid w:val="000A6AB2"/>
    <w:rsid w:val="000B1016"/>
    <w:rsid w:val="000B20EB"/>
    <w:rsid w:val="000C1F9A"/>
    <w:rsid w:val="000F4DB2"/>
    <w:rsid w:val="00100D35"/>
    <w:rsid w:val="00103BE2"/>
    <w:rsid w:val="00110710"/>
    <w:rsid w:val="00111C8E"/>
    <w:rsid w:val="001234C6"/>
    <w:rsid w:val="001558C4"/>
    <w:rsid w:val="00182493"/>
    <w:rsid w:val="001824EF"/>
    <w:rsid w:val="00187109"/>
    <w:rsid w:val="00193381"/>
    <w:rsid w:val="001A2F37"/>
    <w:rsid w:val="001A53F3"/>
    <w:rsid w:val="001B0AF3"/>
    <w:rsid w:val="001B34D6"/>
    <w:rsid w:val="001C2D82"/>
    <w:rsid w:val="001D0ACA"/>
    <w:rsid w:val="001D15DA"/>
    <w:rsid w:val="001E06D3"/>
    <w:rsid w:val="001F0D41"/>
    <w:rsid w:val="001F3A2A"/>
    <w:rsid w:val="001F3A77"/>
    <w:rsid w:val="0020105F"/>
    <w:rsid w:val="0020321C"/>
    <w:rsid w:val="0020710B"/>
    <w:rsid w:val="0021484D"/>
    <w:rsid w:val="0022209A"/>
    <w:rsid w:val="002230B3"/>
    <w:rsid w:val="002312EF"/>
    <w:rsid w:val="002321F1"/>
    <w:rsid w:val="002369D0"/>
    <w:rsid w:val="00250258"/>
    <w:rsid w:val="00267C23"/>
    <w:rsid w:val="0028369A"/>
    <w:rsid w:val="00290C5E"/>
    <w:rsid w:val="002A1461"/>
    <w:rsid w:val="002A20C1"/>
    <w:rsid w:val="002A32D5"/>
    <w:rsid w:val="002D3DFA"/>
    <w:rsid w:val="002F025D"/>
    <w:rsid w:val="002F59BA"/>
    <w:rsid w:val="00321CE2"/>
    <w:rsid w:val="00322208"/>
    <w:rsid w:val="00326F16"/>
    <w:rsid w:val="00334DB4"/>
    <w:rsid w:val="0034287C"/>
    <w:rsid w:val="00365260"/>
    <w:rsid w:val="00365961"/>
    <w:rsid w:val="003676D2"/>
    <w:rsid w:val="00374D11"/>
    <w:rsid w:val="00380756"/>
    <w:rsid w:val="00380DF5"/>
    <w:rsid w:val="0038669F"/>
    <w:rsid w:val="00393B80"/>
    <w:rsid w:val="0039482E"/>
    <w:rsid w:val="00396DE8"/>
    <w:rsid w:val="003A0484"/>
    <w:rsid w:val="003A538C"/>
    <w:rsid w:val="003B1C21"/>
    <w:rsid w:val="003B33F2"/>
    <w:rsid w:val="003B4144"/>
    <w:rsid w:val="003B67CE"/>
    <w:rsid w:val="003C213A"/>
    <w:rsid w:val="003C2DF3"/>
    <w:rsid w:val="003C4C7D"/>
    <w:rsid w:val="003D294D"/>
    <w:rsid w:val="003D55BE"/>
    <w:rsid w:val="003F32B3"/>
    <w:rsid w:val="003F7627"/>
    <w:rsid w:val="0040074C"/>
    <w:rsid w:val="00436586"/>
    <w:rsid w:val="004432E2"/>
    <w:rsid w:val="0044352A"/>
    <w:rsid w:val="00443876"/>
    <w:rsid w:val="004451CE"/>
    <w:rsid w:val="00450254"/>
    <w:rsid w:val="00450F41"/>
    <w:rsid w:val="00451E47"/>
    <w:rsid w:val="00457055"/>
    <w:rsid w:val="00461076"/>
    <w:rsid w:val="004641A9"/>
    <w:rsid w:val="00464B9F"/>
    <w:rsid w:val="00470776"/>
    <w:rsid w:val="004720EF"/>
    <w:rsid w:val="00476573"/>
    <w:rsid w:val="00481433"/>
    <w:rsid w:val="004829F1"/>
    <w:rsid w:val="00485D85"/>
    <w:rsid w:val="004A11C8"/>
    <w:rsid w:val="004A1413"/>
    <w:rsid w:val="004A29CA"/>
    <w:rsid w:val="004B18D3"/>
    <w:rsid w:val="004C23D3"/>
    <w:rsid w:val="004C4AC7"/>
    <w:rsid w:val="004C5660"/>
    <w:rsid w:val="004D25AE"/>
    <w:rsid w:val="004E07BC"/>
    <w:rsid w:val="004F0B56"/>
    <w:rsid w:val="00500126"/>
    <w:rsid w:val="00524112"/>
    <w:rsid w:val="00540281"/>
    <w:rsid w:val="00540884"/>
    <w:rsid w:val="0054677B"/>
    <w:rsid w:val="00556A17"/>
    <w:rsid w:val="0056531C"/>
    <w:rsid w:val="005712AD"/>
    <w:rsid w:val="00576061"/>
    <w:rsid w:val="005809C1"/>
    <w:rsid w:val="00585309"/>
    <w:rsid w:val="00587AAE"/>
    <w:rsid w:val="00590C35"/>
    <w:rsid w:val="00593C71"/>
    <w:rsid w:val="00597F0C"/>
    <w:rsid w:val="005A3263"/>
    <w:rsid w:val="005A4962"/>
    <w:rsid w:val="005B6520"/>
    <w:rsid w:val="005D265C"/>
    <w:rsid w:val="005E6D23"/>
    <w:rsid w:val="005F4C21"/>
    <w:rsid w:val="00600067"/>
    <w:rsid w:val="0060173F"/>
    <w:rsid w:val="00601B29"/>
    <w:rsid w:val="00622AAE"/>
    <w:rsid w:val="00632ACA"/>
    <w:rsid w:val="0065593D"/>
    <w:rsid w:val="006603CC"/>
    <w:rsid w:val="0066232F"/>
    <w:rsid w:val="00664104"/>
    <w:rsid w:val="0066605A"/>
    <w:rsid w:val="0066717E"/>
    <w:rsid w:val="00677004"/>
    <w:rsid w:val="006936AA"/>
    <w:rsid w:val="00694FCC"/>
    <w:rsid w:val="006956EE"/>
    <w:rsid w:val="006D33D5"/>
    <w:rsid w:val="006D4F4C"/>
    <w:rsid w:val="006D69CF"/>
    <w:rsid w:val="00710578"/>
    <w:rsid w:val="00711272"/>
    <w:rsid w:val="00715AC7"/>
    <w:rsid w:val="00715D99"/>
    <w:rsid w:val="00723C82"/>
    <w:rsid w:val="00767F94"/>
    <w:rsid w:val="0078449E"/>
    <w:rsid w:val="00784E91"/>
    <w:rsid w:val="0079250D"/>
    <w:rsid w:val="0079318E"/>
    <w:rsid w:val="00796FD7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26D7"/>
    <w:rsid w:val="007F520B"/>
    <w:rsid w:val="0080153E"/>
    <w:rsid w:val="00822ABC"/>
    <w:rsid w:val="00824926"/>
    <w:rsid w:val="008304C4"/>
    <w:rsid w:val="0083675F"/>
    <w:rsid w:val="00844CCA"/>
    <w:rsid w:val="00853244"/>
    <w:rsid w:val="00857E8F"/>
    <w:rsid w:val="0087060B"/>
    <w:rsid w:val="008847F1"/>
    <w:rsid w:val="0089297D"/>
    <w:rsid w:val="008A037D"/>
    <w:rsid w:val="008A07DB"/>
    <w:rsid w:val="008A1AD8"/>
    <w:rsid w:val="008A2D34"/>
    <w:rsid w:val="008C165E"/>
    <w:rsid w:val="008C7449"/>
    <w:rsid w:val="008D6083"/>
    <w:rsid w:val="008D77BB"/>
    <w:rsid w:val="008E3718"/>
    <w:rsid w:val="008F5F0F"/>
    <w:rsid w:val="00904D32"/>
    <w:rsid w:val="009162C5"/>
    <w:rsid w:val="00935091"/>
    <w:rsid w:val="009365F6"/>
    <w:rsid w:val="00940554"/>
    <w:rsid w:val="00943264"/>
    <w:rsid w:val="00945DDA"/>
    <w:rsid w:val="009479EE"/>
    <w:rsid w:val="00952DB5"/>
    <w:rsid w:val="00953F1E"/>
    <w:rsid w:val="00956373"/>
    <w:rsid w:val="009677A6"/>
    <w:rsid w:val="009704CF"/>
    <w:rsid w:val="00986646"/>
    <w:rsid w:val="00992E4F"/>
    <w:rsid w:val="009936AC"/>
    <w:rsid w:val="009A1EC9"/>
    <w:rsid w:val="009A3F44"/>
    <w:rsid w:val="009B2965"/>
    <w:rsid w:val="009C3657"/>
    <w:rsid w:val="009E4385"/>
    <w:rsid w:val="009E4896"/>
    <w:rsid w:val="009F0D7C"/>
    <w:rsid w:val="009F6286"/>
    <w:rsid w:val="009F63F8"/>
    <w:rsid w:val="009F7C9E"/>
    <w:rsid w:val="00A061FE"/>
    <w:rsid w:val="00A16405"/>
    <w:rsid w:val="00A230EA"/>
    <w:rsid w:val="00A25E28"/>
    <w:rsid w:val="00A27510"/>
    <w:rsid w:val="00A32966"/>
    <w:rsid w:val="00A34F7D"/>
    <w:rsid w:val="00A36BEA"/>
    <w:rsid w:val="00A37984"/>
    <w:rsid w:val="00A43376"/>
    <w:rsid w:val="00A501E6"/>
    <w:rsid w:val="00A57DBE"/>
    <w:rsid w:val="00A60460"/>
    <w:rsid w:val="00A60EAA"/>
    <w:rsid w:val="00A64510"/>
    <w:rsid w:val="00A92E9E"/>
    <w:rsid w:val="00AA6F3D"/>
    <w:rsid w:val="00AB6B02"/>
    <w:rsid w:val="00AC221B"/>
    <w:rsid w:val="00AC238A"/>
    <w:rsid w:val="00AD0DF9"/>
    <w:rsid w:val="00AD42D7"/>
    <w:rsid w:val="00AF1340"/>
    <w:rsid w:val="00AF266D"/>
    <w:rsid w:val="00B041E1"/>
    <w:rsid w:val="00B23709"/>
    <w:rsid w:val="00B24BDB"/>
    <w:rsid w:val="00B5082A"/>
    <w:rsid w:val="00B5246A"/>
    <w:rsid w:val="00B524D0"/>
    <w:rsid w:val="00B56E18"/>
    <w:rsid w:val="00B73DE9"/>
    <w:rsid w:val="00B81C42"/>
    <w:rsid w:val="00BA0351"/>
    <w:rsid w:val="00BA2341"/>
    <w:rsid w:val="00BA2835"/>
    <w:rsid w:val="00BA5D25"/>
    <w:rsid w:val="00BC66DC"/>
    <w:rsid w:val="00BC733F"/>
    <w:rsid w:val="00BE1F36"/>
    <w:rsid w:val="00C043E6"/>
    <w:rsid w:val="00C04733"/>
    <w:rsid w:val="00C0563A"/>
    <w:rsid w:val="00C062E7"/>
    <w:rsid w:val="00C07A4C"/>
    <w:rsid w:val="00C107C6"/>
    <w:rsid w:val="00C140F5"/>
    <w:rsid w:val="00C14CA3"/>
    <w:rsid w:val="00C1716E"/>
    <w:rsid w:val="00C17600"/>
    <w:rsid w:val="00C2438A"/>
    <w:rsid w:val="00C279EE"/>
    <w:rsid w:val="00C32E6B"/>
    <w:rsid w:val="00C339DA"/>
    <w:rsid w:val="00C403AE"/>
    <w:rsid w:val="00C44AD9"/>
    <w:rsid w:val="00C51585"/>
    <w:rsid w:val="00C51D3A"/>
    <w:rsid w:val="00C533CF"/>
    <w:rsid w:val="00C57F38"/>
    <w:rsid w:val="00C62AAF"/>
    <w:rsid w:val="00C65D58"/>
    <w:rsid w:val="00C80436"/>
    <w:rsid w:val="00C82A9A"/>
    <w:rsid w:val="00C87482"/>
    <w:rsid w:val="00C93871"/>
    <w:rsid w:val="00CA0FE1"/>
    <w:rsid w:val="00CB0FCC"/>
    <w:rsid w:val="00CB2AE9"/>
    <w:rsid w:val="00CB342F"/>
    <w:rsid w:val="00CB49DC"/>
    <w:rsid w:val="00CC1906"/>
    <w:rsid w:val="00CC3549"/>
    <w:rsid w:val="00CC504F"/>
    <w:rsid w:val="00CD32E8"/>
    <w:rsid w:val="00CD6D9B"/>
    <w:rsid w:val="00CE306C"/>
    <w:rsid w:val="00CE583E"/>
    <w:rsid w:val="00CF2ADB"/>
    <w:rsid w:val="00D00A67"/>
    <w:rsid w:val="00D04118"/>
    <w:rsid w:val="00D11088"/>
    <w:rsid w:val="00D156FB"/>
    <w:rsid w:val="00D171ED"/>
    <w:rsid w:val="00D253FD"/>
    <w:rsid w:val="00D36AC0"/>
    <w:rsid w:val="00D54245"/>
    <w:rsid w:val="00D562F4"/>
    <w:rsid w:val="00D65623"/>
    <w:rsid w:val="00D6653E"/>
    <w:rsid w:val="00D81423"/>
    <w:rsid w:val="00D816FA"/>
    <w:rsid w:val="00D82B88"/>
    <w:rsid w:val="00D945C2"/>
    <w:rsid w:val="00DA0B04"/>
    <w:rsid w:val="00DA39C8"/>
    <w:rsid w:val="00DA5A69"/>
    <w:rsid w:val="00DB0D5C"/>
    <w:rsid w:val="00DB607F"/>
    <w:rsid w:val="00DC1823"/>
    <w:rsid w:val="00DC1955"/>
    <w:rsid w:val="00DD2B32"/>
    <w:rsid w:val="00DE1D4E"/>
    <w:rsid w:val="00DE6A14"/>
    <w:rsid w:val="00DF256F"/>
    <w:rsid w:val="00DF69BD"/>
    <w:rsid w:val="00E0088E"/>
    <w:rsid w:val="00E04B9A"/>
    <w:rsid w:val="00E1020F"/>
    <w:rsid w:val="00E10331"/>
    <w:rsid w:val="00E11F0F"/>
    <w:rsid w:val="00E15255"/>
    <w:rsid w:val="00E16487"/>
    <w:rsid w:val="00E4600D"/>
    <w:rsid w:val="00E52546"/>
    <w:rsid w:val="00E5266B"/>
    <w:rsid w:val="00E54E57"/>
    <w:rsid w:val="00E56AC8"/>
    <w:rsid w:val="00E60EF7"/>
    <w:rsid w:val="00E73681"/>
    <w:rsid w:val="00E80F15"/>
    <w:rsid w:val="00E85150"/>
    <w:rsid w:val="00E87526"/>
    <w:rsid w:val="00E8757C"/>
    <w:rsid w:val="00E95DA5"/>
    <w:rsid w:val="00ED5097"/>
    <w:rsid w:val="00F26C37"/>
    <w:rsid w:val="00F32BDF"/>
    <w:rsid w:val="00F338B0"/>
    <w:rsid w:val="00F359A6"/>
    <w:rsid w:val="00F40B72"/>
    <w:rsid w:val="00F4361E"/>
    <w:rsid w:val="00F51134"/>
    <w:rsid w:val="00F55172"/>
    <w:rsid w:val="00F65EF7"/>
    <w:rsid w:val="00F73E14"/>
    <w:rsid w:val="00F74B04"/>
    <w:rsid w:val="00F8162A"/>
    <w:rsid w:val="00F8167E"/>
    <w:rsid w:val="00F95D44"/>
    <w:rsid w:val="00FA0520"/>
    <w:rsid w:val="00FB0E87"/>
    <w:rsid w:val="00FB0F6E"/>
    <w:rsid w:val="00FB126F"/>
    <w:rsid w:val="00FB49B8"/>
    <w:rsid w:val="00FB4ACC"/>
    <w:rsid w:val="00FC6F31"/>
    <w:rsid w:val="00FD48B5"/>
    <w:rsid w:val="00FE161A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styleId="a7">
    <w:name w:val="Normal (Web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paragraph" w:styleId="ae">
    <w:name w:val="Body Text"/>
    <w:basedOn w:val="a"/>
    <w:link w:val="af"/>
    <w:uiPriority w:val="1"/>
    <w:qFormat/>
    <w:rsid w:val="005712AD"/>
    <w:pPr>
      <w:adjustRightInd/>
    </w:pPr>
    <w:rPr>
      <w:sz w:val="28"/>
      <w:szCs w:val="28"/>
      <w:lang w:bidi="ru-RU"/>
    </w:rPr>
  </w:style>
  <w:style w:type="character" w:customStyle="1" w:styleId="af">
    <w:name w:val="Основной текст Знак"/>
    <w:link w:val="ae"/>
    <w:uiPriority w:val="1"/>
    <w:rsid w:val="005712AD"/>
    <w:rPr>
      <w:rFonts w:ascii="Times New Roman" w:eastAsia="Times New Roman" w:hAnsi="Times New Roman"/>
      <w:sz w:val="28"/>
      <w:szCs w:val="28"/>
      <w:lang w:bidi="ru-RU"/>
    </w:rPr>
  </w:style>
  <w:style w:type="paragraph" w:styleId="af0">
    <w:name w:val="List Paragraph"/>
    <w:basedOn w:val="a"/>
    <w:uiPriority w:val="1"/>
    <w:qFormat/>
    <w:rsid w:val="005712AD"/>
    <w:pPr>
      <w:adjustRightInd/>
      <w:ind w:left="281" w:right="384" w:firstLine="567"/>
      <w:jc w:val="both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A6451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510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33C21B6EC0297B9A4AA82AFEB4B10FAAA46A664FA6D432BB34DA53BAB50C4CD7EBADCBE61C57BAAB46FEE9033A1230E5FD12CR45DM" TargetMode="External"/><Relationship Id="rId18" Type="http://schemas.openxmlformats.org/officeDocument/2006/relationships/hyperlink" Target="consultantplus://offline/ref=24433C21B6EC0297B9A4AA94AC871415F8A519AB6DF8641775E74BF264FB56918D3EBC89F52E9C2BEEE160ED9D26F5755408DC2E4BACF60652A09ECDRA5CM" TargetMode="External"/><Relationship Id="rId26" Type="http://schemas.openxmlformats.org/officeDocument/2006/relationships/hyperlink" Target="consultantplus://offline/ref=027D6BB0DEA9E9C8EA75B28581D950E7410FE39AB40057BEC74458D1A34DF196145E316CD717F8B844704E45FBEF0D3FF69DC2ECa7A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7D6BB0DEA9E9C8EA75B28581D950E7410FE39AB40057BEC74458D1A34DF196145E316FD21CACEE002E1714BAA40038ED81C2E96C8A748DaBA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F9CC3D7A2ABD6E0F61A6198FBF54443B6EECF47A47190035AA6892A318AF3864CEE716DFB4CD16FD15AD751EF2C4B0EC0476AB091FA6E553AK1N" TargetMode="External"/><Relationship Id="rId17" Type="http://schemas.openxmlformats.org/officeDocument/2006/relationships/hyperlink" Target="consultantplus://offline/ref=24433C21B6EC0297B9A4AA82AFEB4B10FAAA46A664FA6D432BB34DA53BAB50C4CD7EBADCB66A912CE8EA36BFD178AC241543D12950B0F603R45FM" TargetMode="External"/><Relationship Id="rId25" Type="http://schemas.openxmlformats.org/officeDocument/2006/relationships/hyperlink" Target="consultantplus://offline/ref=027D6BB0DEA9E9C8EA75B28581D950E7410FE39AB40057BEC74458D1A34DF196145E3167D948FDAD55284340E0F10A26EA9FC0aEA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433C21B6EC0297B9A4AA82AFEB4B10FAAA46A664FA6D432BB34DA53BAB50C4CD7EBADCB66A912CEDEA36BFD178AC241543D12950B0F603R45FM" TargetMode="External"/><Relationship Id="rId20" Type="http://schemas.openxmlformats.org/officeDocument/2006/relationships/hyperlink" Target="consultantplus://offline/ref=027D6BB0DEA9E9C8EA75B28581D950E7410FE39AB40057BEC74458D1A34DF196145E316FD21CACEE002E1714BAA40038ED81C2E96C8A748DaBA5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027D6BB0DEA9E9C8EA75B28581D950E7410AE099B90257BEC74458D1A34DF196145E316FD21CACE8082E1714BAA40038ED81C2E96C8A748DaBA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33C21B6EC0297B9A4AA94AC871415F8A519AB6DF8641775E74BF264FB56918D3EBC89F52E9C2BEEE160ED9026F5755408DC2E4BACF60652A09ECDRA5CM" TargetMode="External"/><Relationship Id="rId23" Type="http://schemas.openxmlformats.org/officeDocument/2006/relationships/hyperlink" Target="consultantplus://offline/ref=027D6BB0DEA9E9C8EA75B28581D950E74108E098BF0057BEC74458D1A34DF196145E316AD61EA9E254740710F3F10826E898DCEC728Aa7A7N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27D6BB0DEA9E9C8EA75B28581D950E7410FE39AB40057BEC74458D1A34DF196145E316FD21CACE0092E1714BAA40038ED81C2E96C8A748DaBA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4433C21B6EC0297B9A4AA94AC871415F8A519AB6DF8641775E74BF264FB56918D3EBC89F52E9C2BEEE160ED9726F5755408DC2E4BACF60652A09ECDRA5CM" TargetMode="External"/><Relationship Id="rId22" Type="http://schemas.openxmlformats.org/officeDocument/2006/relationships/hyperlink" Target="consultantplus://offline/ref=027D6BB0DEA9E9C8EA75B28581D950E7410FE39AB40057BEC74458D1A34DF196145E316FD21CADEF082E1714BAA40038ED81C2E96C8A748DaBA5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0288-9A00-4B0B-B2AD-459D799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Links>
    <vt:vector size="126" baseType="variant">
      <vt:variant>
        <vt:i4>2424889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consultantplus://offline/ref=027D6BB0DEA9E9C8EA75B28581D950E7410FE39AB40057BEC74458D1A34DF196145E316CD717F8B844704E45FBEF0D3FF69DC2ECa7A1N</vt:lpwstr>
      </vt:variant>
      <vt:variant>
        <vt:lpwstr/>
      </vt:variant>
      <vt:variant>
        <vt:i4>4194389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consultantplus://offline/ref=027D6BB0DEA9E9C8EA75B28581D950E7410FE39AB40057BEC74458D1A34DF196145E3167D948FDAD55284340E0F10A26EA9FC0aEADN</vt:lpwstr>
      </vt:variant>
      <vt:variant>
        <vt:lpwstr/>
      </vt:variant>
      <vt:variant>
        <vt:i4>2556010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consultantplus://offline/ref=027D6BB0DEA9E9C8EA75B28581D950E7410AE099B90257BEC74458D1A34DF196145E316FD21CACE8082E1714BAA40038ED81C2E96C8A748DaBA5N</vt:lpwstr>
      </vt:variant>
      <vt:variant>
        <vt:lpwstr/>
      </vt:variant>
      <vt:variant>
        <vt:i4>2883642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consultantplus://offline/ref=027D6BB0DEA9E9C8EA75B28581D950E74108E098BF0057BEC74458D1A34DF196145E316AD61EA9E254740710F3F10826E898DCEC728Aa7A7N</vt:lpwstr>
      </vt:variant>
      <vt:variant>
        <vt:lpwstr/>
      </vt:variant>
      <vt:variant>
        <vt:i4>2556000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consultantplus://offline/ref=027D6BB0DEA9E9C8EA75B28581D950E7410FE39AB40057BEC74458D1A34DF196145E316FD21CADEF082E1714BAA40038ED81C2E96C8A748DaBA5N</vt:lpwstr>
      </vt:variant>
      <vt:variant>
        <vt:lpwstr/>
      </vt:variant>
      <vt:variant>
        <vt:i4>2556012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consultantplus://offline/ref=027D6BB0DEA9E9C8EA75B28581D950E7410FE39AB40057BEC74458D1A34DF196145E316FD21CACEE002E1714BAA40038ED81C2E96C8A748DaBA5N</vt:lpwstr>
      </vt:variant>
      <vt:variant>
        <vt:lpwstr/>
      </vt:variant>
      <vt:variant>
        <vt:i4>6357050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6291508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2556012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consultantplus://offline/ref=027D6BB0DEA9E9C8EA75B28581D950E7410FE39AB40057BEC74458D1A34DF196145E316FD21CACEE002E1714BAA40038ED81C2E96C8A748DaBA5N</vt:lpwstr>
      </vt:variant>
      <vt:variant>
        <vt:lpwstr/>
      </vt:variant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consultantplus://offline/ref=027D6BB0DEA9E9C8EA75B28581D950E7410FE39AB40057BEC74458D1A34DF196145E316FD21CACE0092E1714BAA40038ED81C2E96C8A748DaBA5N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consultantplus://offline/ref=24433C21B6EC0297B9A4AA94AC871415F8A519AB6DF8641775E74BF264FB56918D3EBC89F52E9C2BEEE160ED9D26F5755408DC2E4BACF60652A09ECDRA5CM</vt:lpwstr>
      </vt:variant>
      <vt:variant>
        <vt:lpwstr/>
      </vt:variant>
      <vt:variant>
        <vt:i4>3342434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consultantplus://offline/ref=24433C21B6EC0297B9A4AA82AFEB4B10FAAA46A664FA6D432BB34DA53BAB50C4CD7EBADCB66A912CE8EA36BFD178AC241543D12950B0F603R45FM</vt:lpwstr>
      </vt:variant>
      <vt:variant>
        <vt:lpwstr/>
      </vt:variant>
      <vt:variant>
        <vt:i4>3342398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consultantplus://offline/ref=24433C21B6EC0297B9A4AA82AFEB4B10FAAA46A664FA6D432BB34DA53BAB50C4CD7EBADCB66A912CEDEA36BFD178AC241543D12950B0F603R45FM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consultantplus://offline/ref=24433C21B6EC0297B9A4AA94AC871415F8A519AB6DF8641775E74BF264FB56918D3EBC89F52E9C2BEEE160ED9026F5755408DC2E4BACF60652A09ECDRA5CM</vt:lpwstr>
      </vt:variant>
      <vt:variant>
        <vt:lpwstr/>
      </vt:variant>
      <vt:variant>
        <vt:i4>6291554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consultantplus://offline/ref=24433C21B6EC0297B9A4AA94AC871415F8A519AB6DF8641775E74BF264FB56918D3EBC89F52E9C2BEEE160ED9726F5755408DC2E4BACF60652A09ECDRA5CM</vt:lpwstr>
      </vt:variant>
      <vt:variant>
        <vt:lpwstr/>
      </vt:variant>
      <vt:variant>
        <vt:i4>3473468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consultantplus://offline/ref=24433C21B6EC0297B9A4AA82AFEB4B10FAAA46A664FA6D432BB34DA53BAB50C4CD7EBADCBE61C57BAAB46FEE9033A1230E5FD12CR45DM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consultantplus://offline/ref%3D3F9CC3D7A2ABD6E0F61A6198FBF54443B6EECF47A47190035AA6892A318AF3864CEE716DFB4CD16FD15AD751EF2C4B0EC0476AB091FA6E553AK1N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2023-07-18T06:39:00Z</cp:lastPrinted>
  <dcterms:created xsi:type="dcterms:W3CDTF">2023-08-09T11:20:00Z</dcterms:created>
  <dcterms:modified xsi:type="dcterms:W3CDTF">2023-08-09T12:39:00Z</dcterms:modified>
</cp:coreProperties>
</file>