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2B37" w14:textId="1219DD1E" w:rsidR="00056338" w:rsidRDefault="006B7A7F" w:rsidP="009F49EF">
      <w:pPr>
        <w:pStyle w:val="Standard"/>
        <w:spacing w:before="240"/>
        <w:jc w:val="center"/>
        <w:rPr>
          <w:noProof/>
          <w:sz w:val="28"/>
          <w:szCs w:val="28"/>
          <w:lang w:val="ru-RU" w:eastAsia="ru-RU" w:bidi="ar-SA"/>
        </w:rPr>
      </w:pPr>
      <w:r>
        <w:rPr>
          <w:noProof/>
          <w:szCs w:val="28"/>
        </w:rPr>
        <w:drawing>
          <wp:inline distT="0" distB="0" distL="0" distR="0" wp14:anchorId="1B149211" wp14:editId="0C436F84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A28">
        <w:rPr>
          <w:noProof/>
          <w:lang w:val="ru-RU" w:eastAsia="ru-RU" w:bidi="ar-SA"/>
        </w:rPr>
        <w:t xml:space="preserve">                                                                                                               </w:t>
      </w:r>
    </w:p>
    <w:p w14:paraId="6EE7CC99" w14:textId="77777777" w:rsidR="009F49EF" w:rsidRDefault="009F49EF" w:rsidP="008D7ACC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4DA0FDA5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342F8AB8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14:paraId="1EE97E47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14:paraId="7E9E1D91" w14:textId="77777777"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14:paraId="12E1313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14:paraId="642A20C3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14:paraId="3F37B680" w14:textId="77777777" w:rsidR="00A62966" w:rsidRDefault="00A62966" w:rsidP="009F49EF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14:paraId="5761284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14:paraId="455365EA" w14:textId="37AFFD74" w:rsidR="00BA0646" w:rsidRPr="0026313F" w:rsidRDefault="009F49EF" w:rsidP="009F49EF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26313F">
        <w:rPr>
          <w:rFonts w:eastAsia="Times New Roman"/>
          <w:b/>
          <w:sz w:val="28"/>
          <w:szCs w:val="28"/>
          <w:lang w:val="ru-RU"/>
        </w:rPr>
        <w:t>16</w:t>
      </w:r>
      <w:r>
        <w:rPr>
          <w:rFonts w:eastAsia="Times New Roman"/>
          <w:b/>
          <w:sz w:val="28"/>
          <w:szCs w:val="28"/>
        </w:rPr>
        <w:t>.</w:t>
      </w:r>
      <w:r w:rsidR="008D4B82">
        <w:rPr>
          <w:rFonts w:eastAsia="Times New Roman"/>
          <w:b/>
          <w:sz w:val="28"/>
          <w:szCs w:val="28"/>
          <w:lang w:val="ru-RU"/>
        </w:rPr>
        <w:t>0</w:t>
      </w:r>
      <w:r w:rsidR="00EE2D1F">
        <w:rPr>
          <w:rFonts w:eastAsia="Times New Roman"/>
          <w:b/>
          <w:sz w:val="28"/>
          <w:szCs w:val="28"/>
          <w:lang w:val="ru-RU"/>
        </w:rPr>
        <w:t>6</w:t>
      </w:r>
      <w:r w:rsidR="008D4B82">
        <w:rPr>
          <w:rFonts w:eastAsia="Times New Roman"/>
          <w:b/>
          <w:sz w:val="28"/>
          <w:szCs w:val="28"/>
        </w:rPr>
        <w:t>.20</w:t>
      </w:r>
      <w:r w:rsidR="008D4B82">
        <w:rPr>
          <w:rFonts w:eastAsia="Times New Roman"/>
          <w:b/>
          <w:sz w:val="28"/>
          <w:szCs w:val="28"/>
          <w:lang w:val="ru-RU"/>
        </w:rPr>
        <w:t>20</w:t>
      </w:r>
      <w:r>
        <w:rPr>
          <w:rFonts w:eastAsia="Times New Roman"/>
          <w:b/>
          <w:sz w:val="28"/>
          <w:szCs w:val="28"/>
        </w:rPr>
        <w:t xml:space="preserve"> № </w:t>
      </w:r>
      <w:r w:rsidR="0026313F">
        <w:rPr>
          <w:rFonts w:eastAsia="Times New Roman"/>
          <w:b/>
          <w:sz w:val="28"/>
          <w:szCs w:val="28"/>
          <w:lang w:val="ru-RU"/>
        </w:rPr>
        <w:t>363</w:t>
      </w:r>
    </w:p>
    <w:p w14:paraId="2B79A357" w14:textId="79DAF770"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14:paraId="747C1892" w14:textId="4502378E" w:rsidR="009F49EF" w:rsidRDefault="009A7046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9F49EF">
        <w:rPr>
          <w:rFonts w:eastAsia="Times New Roman"/>
          <w:b/>
          <w:sz w:val="28"/>
          <w:szCs w:val="28"/>
        </w:rPr>
        <w:t>Об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утверждении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муниципальной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программы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Зерногр</w:t>
      </w:r>
      <w:r w:rsidR="0095186C">
        <w:rPr>
          <w:rFonts w:eastAsia="Times New Roman"/>
          <w:b/>
          <w:sz w:val="28"/>
          <w:szCs w:val="28"/>
        </w:rPr>
        <w:t>адского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городского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поселения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r w:rsidR="009F49EF">
        <w:rPr>
          <w:rFonts w:eastAsia="Times New Roman"/>
          <w:b/>
          <w:sz w:val="28"/>
          <w:szCs w:val="28"/>
        </w:rPr>
        <w:t>«</w:t>
      </w:r>
      <w:proofErr w:type="spellStart"/>
      <w:r w:rsidR="009F49EF">
        <w:rPr>
          <w:rFonts w:eastAsia="Times New Roman"/>
          <w:b/>
          <w:sz w:val="28"/>
          <w:szCs w:val="28"/>
        </w:rPr>
        <w:t>Защита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населения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территории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от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чрезвычайных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ситуаций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9F49EF">
        <w:rPr>
          <w:rFonts w:eastAsia="Times New Roman"/>
          <w:b/>
          <w:sz w:val="28"/>
          <w:szCs w:val="28"/>
        </w:rPr>
        <w:t>обеспечение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пожарной</w:t>
      </w:r>
      <w:proofErr w:type="spellEnd"/>
      <w:r w:rsidR="003C4EF0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людей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водных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объектах</w:t>
      </w:r>
      <w:proofErr w:type="spellEnd"/>
      <w:r w:rsidR="009F49EF">
        <w:rPr>
          <w:rFonts w:eastAsia="Times New Roman"/>
          <w:b/>
          <w:sz w:val="28"/>
          <w:szCs w:val="28"/>
        </w:rPr>
        <w:t>»</w:t>
      </w:r>
    </w:p>
    <w:p w14:paraId="57C77C51" w14:textId="77777777" w:rsidR="00311935" w:rsidRPr="00311935" w:rsidRDefault="00311935" w:rsidP="009F49EF">
      <w:pPr>
        <w:widowControl/>
        <w:jc w:val="center"/>
        <w:rPr>
          <w:sz w:val="26"/>
          <w:szCs w:val="26"/>
          <w:lang w:val="ru-RU"/>
        </w:rPr>
      </w:pPr>
    </w:p>
    <w:p w14:paraId="1AF92331" w14:textId="559507D5" w:rsidR="00A307C0" w:rsidRDefault="00C27246" w:rsidP="001A1403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1A1403" w:rsidRPr="001A1403">
        <w:rPr>
          <w:rFonts w:eastAsia="Times New Roman" w:cs="Times New Roman"/>
          <w:sz w:val="28"/>
          <w:szCs w:val="28"/>
          <w:lang w:val="ru-RU"/>
        </w:rPr>
        <w:t xml:space="preserve">В связи с 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изменением лимитов бюджетных обязательств Администрации Зерноградского городского поселения на 2019-2022 </w:t>
      </w:r>
      <w:proofErr w:type="spellStart"/>
      <w:r w:rsidR="006B7A7F">
        <w:rPr>
          <w:rFonts w:eastAsia="Times New Roman" w:cs="Times New Roman"/>
          <w:sz w:val="28"/>
          <w:szCs w:val="28"/>
          <w:lang w:val="ru-RU"/>
        </w:rPr>
        <w:t>г.г</w:t>
      </w:r>
      <w:proofErr w:type="spellEnd"/>
      <w:r w:rsidR="006B7A7F">
        <w:rPr>
          <w:rFonts w:eastAsia="Times New Roman" w:cs="Times New Roman"/>
          <w:sz w:val="28"/>
          <w:szCs w:val="28"/>
          <w:lang w:val="ru-RU"/>
        </w:rPr>
        <w:t xml:space="preserve">., утвержденных решениями Собрания депутатов Зерноградского городского поселения от 25.12.2019 № 143 «О внесении изменений в решение Собрания депутатов Зерноградского городского поселения от 27.12.2018 № 112 «О бюджете Зерноградского городского поселения Зерноградского района на 2019 год и плановый период 2020-2022 годов» и от 25.12.2019 № 144   «О бюджете Зерноградского городского поселения Зерноградского района на 2020 год и плановый период 2021-2022 годов», </w:t>
      </w:r>
      <w:r w:rsidR="001A1403">
        <w:rPr>
          <w:rFonts w:eastAsia="Times New Roman" w:cs="Times New Roman"/>
          <w:sz w:val="28"/>
          <w:szCs w:val="28"/>
          <w:lang w:val="ru-RU"/>
        </w:rPr>
        <w:t>Администрация Зерноградского городского поселения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A140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A1403"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14:paraId="62C7DAA0" w14:textId="77777777" w:rsidR="001A1403" w:rsidRDefault="001A1403" w:rsidP="001A1403">
      <w:pPr>
        <w:rPr>
          <w:lang w:val="ru-RU"/>
        </w:rPr>
      </w:pPr>
    </w:p>
    <w:p w14:paraId="281B2570" w14:textId="77777777" w:rsidR="001A1403" w:rsidRPr="001A1403" w:rsidRDefault="001A1403" w:rsidP="001A1403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 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14:paraId="3477F016" w14:textId="77777777" w:rsidR="001A1403" w:rsidRDefault="001A1403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 1.1. </w:t>
      </w:r>
      <w:r w:rsidR="007473A8" w:rsidRPr="007473A8">
        <w:rPr>
          <w:sz w:val="28"/>
          <w:szCs w:val="28"/>
          <w:lang w:val="ru-RU"/>
        </w:rPr>
        <w:t xml:space="preserve">Приложение 1 к постановлению </w:t>
      </w:r>
      <w:proofErr w:type="spellStart"/>
      <w:r w:rsidR="007473A8" w:rsidRPr="007473A8">
        <w:rPr>
          <w:sz w:val="28"/>
          <w:szCs w:val="28"/>
        </w:rPr>
        <w:t>Администрации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Зерноградского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городского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поселения</w:t>
      </w:r>
      <w:proofErr w:type="spellEnd"/>
      <w:r w:rsidR="007473A8"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>»</w:t>
      </w:r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1 к настоящему постановлению.</w:t>
      </w:r>
    </w:p>
    <w:p w14:paraId="784250E2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lastRenderedPageBreak/>
        <w:t xml:space="preserve">             1.2. Приложение 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2 к настоящему постановлению.</w:t>
      </w:r>
    </w:p>
    <w:p w14:paraId="2325E697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3 к настоящему постановлению.</w:t>
      </w:r>
    </w:p>
    <w:p w14:paraId="000BE555" w14:textId="709AC2F0" w:rsidR="00C1164C" w:rsidRPr="00C1164C" w:rsidRDefault="009F49EF" w:rsidP="00C1164C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C1164C">
        <w:rPr>
          <w:rFonts w:eastAsia="Times New Roman" w:cs="Times New Roman"/>
          <w:sz w:val="28"/>
          <w:szCs w:val="28"/>
        </w:rPr>
        <w:t>2. 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="007473A8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 w:rsidR="00DE4D9B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9816B3" w:rsidRPr="00C1164C">
        <w:rPr>
          <w:rFonts w:eastAsia="Times New Roman" w:cs="Times New Roman"/>
          <w:sz w:val="28"/>
          <w:szCs w:val="28"/>
          <w:lang w:val="ru-RU"/>
        </w:rPr>
        <w:t>п</w:t>
      </w:r>
      <w:r w:rsidR="007473A8" w:rsidRPr="00C1164C">
        <w:rPr>
          <w:rFonts w:eastAsia="Times New Roman" w:cs="Times New Roman"/>
          <w:sz w:val="28"/>
          <w:szCs w:val="28"/>
          <w:lang w:val="ru-RU"/>
        </w:rPr>
        <w:t>остановление</w:t>
      </w:r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C1164C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DE4D9B">
        <w:rPr>
          <w:rFonts w:eastAsia="Calibri" w:cs="Times New Roman"/>
          <w:sz w:val="28"/>
          <w:szCs w:val="28"/>
          <w:lang w:val="ru-RU" w:eastAsia="en-US"/>
        </w:rPr>
        <w:t>31</w:t>
      </w:r>
      <w:r w:rsidR="00642EF8">
        <w:rPr>
          <w:rFonts w:eastAsia="Calibri" w:cs="Times New Roman"/>
          <w:sz w:val="28"/>
          <w:szCs w:val="28"/>
          <w:lang w:val="ru-RU" w:eastAsia="en-US"/>
        </w:rPr>
        <w:t>.</w:t>
      </w:r>
      <w:r w:rsidR="00DE4D9B">
        <w:rPr>
          <w:rFonts w:eastAsia="Calibri" w:cs="Times New Roman"/>
          <w:sz w:val="28"/>
          <w:szCs w:val="28"/>
          <w:lang w:val="ru-RU" w:eastAsia="en-US"/>
        </w:rPr>
        <w:t>12</w:t>
      </w:r>
      <w:r w:rsidR="00642EF8">
        <w:rPr>
          <w:rFonts w:eastAsia="Calibri" w:cs="Times New Roman"/>
          <w:sz w:val="28"/>
          <w:szCs w:val="28"/>
          <w:lang w:val="ru-RU" w:eastAsia="en-US"/>
        </w:rPr>
        <w:t>.2019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DE4D9B">
        <w:rPr>
          <w:rFonts w:eastAsia="Calibri" w:cs="Times New Roman"/>
          <w:sz w:val="28"/>
          <w:szCs w:val="28"/>
          <w:lang w:val="ru-RU" w:eastAsia="en-US"/>
        </w:rPr>
        <w:t>1330</w:t>
      </w:r>
      <w:r w:rsidR="003E447D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C1164C">
        <w:rPr>
          <w:rFonts w:eastAsia="Calibri" w:cs="Times New Roman"/>
          <w:sz w:val="28"/>
          <w:szCs w:val="28"/>
          <w:lang w:val="ru-RU" w:eastAsia="en-US"/>
        </w:rPr>
        <w:t>«</w:t>
      </w:r>
      <w:r w:rsidR="00C1164C"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C1164C" w:rsidRPr="00C1164C">
        <w:rPr>
          <w:rFonts w:eastAsia="Times New Roman"/>
          <w:sz w:val="28"/>
          <w:szCs w:val="28"/>
        </w:rPr>
        <w:t>Об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утверждении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муниципальной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программы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Зерноградского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городского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«</w:t>
      </w:r>
      <w:proofErr w:type="spellStart"/>
      <w:r w:rsidR="00C1164C" w:rsidRPr="00C1164C">
        <w:rPr>
          <w:rFonts w:eastAsia="Times New Roman"/>
          <w:sz w:val="28"/>
          <w:szCs w:val="28"/>
        </w:rPr>
        <w:t>Защита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территории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от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чрезвычайных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ситуаций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, </w:t>
      </w:r>
      <w:proofErr w:type="spellStart"/>
      <w:r w:rsidR="00C1164C" w:rsidRPr="00C1164C">
        <w:rPr>
          <w:rFonts w:eastAsia="Times New Roman"/>
          <w:sz w:val="28"/>
          <w:szCs w:val="28"/>
        </w:rPr>
        <w:t>обеспечение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пожарнойбезопасности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людей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водных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объектах</w:t>
      </w:r>
      <w:proofErr w:type="spellEnd"/>
      <w:r w:rsidR="00C1164C" w:rsidRPr="00C1164C">
        <w:rPr>
          <w:rFonts w:eastAsia="Times New Roman"/>
          <w:sz w:val="28"/>
          <w:szCs w:val="28"/>
        </w:rPr>
        <w:t>»</w:t>
      </w:r>
    </w:p>
    <w:p w14:paraId="6369A360" w14:textId="77777777" w:rsidR="009F49EF" w:rsidRDefault="00C1164C" w:rsidP="00C1164C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3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Опубликовать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постановление</w:t>
      </w:r>
      <w:proofErr w:type="spellEnd"/>
      <w:r w:rsidR="009F49EF">
        <w:rPr>
          <w:sz w:val="28"/>
          <w:szCs w:val="28"/>
        </w:rPr>
        <w:t xml:space="preserve"> в </w:t>
      </w:r>
      <w:proofErr w:type="spellStart"/>
      <w:r w:rsidR="009F49EF">
        <w:rPr>
          <w:sz w:val="28"/>
          <w:szCs w:val="28"/>
        </w:rPr>
        <w:t>печатном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средстве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массовой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информации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«</w:t>
      </w:r>
      <w:proofErr w:type="spellStart"/>
      <w:r w:rsidR="009F49EF">
        <w:rPr>
          <w:sz w:val="28"/>
          <w:szCs w:val="28"/>
        </w:rPr>
        <w:t>Зерноград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официальный</w:t>
      </w:r>
      <w:proofErr w:type="spellEnd"/>
      <w:r w:rsidR="009F49EF">
        <w:rPr>
          <w:sz w:val="28"/>
          <w:szCs w:val="28"/>
        </w:rPr>
        <w:t xml:space="preserve">» и </w:t>
      </w:r>
      <w:proofErr w:type="spellStart"/>
      <w:r w:rsidR="009F49EF">
        <w:rPr>
          <w:sz w:val="28"/>
          <w:szCs w:val="28"/>
        </w:rPr>
        <w:t>разместить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сайте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</w:t>
      </w:r>
      <w:r w:rsidR="009F49EF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F49EF">
        <w:rPr>
          <w:sz w:val="28"/>
          <w:szCs w:val="28"/>
        </w:rPr>
        <w:t>.</w:t>
      </w:r>
    </w:p>
    <w:p w14:paraId="66AD8E3D" w14:textId="77777777" w:rsidR="009F49EF" w:rsidRDefault="00C1164C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4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Контроль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выполнением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постановления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возложить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финансово-экономический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сектор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и </w:t>
      </w:r>
      <w:proofErr w:type="spellStart"/>
      <w:r w:rsidR="009F49EF">
        <w:rPr>
          <w:sz w:val="28"/>
          <w:szCs w:val="28"/>
        </w:rPr>
        <w:t>ведущего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специалиста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</w:t>
      </w:r>
      <w:proofErr w:type="spellEnd"/>
      <w:r w:rsidR="009F49EF">
        <w:rPr>
          <w:sz w:val="28"/>
          <w:szCs w:val="28"/>
        </w:rPr>
        <w:t xml:space="preserve"> МП, ГО и ЧС </w:t>
      </w:r>
      <w:r w:rsidR="009F49EF">
        <w:rPr>
          <w:sz w:val="28"/>
          <w:szCs w:val="28"/>
          <w:lang w:val="ru-RU"/>
        </w:rPr>
        <w:t>МКУ</w:t>
      </w:r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 w:rsidR="009F49EF">
        <w:rPr>
          <w:sz w:val="28"/>
          <w:szCs w:val="28"/>
        </w:rPr>
        <w:t>.</w:t>
      </w:r>
    </w:p>
    <w:p w14:paraId="2B36A502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6A651850" w14:textId="77777777" w:rsidR="00CE3125" w:rsidRDefault="00CE3125" w:rsidP="00CE3125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14:paraId="4362A60E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3A893DA1" w14:textId="77777777" w:rsidR="009F49EF" w:rsidRDefault="00056338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</w:t>
      </w:r>
      <w:r w:rsidR="00B935CD">
        <w:rPr>
          <w:rFonts w:eastAsia="Times New Roman"/>
          <w:sz w:val="28"/>
          <w:szCs w:val="28"/>
          <w:lang w:val="ru-RU"/>
        </w:rPr>
        <w:t xml:space="preserve">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14:paraId="3E0E1B76" w14:textId="7F55DB5C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 w:rsidR="00F2192F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056338">
        <w:rPr>
          <w:rFonts w:eastAsia="Times New Roman"/>
          <w:sz w:val="28"/>
          <w:szCs w:val="28"/>
          <w:lang w:val="ru-RU"/>
        </w:rPr>
        <w:t>А</w:t>
      </w:r>
      <w:r w:rsidR="00C1164C">
        <w:rPr>
          <w:rFonts w:eastAsia="Times New Roman"/>
          <w:sz w:val="28"/>
          <w:szCs w:val="28"/>
          <w:lang w:val="ru-RU"/>
        </w:rPr>
        <w:t>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r w:rsidR="00B935CD">
        <w:rPr>
          <w:rFonts w:eastAsia="Times New Roman"/>
          <w:sz w:val="28"/>
          <w:szCs w:val="28"/>
          <w:lang w:val="ru-RU"/>
        </w:rPr>
        <w:t>А.</w:t>
      </w:r>
      <w:r w:rsidR="00C1164C">
        <w:rPr>
          <w:rFonts w:eastAsia="Times New Roman"/>
          <w:sz w:val="28"/>
          <w:szCs w:val="28"/>
          <w:lang w:val="ru-RU"/>
        </w:rPr>
        <w:t xml:space="preserve"> Рачков</w:t>
      </w:r>
    </w:p>
    <w:p w14:paraId="3E404CC4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14:paraId="43CDDF4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BFCA6F3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69D9C8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78AE89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0709EB3C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292125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8D79B7B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627496C6" w14:textId="77777777" w:rsidR="00EC7DF3" w:rsidRDefault="00EC7DF3" w:rsidP="00EC7DF3">
      <w:pPr>
        <w:pStyle w:val="Standard"/>
        <w:jc w:val="center"/>
        <w:rPr>
          <w:lang w:val="ru-RU"/>
        </w:rPr>
      </w:pPr>
    </w:p>
    <w:p w14:paraId="2DC902A5" w14:textId="77777777" w:rsidR="007C7C11" w:rsidRDefault="007C7C11" w:rsidP="00EC7DF3">
      <w:pPr>
        <w:pStyle w:val="Standard"/>
        <w:jc w:val="center"/>
        <w:rPr>
          <w:lang w:val="ru-RU"/>
        </w:rPr>
      </w:pPr>
    </w:p>
    <w:p w14:paraId="1377502E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634BBF30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6BF28367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59D95F4F" w14:textId="77777777" w:rsidR="00C27246" w:rsidRDefault="00C27246" w:rsidP="00195C2D">
      <w:pPr>
        <w:pStyle w:val="Standard"/>
        <w:autoSpaceDE w:val="0"/>
        <w:ind w:left="5430"/>
        <w:rPr>
          <w:bCs/>
          <w:lang w:val="ru-RU"/>
        </w:rPr>
      </w:pPr>
    </w:p>
    <w:p w14:paraId="032A4B38" w14:textId="77777777" w:rsidR="00C27246" w:rsidRDefault="00C27246" w:rsidP="00195C2D">
      <w:pPr>
        <w:pStyle w:val="Standard"/>
        <w:autoSpaceDE w:val="0"/>
        <w:ind w:left="5430"/>
        <w:rPr>
          <w:bCs/>
          <w:lang w:val="ru-RU"/>
        </w:rPr>
      </w:pPr>
    </w:p>
    <w:p w14:paraId="23D828BD" w14:textId="69F4B571" w:rsidR="00195C2D" w:rsidRPr="00C77ABA" w:rsidRDefault="00C27246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1</w:t>
      </w:r>
    </w:p>
    <w:p w14:paraId="369F9E8C" w14:textId="6BE19E0B" w:rsidR="00195C2D" w:rsidRDefault="00C27246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Администрации</w:t>
      </w:r>
      <w:proofErr w:type="spellEnd"/>
    </w:p>
    <w:p w14:paraId="24922A11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1664936A" w14:textId="564041D8" w:rsidR="00195C2D" w:rsidRPr="006F50BF" w:rsidRDefault="00C27246" w:rsidP="00195C2D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26313F">
        <w:rPr>
          <w:bCs/>
          <w:lang w:val="ru-RU"/>
        </w:rPr>
        <w:t>16</w:t>
      </w:r>
      <w:r w:rsidR="00195C2D">
        <w:rPr>
          <w:bCs/>
        </w:rPr>
        <w:t>.</w:t>
      </w:r>
      <w:r>
        <w:rPr>
          <w:bCs/>
          <w:lang w:val="ru-RU"/>
        </w:rPr>
        <w:t>0</w:t>
      </w:r>
      <w:r w:rsidR="00EE2D1F">
        <w:rPr>
          <w:bCs/>
          <w:lang w:val="ru-RU"/>
        </w:rPr>
        <w:t>6</w:t>
      </w:r>
      <w:r w:rsidR="00195C2D">
        <w:rPr>
          <w:bCs/>
        </w:rPr>
        <w:t>.20</w:t>
      </w:r>
      <w:r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 w:rsidR="006F50BF">
        <w:rPr>
          <w:bCs/>
          <w:lang w:val="ru-RU"/>
        </w:rPr>
        <w:t xml:space="preserve"> </w:t>
      </w:r>
      <w:r w:rsidR="0026313F">
        <w:rPr>
          <w:bCs/>
          <w:lang w:val="ru-RU"/>
        </w:rPr>
        <w:t>363</w:t>
      </w:r>
    </w:p>
    <w:p w14:paraId="2B77F6B1" w14:textId="77777777" w:rsidR="00EC7DF3" w:rsidRDefault="00EC7DF3" w:rsidP="00EC7DF3">
      <w:pPr>
        <w:pStyle w:val="Standard"/>
        <w:jc w:val="center"/>
      </w:pPr>
    </w:p>
    <w:p w14:paraId="343FAC15" w14:textId="30DEC475" w:rsidR="00EC7DF3" w:rsidRPr="00C77ABA" w:rsidRDefault="00C27246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</w:t>
      </w:r>
      <w:r w:rsidR="00C03950">
        <w:rPr>
          <w:bCs/>
          <w:lang w:val="ru-RU"/>
        </w:rPr>
        <w:t>«</w:t>
      </w:r>
      <w:proofErr w:type="spellStart"/>
      <w:r w:rsidR="00EC7DF3">
        <w:rPr>
          <w:bCs/>
        </w:rPr>
        <w:t>Приложение</w:t>
      </w:r>
      <w:proofErr w:type="spellEnd"/>
      <w:r w:rsidR="00C77ABA">
        <w:rPr>
          <w:bCs/>
          <w:lang w:val="ru-RU"/>
        </w:rPr>
        <w:t xml:space="preserve"> 1</w:t>
      </w:r>
    </w:p>
    <w:p w14:paraId="09B97BEC" w14:textId="6D238F5F" w:rsidR="00EC7DF3" w:rsidRDefault="00C27246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</w:t>
      </w:r>
      <w:r w:rsidR="00EC7DF3">
        <w:rPr>
          <w:bCs/>
        </w:rPr>
        <w:t xml:space="preserve">к </w:t>
      </w:r>
      <w:proofErr w:type="spellStart"/>
      <w:r w:rsidR="00EC7DF3">
        <w:rPr>
          <w:bCs/>
        </w:rPr>
        <w:t>постановлению</w:t>
      </w:r>
      <w:proofErr w:type="spellEnd"/>
      <w:r w:rsidR="00EC7DF3">
        <w:rPr>
          <w:bCs/>
        </w:rPr>
        <w:t xml:space="preserve"> </w:t>
      </w:r>
      <w:proofErr w:type="spellStart"/>
      <w:r w:rsidR="00EC7DF3">
        <w:rPr>
          <w:bCs/>
        </w:rPr>
        <w:t>Администрации</w:t>
      </w:r>
      <w:proofErr w:type="spellEnd"/>
    </w:p>
    <w:p w14:paraId="2BD3BB7E" w14:textId="77777777" w:rsidR="00EC7DF3" w:rsidRDefault="00EC7DF3" w:rsidP="00EC7DF3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74CC916F" w14:textId="08402BAC" w:rsidR="00EC7DF3" w:rsidRPr="006904F2" w:rsidRDefault="00C27246" w:rsidP="00EC7DF3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 </w:t>
      </w:r>
      <w:proofErr w:type="spellStart"/>
      <w:r w:rsidR="00EC7DF3">
        <w:rPr>
          <w:bCs/>
        </w:rPr>
        <w:t>от</w:t>
      </w:r>
      <w:proofErr w:type="spellEnd"/>
      <w:r w:rsidR="00EC7DF3">
        <w:rPr>
          <w:bCs/>
        </w:rPr>
        <w:t xml:space="preserve"> </w:t>
      </w:r>
      <w:proofErr w:type="gramStart"/>
      <w:r w:rsidR="006904F2">
        <w:rPr>
          <w:bCs/>
          <w:lang w:val="ru-RU"/>
        </w:rPr>
        <w:t>30</w:t>
      </w:r>
      <w:r w:rsidR="00EC7DF3">
        <w:rPr>
          <w:bCs/>
        </w:rPr>
        <w:t>.</w:t>
      </w:r>
      <w:r w:rsidR="001F1D45">
        <w:rPr>
          <w:bCs/>
          <w:lang w:val="ru-RU"/>
        </w:rPr>
        <w:t>11</w:t>
      </w:r>
      <w:r w:rsidR="00EC7DF3">
        <w:rPr>
          <w:bCs/>
        </w:rPr>
        <w:t>.201</w:t>
      </w:r>
      <w:r w:rsidR="00EC7DF3">
        <w:rPr>
          <w:bCs/>
          <w:lang w:val="ru-RU"/>
        </w:rPr>
        <w:t>8</w:t>
      </w:r>
      <w:r w:rsidR="00EC7DF3">
        <w:rPr>
          <w:bCs/>
        </w:rPr>
        <w:t xml:space="preserve">  №</w:t>
      </w:r>
      <w:proofErr w:type="gramEnd"/>
      <w:r w:rsidR="006904F2">
        <w:rPr>
          <w:bCs/>
          <w:lang w:val="ru-RU"/>
        </w:rPr>
        <w:t>174</w:t>
      </w:r>
      <w:r w:rsidR="00C03950">
        <w:rPr>
          <w:bCs/>
          <w:lang w:val="ru-RU"/>
        </w:rPr>
        <w:t>»</w:t>
      </w:r>
    </w:p>
    <w:p w14:paraId="66F44629" w14:textId="77777777"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14:paraId="44347008" w14:textId="77777777"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ABAB448" w14:textId="77777777" w:rsidR="0095186C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14:paraId="57A2EBAC" w14:textId="77777777"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20380432" w14:textId="77777777"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14:paraId="501545C3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BC6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gramEnd"/>
            <w:r>
              <w:rPr>
                <w:sz w:val="28"/>
                <w:szCs w:val="28"/>
              </w:rPr>
              <w:t>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2EF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D6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007CD57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14:paraId="417F3D30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316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9CDAFAE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2D984B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1DC47C6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554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506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55326E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4150" w14:textId="77777777"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CE582F6" w14:textId="77777777" w:rsidR="00EC7DF3" w:rsidRDefault="00EC7DF3" w:rsidP="00AE3B72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FC99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E303C4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EFD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5F2F87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18D057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E8DB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55BDE6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FE1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A00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6D3CFBD1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579561A8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14:paraId="5E247C1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729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8405DF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FADD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1E1CF3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768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AEA009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5C92FB6" w14:textId="77777777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47C9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3703C42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201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682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EC7DF3" w14:paraId="5C435B8D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16C9" w14:textId="77777777"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CCEE34E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17F2E95A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D625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19A28F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C900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14:paraId="2B85D819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48BFFB6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14:paraId="081D0487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302E8D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0605" w14:textId="77777777"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программы</w:t>
            </w:r>
            <w:proofErr w:type="spellEnd"/>
            <w:r w:rsidR="00EC7DF3">
              <w:rPr>
                <w:sz w:val="28"/>
                <w:szCs w:val="28"/>
              </w:rPr>
              <w:t xml:space="preserve">  </w:t>
            </w:r>
          </w:p>
          <w:p w14:paraId="111FA07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ED58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02F7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14:paraId="325787D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EC7DF3" w14:paraId="7F1BB3D1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7B79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76DF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1F67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14:paraId="1796C68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D70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7DACE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3DB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4B8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8906C48" w14:textId="77777777"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 w:rsidR="00EC7D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C7DF3" w14:paraId="7AB9488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B74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660C43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CF14EA3" w14:textId="77777777"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14:paraId="3062BD6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BBE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E3A2" w14:textId="3C5E8596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3E447D" w:rsidRPr="008D4B82">
              <w:rPr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sz w:val="28"/>
                <w:szCs w:val="28"/>
                <w:lang w:val="ru-RU"/>
              </w:rPr>
              <w:t>8</w:t>
            </w:r>
            <w:r w:rsidR="003E447D" w:rsidRPr="008D4B82">
              <w:rPr>
                <w:sz w:val="28"/>
                <w:szCs w:val="28"/>
                <w:lang w:val="ru-RU"/>
              </w:rPr>
              <w:t>8</w:t>
            </w:r>
            <w:r w:rsidR="008D4B82" w:rsidRPr="008D4B82">
              <w:rPr>
                <w:sz w:val="28"/>
                <w:szCs w:val="28"/>
                <w:lang w:val="ru-RU"/>
              </w:rPr>
              <w:t>0</w:t>
            </w:r>
            <w:r w:rsidR="003E447D" w:rsidRPr="008D4B82">
              <w:rPr>
                <w:sz w:val="28"/>
                <w:szCs w:val="28"/>
                <w:lang w:val="ru-RU"/>
              </w:rPr>
              <w:t>9,9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E1E947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642EF8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6329888" w14:textId="1AC78684" w:rsidR="00EC7DF3" w:rsidRPr="008D4B82" w:rsidRDefault="00EC7DF3" w:rsidP="00081FB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D4B82"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1781,9</w:t>
            </w:r>
            <w:r w:rsidR="003E447D"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E128AA0" w14:textId="28A85F6D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2298,0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85CE148" w14:textId="0BF66A45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613,0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3B7A19" w14:textId="075798AF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AC7DD22" w14:textId="46892D3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07B493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4B4207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D4D4CA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9821541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764B3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B2F2B7B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BA3EC9F" w14:textId="77777777"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14:paraId="5BCA1BE9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A7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68F8BF14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9C7520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E39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DF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629F4B8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421BCD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D57019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DE4C424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C455B3E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739D90EF" w14:textId="77777777" w:rsidR="00EC7DF3" w:rsidRDefault="00EC7DF3" w:rsidP="00EC7DF3">
      <w:pPr>
        <w:pStyle w:val="Standard"/>
        <w:autoSpaceDE w:val="0"/>
        <w:ind w:firstLine="720"/>
        <w:jc w:val="both"/>
      </w:pPr>
    </w:p>
    <w:p w14:paraId="7ECE121D" w14:textId="77777777"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14:paraId="4299D4F3" w14:textId="77777777"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14:paraId="228B5634" w14:textId="77777777" w:rsidR="00EC7DF3" w:rsidRDefault="00EC7DF3" w:rsidP="00EC7DF3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5676E042" w14:textId="77777777"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14:paraId="78D89036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15E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801FA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6A9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330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14:paraId="61CF28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77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4526113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06FCE7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706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78E7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76FE83D0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D1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975DE6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E2A66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CCA7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58EE5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9158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4D209B9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DE611CF" w14:textId="77777777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21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A09CC3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337E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E232B62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ACD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29089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EC7DF3" w14:paraId="4CBBD2C1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FA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0D2A71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3DA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1145" w14:textId="77777777"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14:paraId="67515E81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14:paraId="37A35DEB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14:paraId="1156DF29" w14:textId="77777777"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14:paraId="6414E0D2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0C0E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5C0A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B523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74B95D98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C1B7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2E7152C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CF0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86D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FB0FF64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14:paraId="34427619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14:paraId="4C398D39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791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55B592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7709A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FEA6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9C8071D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B117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502772C1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146A472F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14:paraId="33E87A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918E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63BEA3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956D4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768E8EE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A6F4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3E6DCEA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F214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75CA415" w14:textId="690242F4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3E447D">
              <w:rPr>
                <w:sz w:val="28"/>
                <w:szCs w:val="28"/>
                <w:lang w:val="ru-RU"/>
              </w:rPr>
              <w:t>24</w:t>
            </w:r>
            <w:r w:rsidR="00642EF8">
              <w:rPr>
                <w:sz w:val="28"/>
                <w:szCs w:val="28"/>
                <w:lang w:val="ru-RU"/>
              </w:rPr>
              <w:t>3</w:t>
            </w:r>
            <w:r w:rsidR="00803E3D">
              <w:rPr>
                <w:sz w:val="28"/>
                <w:szCs w:val="28"/>
                <w:lang w:val="ru-RU"/>
              </w:rPr>
              <w:t>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80FAA05" w14:textId="16CF7C89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="00C22099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3BFA6D57" w14:textId="17FA3F59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416F2F" w14:textId="765CF605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65329FB" w14:textId="675722F6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7E35BD" w14:textId="14E52F0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7E045EF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1E7DD7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727A04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63BB3D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FB50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780605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2FD26F3" w14:textId="77777777"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4CC1257" w14:textId="77777777"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14:paraId="09C042D8" w14:textId="77777777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A1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4CEFF6C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B16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6B5F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7393D787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2FD11922" w14:textId="77777777"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14:paraId="03BDFDD4" w14:textId="77777777"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14:paraId="5BEFEE3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64A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B84AB0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7E3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BB93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EC7DF3" w14:paraId="05DD8839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78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742727B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7D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1732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</w:t>
            </w:r>
            <w:r>
              <w:rPr>
                <w:sz w:val="28"/>
                <w:szCs w:val="28"/>
                <w:lang w:val="ru-RU"/>
              </w:rPr>
              <w:lastRenderedPageBreak/>
              <w:t>ЖКХ, архитектуры, имущественных отношений, ГО и ЧС»</w:t>
            </w:r>
          </w:p>
        </w:tc>
      </w:tr>
      <w:tr w:rsidR="00EC7DF3" w14:paraId="4807BB8C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8E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BEB19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ACF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077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666DAF1B" w14:textId="77777777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B6B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4219321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CC68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F8892E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F7E5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EC7DF3" w14:paraId="7D332D7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916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D4CDF4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5521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211A9D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7D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14:paraId="5D7937B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14:paraId="0E5ACAA3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4C1C8550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0932F25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5105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1028082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ACDAA1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149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E10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5943092E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7BC4026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299DEBD6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14:paraId="2A6D3B4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B88A22F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03C2BB2C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14:paraId="0FCF63B3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861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181C0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3F8414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7A5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55F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07C44673" w14:textId="77777777"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EC7DF3" w14:paraId="6599051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8D2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3BA4548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2A4AC7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F18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8021" w14:textId="41BEC5F3" w:rsidR="00EC7DF3" w:rsidRDefault="00EC7DF3" w:rsidP="00081FBE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081FBE">
              <w:rPr>
                <w:sz w:val="28"/>
                <w:szCs w:val="28"/>
              </w:rPr>
              <w:t>период</w:t>
            </w:r>
            <w:proofErr w:type="spellEnd"/>
            <w:proofErr w:type="gramEnd"/>
            <w:r w:rsidR="00081FBE">
              <w:rPr>
                <w:sz w:val="28"/>
                <w:szCs w:val="28"/>
              </w:rPr>
              <w:t xml:space="preserve">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8D4B82" w:rsidRPr="008D4B82">
              <w:rPr>
                <w:sz w:val="28"/>
                <w:szCs w:val="28"/>
                <w:lang w:val="ru-RU"/>
              </w:rPr>
              <w:t>16</w:t>
            </w:r>
            <w:r w:rsidR="003E447D" w:rsidRPr="008D4B82">
              <w:rPr>
                <w:sz w:val="28"/>
                <w:szCs w:val="28"/>
                <w:lang w:val="ru-RU"/>
              </w:rPr>
              <w:t>0</w:t>
            </w:r>
            <w:r w:rsidR="008D4B82" w:rsidRPr="008D4B82">
              <w:rPr>
                <w:sz w:val="28"/>
                <w:szCs w:val="28"/>
                <w:lang w:val="ru-RU"/>
              </w:rPr>
              <w:t>7</w:t>
            </w:r>
            <w:r w:rsidR="003E447D" w:rsidRPr="008D4B82">
              <w:rPr>
                <w:sz w:val="28"/>
                <w:szCs w:val="28"/>
                <w:lang w:val="ru-RU"/>
              </w:rPr>
              <w:t>9,9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4A9580E0" w14:textId="77777777"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8,0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47DFA33" w14:textId="247C601D" w:rsidR="00081FBE" w:rsidRPr="008D4B82" w:rsidRDefault="00081FBE" w:rsidP="00081FB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D4B82"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1576,9</w:t>
            </w:r>
            <w:r w:rsidR="003E447D"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FF454C9" w14:textId="0A0F8854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1993,0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59030" w14:textId="3612D6C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1308,0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259743B" w14:textId="0BC663B1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2CCCB967" w14:textId="54EB3725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4F16036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04CF81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2998A8B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764A194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A97959E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45399A1" w14:textId="77777777"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0639770E" w14:textId="77777777"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14:paraId="1969600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154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52ED26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6EEC8AB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0392A81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158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BFF4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14:paraId="705AC589" w14:textId="77777777"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от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природного</w:t>
            </w:r>
            <w:proofErr w:type="spellEnd"/>
            <w:r w:rsidR="00EC7DF3">
              <w:rPr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sz w:val="28"/>
                <w:szCs w:val="28"/>
              </w:rPr>
              <w:t>техногенного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характера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65590710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подготовки</w:t>
            </w:r>
            <w:proofErr w:type="spellEnd"/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специалистов</w:t>
            </w:r>
            <w:proofErr w:type="spellEnd"/>
            <w:r w:rsidR="00EC7DF3">
              <w:rPr>
                <w:sz w:val="28"/>
                <w:szCs w:val="28"/>
              </w:rPr>
              <w:t xml:space="preserve"> ГЗ ОП РСЧС к </w:t>
            </w:r>
            <w:proofErr w:type="spellStart"/>
            <w:r w:rsidR="00EC7DF3">
              <w:rPr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2370D90A" w14:textId="77777777"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информирования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поселения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для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своевременного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доведения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информации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об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угрозе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bCs/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bCs/>
                <w:sz w:val="28"/>
                <w:szCs w:val="28"/>
              </w:rPr>
              <w:t>;</w:t>
            </w:r>
          </w:p>
          <w:p w14:paraId="3B432183" w14:textId="77777777"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="00EC7DF3">
              <w:rPr>
                <w:bCs/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при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возн</w:t>
            </w:r>
            <w:r>
              <w:rPr>
                <w:bCs/>
                <w:sz w:val="28"/>
                <w:szCs w:val="28"/>
              </w:rPr>
              <w:t>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14:paraId="7A94CFCA" w14:textId="77777777" w:rsidR="00EC7DF3" w:rsidRDefault="00EC7DF3" w:rsidP="00EC7DF3">
      <w:pPr>
        <w:pStyle w:val="Standard"/>
        <w:autoSpaceDE w:val="0"/>
        <w:jc w:val="both"/>
      </w:pPr>
    </w:p>
    <w:p w14:paraId="39F478E3" w14:textId="77777777"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14:paraId="72CE63B8" w14:textId="77777777"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 w:rsidR="00081FBE">
        <w:rPr>
          <w:sz w:val="28"/>
          <w:szCs w:val="28"/>
          <w:lang w:val="ru-RU"/>
        </w:rPr>
        <w:t>аспорт</w:t>
      </w:r>
      <w:proofErr w:type="spellEnd"/>
    </w:p>
    <w:p w14:paraId="72D48014" w14:textId="77777777" w:rsidR="00EC7DF3" w:rsidRDefault="00EC7DF3" w:rsidP="00EC7DF3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</w:t>
      </w:r>
      <w:r w:rsidR="00081FBE">
        <w:rPr>
          <w:bCs/>
          <w:sz w:val="28"/>
          <w:szCs w:val="28"/>
        </w:rPr>
        <w:t>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городского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поселения</w:t>
      </w:r>
      <w:proofErr w:type="spellEnd"/>
      <w:r w:rsidR="00081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14:paraId="5D427161" w14:textId="77777777"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14:paraId="009FCC10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88A7" w14:textId="77777777"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14:paraId="1DFB5685" w14:textId="77777777"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FCB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CE80" w14:textId="77777777"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</w:t>
            </w:r>
            <w:proofErr w:type="spellStart"/>
            <w:r w:rsidR="00EC7DF3">
              <w:rPr>
                <w:sz w:val="28"/>
                <w:szCs w:val="28"/>
              </w:rPr>
              <w:t>Обеспечение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воде</w:t>
            </w:r>
            <w:proofErr w:type="spellEnd"/>
            <w:r w:rsidR="00EC7D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14:paraId="1EAF6E2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20D6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54C6CDC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14:paraId="6FF92553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14:paraId="4419CACD" w14:textId="77777777" w:rsidR="002F20EE" w:rsidRPr="00081FB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F8CF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A6EAF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120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3F7C4D54" w14:textId="77777777"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14:paraId="4A02C69B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9174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ED53" w14:textId="77777777"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6F5A" w14:textId="77777777"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14:paraId="156EEC8A" w14:textId="77777777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0C43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6054C0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1F4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41B6" w14:textId="77777777"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2F20EE" w14:paraId="01B8B412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22B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328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9BD18E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FD70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4E147426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2F20EE" w14:paraId="749A969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B6FC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38D8ADFA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24C9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27A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14:paraId="4B7C24BF" w14:textId="77777777"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14:paraId="15D03E6C" w14:textId="77777777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0B93" w14:textId="77777777"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2F20EE">
              <w:rPr>
                <w:sz w:val="28"/>
                <w:szCs w:val="28"/>
              </w:rPr>
              <w:t>оказатели</w:t>
            </w:r>
            <w:proofErr w:type="spellEnd"/>
          </w:p>
          <w:p w14:paraId="5618F5D2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169B56F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41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73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88E9D96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2405B75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происшествия</w:t>
            </w:r>
            <w:proofErr w:type="spellEnd"/>
          </w:p>
          <w:p w14:paraId="2A017AC9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14:paraId="7220CE4A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810F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14:paraId="621F15C2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905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28EC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3FA9DA19" w14:textId="77777777"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2F20EE" w14:paraId="2B3A255E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EB9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BD8B95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14:paraId="144A8B48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0ACE12BD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9E6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1F1587D1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2695" w14:textId="77777777"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0BBCEAD0" w14:textId="77777777" w:rsidR="002F20EE" w:rsidRDefault="002F20EE" w:rsidP="00EE40B4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300,0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988E86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447C1A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DC2903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C1E24AC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718005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C494018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12CB15C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A9CEBB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0AB3E7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2A46D26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8FC288A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CAC18E3" w14:textId="77777777"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143A5BD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14:paraId="6059C468" w14:textId="77777777" w:rsidTr="008D7ACC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B9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6B9EA4E4" w14:textId="77777777" w:rsidR="002F20EE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B48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F9C1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2B546956" w14:textId="77777777" w:rsidR="002F20EE" w:rsidRPr="00EE40B4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14:paraId="6ED0C483" w14:textId="77777777"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14:paraId="5A0FC3A9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14:paraId="29D1FDC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14:paraId="78020E96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lastRenderedPageBreak/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14:paraId="01F69964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14:paraId="6C673F6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14:paraId="4FF86DD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14:paraId="0899F79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14:paraId="15BB4D3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4D8D30A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3C8F9CE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6C8332E4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14:paraId="00444107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557F681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14:paraId="13C9C75A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14:paraId="3EF18D01" w14:textId="77777777"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14:paraId="53BB39E0" w14:textId="77777777"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14:paraId="50A83066" w14:textId="77777777"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14:paraId="5F5593B7" w14:textId="77777777" w:rsidR="00CE3125" w:rsidRDefault="009B07B9" w:rsidP="008D7ACC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14:paraId="7110CB70" w14:textId="77777777"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F2192F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14:paraId="2C598079" w14:textId="77777777" w:rsidR="00195C2D" w:rsidRPr="00C77ABA" w:rsidRDefault="006F50BF" w:rsidP="006F50BF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87255A">
        <w:rPr>
          <w:bCs/>
          <w:lang w:val="ru-RU"/>
        </w:rPr>
        <w:t xml:space="preserve"> 2</w:t>
      </w:r>
    </w:p>
    <w:p w14:paraId="00A2744F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73549FB6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07FFEFC" w14:textId="7B783E31" w:rsidR="00195C2D" w:rsidRPr="006F50BF" w:rsidRDefault="006F50BF" w:rsidP="006F50BF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26313F">
        <w:rPr>
          <w:bCs/>
          <w:lang w:val="ru-RU"/>
        </w:rPr>
        <w:t>16.</w:t>
      </w:r>
      <w:r w:rsidR="00C27246">
        <w:rPr>
          <w:bCs/>
          <w:lang w:val="ru-RU"/>
        </w:rPr>
        <w:t>0</w:t>
      </w:r>
      <w:r w:rsidR="00EE2D1F">
        <w:rPr>
          <w:bCs/>
          <w:lang w:val="ru-RU"/>
        </w:rPr>
        <w:t>6</w:t>
      </w:r>
      <w:r w:rsidR="00195C2D">
        <w:rPr>
          <w:bCs/>
        </w:rPr>
        <w:t>.20</w:t>
      </w:r>
      <w:r w:rsidR="00C27246"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>
        <w:rPr>
          <w:bCs/>
          <w:lang w:val="ru-RU"/>
        </w:rPr>
        <w:t xml:space="preserve"> </w:t>
      </w:r>
      <w:r w:rsidR="0026313F">
        <w:rPr>
          <w:bCs/>
          <w:lang w:val="ru-RU"/>
        </w:rPr>
        <w:t>363</w:t>
      </w:r>
    </w:p>
    <w:p w14:paraId="1965BDED" w14:textId="77777777" w:rsidR="005F43E0" w:rsidRDefault="005F43E0" w:rsidP="00BE5FC8">
      <w:pPr>
        <w:pStyle w:val="Standard"/>
        <w:jc w:val="center"/>
        <w:rPr>
          <w:rFonts w:eastAsia="Times New Roman" w:cs="Times New Roman"/>
          <w:sz w:val="20"/>
          <w:szCs w:val="20"/>
          <w:lang w:val="ru-RU"/>
        </w:rPr>
      </w:pPr>
    </w:p>
    <w:p w14:paraId="6F33DF4C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«Приложение 3</w:t>
      </w:r>
    </w:p>
    <w:p w14:paraId="340A5B46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14:paraId="0C5C5F3B" w14:textId="77777777"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14:paraId="4EBE02E5" w14:textId="77777777" w:rsidR="005F43E0" w:rsidRDefault="005F43E0" w:rsidP="005F43E0">
      <w:pPr>
        <w:pStyle w:val="Standard"/>
        <w:jc w:val="right"/>
        <w:rPr>
          <w:lang w:val="ru-RU"/>
        </w:rPr>
      </w:pPr>
      <w:proofErr w:type="gramStart"/>
      <w:r>
        <w:rPr>
          <w:lang w:val="ru-RU"/>
        </w:rPr>
        <w:t>от чрезвычайных ситуаций,</w:t>
      </w:r>
      <w:proofErr w:type="gramEnd"/>
      <w:r>
        <w:rPr>
          <w:lang w:val="ru-RU"/>
        </w:rPr>
        <w:t xml:space="preserve"> обеспечение пожарной</w:t>
      </w:r>
    </w:p>
    <w:p w14:paraId="6A81E853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4BAAFE4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58FA7B58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14:paraId="1C5ABDAE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14:paraId="602B8677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14:paraId="00D25D4C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2151ECD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41"/>
        <w:gridCol w:w="897"/>
        <w:gridCol w:w="875"/>
        <w:gridCol w:w="903"/>
        <w:gridCol w:w="819"/>
        <w:gridCol w:w="1240"/>
        <w:gridCol w:w="986"/>
        <w:gridCol w:w="986"/>
        <w:gridCol w:w="986"/>
        <w:gridCol w:w="986"/>
        <w:gridCol w:w="986"/>
        <w:gridCol w:w="986"/>
      </w:tblGrid>
      <w:tr w:rsidR="005F43E0" w14:paraId="1DA976DD" w14:textId="77777777" w:rsidTr="008D7AC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7AE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ABA1910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60604AAF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D8A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4B89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D30AFE4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7F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2816350E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14:paraId="76FE2802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D15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0D8866A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C94CAD" w14:paraId="495BB028" w14:textId="77777777" w:rsidTr="008D7AC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B469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57F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2933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EFB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6AC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14BC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2BDD" w14:textId="77777777"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A6A3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DA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41C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CFB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559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2600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14:paraId="3F37FFB0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66C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98C" w14:textId="77777777" w:rsidR="00803E3D" w:rsidRDefault="00803E3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 w:rsidR="00F900D1">
              <w:rPr>
                <w:rFonts w:cs="Times New Roman"/>
              </w:rPr>
              <w:t xml:space="preserve"> </w:t>
            </w:r>
            <w:proofErr w:type="spellStart"/>
            <w:r w:rsidR="00F900D1">
              <w:rPr>
                <w:rFonts w:cs="Times New Roman"/>
              </w:rPr>
              <w:t>ния</w:t>
            </w:r>
            <w:proofErr w:type="spellEnd"/>
            <w:r w:rsidR="00F900D1">
              <w:rPr>
                <w:rFonts w:cs="Times New Roman"/>
              </w:rPr>
              <w:t xml:space="preserve"> «</w:t>
            </w:r>
            <w:proofErr w:type="spellStart"/>
            <w:r w:rsidR="00F900D1"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4F" w14:textId="22E4C4F1" w:rsidR="00803E3D" w:rsidRPr="00615594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2F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AA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63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583" w14:textId="18E9C5C5" w:rsidR="00803E3D" w:rsidRPr="008D4B82" w:rsidRDefault="003E447D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E32" w14:textId="77777777" w:rsidR="00803E3D" w:rsidRPr="00615594" w:rsidRDefault="00CE18C7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96D" w14:textId="27EBBF14" w:rsidR="00803E3D" w:rsidRPr="008D4B82" w:rsidRDefault="008D4B82">
            <w:pPr>
              <w:rPr>
                <w:lang w:val="ru-RU"/>
              </w:rPr>
            </w:pPr>
            <w:r w:rsidRPr="008D4B82">
              <w:rPr>
                <w:lang w:val="ru-RU"/>
              </w:rPr>
              <w:t>1781,9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EB4" w14:textId="320F319E" w:rsidR="00803E3D" w:rsidRPr="003E447D" w:rsidRDefault="003E447D">
            <w:pPr>
              <w:rPr>
                <w:lang w:val="ru-RU"/>
              </w:rPr>
            </w:pPr>
            <w:r>
              <w:rPr>
                <w:lang w:val="ru-RU"/>
              </w:rPr>
              <w:t>2298,0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CA4" w14:textId="2BB439DC" w:rsidR="00803E3D" w:rsidRDefault="003E447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1613</w:t>
            </w:r>
            <w:r w:rsidR="00803E3D"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3D5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D91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14:paraId="04796A7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DED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C59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3C5650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92A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C80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E9E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C01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C94" w14:textId="49E13974" w:rsidR="00803E3D" w:rsidRPr="00C94CAD" w:rsidRDefault="00C22099" w:rsidP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114F7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7EA" w14:textId="77777777" w:rsidR="00803E3D" w:rsidRPr="00A623B9" w:rsidRDefault="00C22099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728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9A2" w14:textId="5D96D605" w:rsidR="00803E3D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5FF" w14:textId="74FF1C49" w:rsidR="00803E3D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FAD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A19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6EEE27C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DD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4C3A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9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83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21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74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BC1" w14:textId="2E0C5734" w:rsidR="009711F4" w:rsidRPr="00B53AAD" w:rsidRDefault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746" w14:textId="77777777" w:rsidR="009711F4" w:rsidRDefault="00C22099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B29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63E" w14:textId="2BE67D65" w:rsidR="009711F4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B20" w14:textId="004B4BB6" w:rsidR="009711F4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52D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54A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4E2D9E9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04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98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A6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E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E1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70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5AB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C92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2A5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A54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20E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F40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DC2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086A2E2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A84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6BA1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</w:t>
            </w:r>
            <w:proofErr w:type="spellEnd"/>
            <w:r w:rsidR="00F900D1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28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0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07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3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F23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63C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170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721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6FB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46F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11C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14:paraId="56E65B4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2C8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8D14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342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2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B3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D0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601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5FF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51D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C54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7B3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187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97D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14:paraId="0279B5CD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D90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03A5FE4F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lastRenderedPageBreak/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CCE2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5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0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B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133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33B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219" w14:textId="77777777" w:rsidR="00B53AAD" w:rsidRDefault="00A162F6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D63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A33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8F4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BA1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1CC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B17175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29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A93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C18C56A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F7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D6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1D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BC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57A" w14:textId="485A4DCA" w:rsidR="009711F4" w:rsidRPr="008D4B82" w:rsidRDefault="001B2B25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607</w:t>
            </w: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E30" w14:textId="77777777" w:rsidR="009711F4" w:rsidRPr="00B53AAD" w:rsidRDefault="004B2159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900" w14:textId="228689BD" w:rsidR="009711F4" w:rsidRPr="008D4B82" w:rsidRDefault="008D4B82">
            <w:pPr>
              <w:rPr>
                <w:lang w:val="ru-RU"/>
              </w:rPr>
            </w:pPr>
            <w:r w:rsidRPr="008D4B82">
              <w:rPr>
                <w:lang w:val="ru-RU"/>
              </w:rPr>
              <w:t>1576,9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35C" w14:textId="5826EA0D" w:rsidR="009711F4" w:rsidRPr="001B2B25" w:rsidRDefault="001B2B25">
            <w:pPr>
              <w:rPr>
                <w:sz w:val="28"/>
                <w:szCs w:val="28"/>
                <w:lang w:val="ru-RU"/>
              </w:rPr>
            </w:pPr>
            <w:r w:rsidRPr="001B2B25">
              <w:rPr>
                <w:sz w:val="28"/>
                <w:szCs w:val="28"/>
                <w:lang w:val="ru-RU"/>
              </w:rPr>
              <w:t>1993,0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055" w14:textId="38BE479D" w:rsidR="009711F4" w:rsidRDefault="009711F4" w:rsidP="001B2B25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38A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39F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14:paraId="4BABD33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F95D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AF9245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5F30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8E0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D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4C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2F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FA8" w14:textId="77777777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885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404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DE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14F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21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824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CECFEFE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E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724685BE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C4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88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2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78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A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D09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91E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C3D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FE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99A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3FB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18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73BB1C7B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F48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0F91647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F07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26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B1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C4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E3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2F3" w14:textId="77777777" w:rsidR="009711F4" w:rsidRPr="00B53AAD" w:rsidRDefault="009711F4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75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77C" w14:textId="77777777" w:rsidR="009711F4" w:rsidRPr="00374619" w:rsidRDefault="00BE5FC8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668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CC4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B88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050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A15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14:paraId="0344A37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741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0291AA19" w14:textId="77777777"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0B3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EAC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D71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38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6A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67C" w14:textId="77777777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984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7F5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507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AE9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D6B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45E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56CCF43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37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5AA13249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</w:t>
            </w:r>
            <w:r>
              <w:rPr>
                <w:lang w:val="ru-RU"/>
              </w:rPr>
              <w:lastRenderedPageBreak/>
              <w:t xml:space="preserve">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D3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FD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3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6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73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F06" w14:textId="77777777"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7AA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93F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156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5D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C3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9E3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14:paraId="659F823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737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42E535B5" w14:textId="77777777" w:rsidR="00B53AAD" w:rsidRDefault="00B53AA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3A97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AE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65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04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0B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3DE" w14:textId="6A70E4ED" w:rsidR="00B53AAD" w:rsidRPr="008D4B82" w:rsidRDefault="00A162F6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4058,9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39C" w14:textId="77777777" w:rsidR="00B53AAD" w:rsidRPr="00B53AAD" w:rsidRDefault="00A162F6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2C" w14:textId="78F140A7" w:rsidR="00B53AAD" w:rsidRPr="008D4B82" w:rsidRDefault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CF0" w14:textId="1B7DF8C4" w:rsidR="00B53AAD" w:rsidRPr="001B2B25" w:rsidRDefault="001B2B25">
            <w:pPr>
              <w:rPr>
                <w:lang w:val="ru-RU"/>
              </w:rPr>
            </w:pPr>
            <w:r>
              <w:rPr>
                <w:lang w:val="ru-RU"/>
              </w:rPr>
              <w:t>1825,0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A71" w14:textId="28544B9E" w:rsidR="00B53AAD" w:rsidRDefault="00B53AAD" w:rsidP="001B2B25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4A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DA4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14:paraId="2EBA5FA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2AF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38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DF1D292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22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F5F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45E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05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477" w14:textId="77777777"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82A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26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09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8BD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37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A4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14:paraId="1AA0CE0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A78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67100A6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F16" w14:textId="77777777" w:rsidR="00026DF0" w:rsidRDefault="00026DF0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69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1B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B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04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515" w14:textId="77777777"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00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271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C39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204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59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80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260BB7B5" w14:textId="10B08306" w:rsidR="005F43E0" w:rsidRDefault="00475F42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14:paraId="6C8E433D" w14:textId="77777777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F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51DC6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1249881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40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417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A521E5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303F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73EBAB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026DF0" w14:paraId="7619AD41" w14:textId="77777777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EA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314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66B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D518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B49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C0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66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185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5F1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B3D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11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F3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14:paraId="274D352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9C5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81B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FC0" w14:textId="4582F74D" w:rsidR="009711F4" w:rsidRPr="00B02E42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E94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7E9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ECE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AE2" w14:textId="77777777"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84B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71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E8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0D9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156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14:paraId="4C4A8FFA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0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FB3AD70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4E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B8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3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69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20A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4B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BBD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7DE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10F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506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26C683D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78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105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F4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50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0E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D9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ABB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3BB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5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12E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32A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062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6806BE36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350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BAC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6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90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4F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F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8B2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88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6E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5E9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BE7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67F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4655730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2EB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163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lastRenderedPageBreak/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20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81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F6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8C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AB6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CF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9E3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5D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49D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B66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14:paraId="72A04B3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DEC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3F0A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01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C3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D9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A0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1EA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E4D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4D4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64C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748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0CB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14:paraId="3040084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37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5095F385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69C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="00F900D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ABA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30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6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8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C1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380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09F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34C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C04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D3D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9E1FE8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EC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89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F416D70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BF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F6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A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A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6BA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17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A41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6A4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20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9B5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14:paraId="7B3F6112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535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15D34EE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FC2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lastRenderedPageBreak/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26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2C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5F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88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4F6" w14:textId="77777777"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62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D7C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FE5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C28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6A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0D444A1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89F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319809F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371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70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C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B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32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E4D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420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349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22F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6AD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6E8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44564078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6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6EC94F71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985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A6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53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E2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00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2AF" w14:textId="77777777"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F8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0C8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CB9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C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C02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14:paraId="07AFB28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9F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lastRenderedPageBreak/>
              <w:t xml:space="preserve">2.4. </w:t>
            </w:r>
          </w:p>
          <w:p w14:paraId="1C2F48C9" w14:textId="77777777"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AC1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FB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FD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415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87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747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02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F24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06D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FD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842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4A9201C3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E9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12DA5C63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033A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9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B7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41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2D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167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CD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844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712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CCE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0E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14:paraId="0384B575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28F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514F974B" w14:textId="77777777" w:rsidR="00B02E42" w:rsidRDefault="00B02E42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EEF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D18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EBE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D83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72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161" w14:textId="77777777"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5C6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E54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108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4C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A4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14:paraId="53361EA7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B8F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D50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1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0A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89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628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9D3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D76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39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25B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1F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28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14:paraId="475AC6AD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EF0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1A3E7F6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BF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7A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49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DC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B57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AD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29A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624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E8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51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611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0084C626" w14:textId="77777777" w:rsidR="008D7ACC" w:rsidRDefault="008D7ACC" w:rsidP="00195C2D">
      <w:pPr>
        <w:pStyle w:val="Standard"/>
        <w:autoSpaceDE w:val="0"/>
        <w:ind w:left="5430"/>
        <w:jc w:val="both"/>
        <w:rPr>
          <w:bCs/>
        </w:rPr>
      </w:pPr>
    </w:p>
    <w:p w14:paraId="00B2577B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4D2BB96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33734DC8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16B5D40" w14:textId="77777777" w:rsidR="00195C2D" w:rsidRPr="00C77ABA" w:rsidRDefault="006F50BF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3</w:t>
      </w:r>
    </w:p>
    <w:p w14:paraId="1EE53CCA" w14:textId="77777777" w:rsidR="00195C2D" w:rsidRDefault="006F50BF" w:rsidP="00195C2D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5B59D15F" w14:textId="77777777" w:rsidR="00195C2D" w:rsidRDefault="006F50BF" w:rsidP="00A30DD3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FC20800" w14:textId="5ED239A1" w:rsidR="00195C2D" w:rsidRPr="006F50BF" w:rsidRDefault="006F50BF" w:rsidP="00A30DD3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proofErr w:type="spellStart"/>
      <w:r w:rsidR="00EF158F">
        <w:rPr>
          <w:bCs/>
        </w:rPr>
        <w:t>О</w:t>
      </w:r>
      <w:r w:rsidR="00195C2D">
        <w:rPr>
          <w:bCs/>
        </w:rPr>
        <w:t>т</w:t>
      </w:r>
      <w:proofErr w:type="spellEnd"/>
      <w:r w:rsidR="00EF158F">
        <w:rPr>
          <w:bCs/>
          <w:lang w:val="ru-RU"/>
        </w:rPr>
        <w:t xml:space="preserve"> </w:t>
      </w:r>
      <w:proofErr w:type="gramStart"/>
      <w:r w:rsidR="00EF158F">
        <w:rPr>
          <w:bCs/>
          <w:lang w:val="ru-RU"/>
        </w:rPr>
        <w:t>16</w:t>
      </w:r>
      <w:r w:rsidR="00195C2D">
        <w:rPr>
          <w:bCs/>
        </w:rPr>
        <w:t>.</w:t>
      </w:r>
      <w:r w:rsidR="008D4B82">
        <w:rPr>
          <w:bCs/>
          <w:lang w:val="ru-RU"/>
        </w:rPr>
        <w:t>0</w:t>
      </w:r>
      <w:r w:rsidR="00EE2D1F">
        <w:rPr>
          <w:bCs/>
          <w:lang w:val="ru-RU"/>
        </w:rPr>
        <w:t>6</w:t>
      </w:r>
      <w:r w:rsidR="008D4B82">
        <w:rPr>
          <w:bCs/>
        </w:rPr>
        <w:t>.20</w:t>
      </w:r>
      <w:r w:rsidR="008D4B82"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 w:rsidR="001B2B25">
        <w:rPr>
          <w:bCs/>
          <w:lang w:val="ru-RU"/>
        </w:rPr>
        <w:t xml:space="preserve"> </w:t>
      </w:r>
      <w:r w:rsidR="00EF158F">
        <w:rPr>
          <w:bCs/>
          <w:lang w:val="ru-RU"/>
        </w:rPr>
        <w:t>363</w:t>
      </w:r>
      <w:bookmarkStart w:id="0" w:name="_GoBack"/>
      <w:bookmarkEnd w:id="0"/>
    </w:p>
    <w:p w14:paraId="71B99D59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«Приложение 4</w:t>
      </w:r>
    </w:p>
    <w:p w14:paraId="78D645C2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к муниципальной программе Зерноградского</w:t>
      </w:r>
    </w:p>
    <w:p w14:paraId="4F3F0901" w14:textId="77777777" w:rsidR="005F43E0" w:rsidRDefault="006F50BF" w:rsidP="00195C2D">
      <w:pPr>
        <w:pStyle w:val="Standard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="005F43E0">
        <w:rPr>
          <w:lang w:val="ru-RU"/>
        </w:rPr>
        <w:t>городского поселения «Защита населения и территорий</w:t>
      </w:r>
    </w:p>
    <w:p w14:paraId="404949FF" w14:textId="77777777" w:rsidR="005F43E0" w:rsidRDefault="006F50BF" w:rsidP="00195C2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5F43E0">
        <w:rPr>
          <w:lang w:val="ru-RU"/>
        </w:rPr>
        <w:t>от чрезвычайных ситуаций,</w:t>
      </w:r>
      <w:proofErr w:type="gramEnd"/>
      <w:r w:rsidR="005F43E0">
        <w:rPr>
          <w:lang w:val="ru-RU"/>
        </w:rPr>
        <w:t xml:space="preserve"> обеспечение пожарной</w:t>
      </w:r>
    </w:p>
    <w:p w14:paraId="56A8A549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ED9BFB5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229C4298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14:paraId="5FB391C4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06EBF029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14:paraId="185DB1E0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436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6E3921BF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9D31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7E2B1D90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96D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E37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14:paraId="20FE13EC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9333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78A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512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0881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C52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C838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C92F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CC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72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14:paraId="0299EF57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FA29" w14:textId="77777777"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</w:t>
            </w:r>
            <w:proofErr w:type="gramEnd"/>
            <w:r>
              <w:rPr>
                <w:rFonts w:eastAsia="Times New Roman" w:cs="Times New Roman"/>
                <w:kern w:val="2"/>
                <w:lang w:val="ru-RU"/>
              </w:rPr>
              <w:t xml:space="preserve">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D4EE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6BB" w14:textId="2190E38A" w:rsidR="003A7202" w:rsidRPr="008D4B82" w:rsidRDefault="001B2B25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8809,9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65C" w14:textId="77777777" w:rsidR="003A7202" w:rsidRDefault="00FC0E3E" w:rsidP="00FC0E3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927ABC">
              <w:rPr>
                <w:rFonts w:eastAsia="Times New Roman" w:cs="Times New Roman"/>
                <w:kern w:val="2"/>
                <w:lang w:val="ru-RU"/>
              </w:rPr>
              <w:t>1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3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A1" w14:textId="6BEE8CFC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8D9" w14:textId="0617A0D5" w:rsidR="003A7202" w:rsidRDefault="001B2B25" w:rsidP="001B2B25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229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8,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5D0" w14:textId="38351EA3" w:rsidR="003A7202" w:rsidRDefault="003A7202" w:rsidP="001B2B25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</w:t>
            </w:r>
            <w:r w:rsidR="001B2B25">
              <w:rPr>
                <w:rFonts w:eastAsia="Times New Roman" w:cs="Times New Roman"/>
                <w:kern w:val="2"/>
                <w:lang w:val="ru-RU"/>
              </w:rPr>
              <w:t>6</w:t>
            </w:r>
            <w:r w:rsidR="00527EB8">
              <w:rPr>
                <w:rFonts w:eastAsia="Times New Roman" w:cs="Times New Roman"/>
                <w:kern w:val="2"/>
                <w:lang w:val="ru-RU"/>
              </w:rPr>
              <w:t>1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342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486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009DF04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B18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44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34B" w14:textId="1E3AC6C6" w:rsidR="003A7202" w:rsidRPr="008D4B82" w:rsidRDefault="008D4B82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A1E" w14:textId="77777777" w:rsidR="003A7202" w:rsidRPr="000601B2" w:rsidRDefault="00FC0E3E" w:rsidP="00FC0E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7ABC">
              <w:rPr>
                <w:lang w:val="ru-RU"/>
              </w:rPr>
              <w:t>1</w:t>
            </w:r>
            <w:r w:rsidR="00CE18C7">
              <w:rPr>
                <w:lang w:val="ru-RU"/>
              </w:rPr>
              <w:t>3</w:t>
            </w:r>
            <w:r w:rsidR="000601B2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A85" w14:textId="176146C3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178</w:t>
            </w:r>
            <w:r w:rsidR="000601B2" w:rsidRPr="008D4B82">
              <w:rPr>
                <w:lang w:val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DF1" w14:textId="4C847075" w:rsidR="003A7202" w:rsidRPr="000601B2" w:rsidRDefault="001B2B25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749" w14:textId="092D5232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161</w:t>
            </w:r>
            <w:r w:rsidR="003A7202" w:rsidRPr="0050006B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219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D55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14:paraId="4C1A66A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228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6D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BE4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A1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4E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080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0A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35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F6B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749CCA8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9B9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20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5FA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3A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76E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9C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1D8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6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982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14:paraId="2D9737E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64B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D53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06F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9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B6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A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BF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897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720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14:paraId="2EB90216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6CDF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E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83B" w14:textId="1593D402" w:rsidR="003A7202" w:rsidRPr="00E44522" w:rsidRDefault="00527EB8" w:rsidP="00A162F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E3A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2CB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04D" w14:textId="2184E0F9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0C4" w14:textId="76223B3B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6B7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989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6E760B8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B01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A40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E82" w14:textId="05558EB5" w:rsidR="003A7202" w:rsidRPr="00E44522" w:rsidRDefault="00527EB8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A64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E04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134" w14:textId="28E321CF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91C" w14:textId="3A934DB8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C42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96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14:paraId="37E01F28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A07E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E02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392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0A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42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0AE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E5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F8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1D4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184366A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3C4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EB3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138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329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996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58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5B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E7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B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3893798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565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8C6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8C1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020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79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44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3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49A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42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48EE4AA1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53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03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E9A" w14:textId="53BCE442" w:rsidR="003A7202" w:rsidRPr="008D4B82" w:rsidRDefault="00527EB8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517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D2" w14:textId="0DF207C0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770" w14:textId="5E683FD4" w:rsidR="003A7202" w:rsidRPr="000601B2" w:rsidRDefault="00527EB8" w:rsidP="00527E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  <w:r w:rsidR="000601B2">
              <w:rPr>
                <w:lang w:val="ru-RU"/>
              </w:rPr>
              <w:t>3,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55D" w14:textId="1272B45F" w:rsidR="003A7202" w:rsidRDefault="003A7202" w:rsidP="00527EB8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527EB8">
              <w:rPr>
                <w:rFonts w:eastAsia="Times New Roman" w:cs="Times New Roman"/>
                <w:kern w:val="2"/>
                <w:lang w:val="ru-RU"/>
              </w:rPr>
              <w:t>30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B08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179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302EA6E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DD0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330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7EB" w14:textId="167F349D" w:rsidR="003A7202" w:rsidRPr="008D4B82" w:rsidRDefault="00527EB8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AF0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77C" w14:textId="3C3038DF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921" w14:textId="2773F4C8" w:rsidR="003A7202" w:rsidRPr="000601B2" w:rsidRDefault="00527EB8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535" w14:textId="348CECD6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130</w:t>
            </w:r>
            <w:r w:rsidR="003A7202" w:rsidRPr="00764347">
              <w:rPr>
                <w:rFonts w:eastAsia="Times New Roman" w:cs="Times New Roman"/>
                <w:kern w:val="2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383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997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14:paraId="6011CBCF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C25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FD3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6F6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5E2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2C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D8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F77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449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D3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A49732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BA1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C6F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7D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DA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EDD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B45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0F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B8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10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1319AC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D54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D06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36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8F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C50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81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0A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9B4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01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3B302334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1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B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F0E" w14:textId="77777777" w:rsidR="003A7202" w:rsidRPr="003A7202" w:rsidRDefault="003A720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FC1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44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502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700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CB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033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369D255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5117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B8F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539" w14:textId="77777777" w:rsidR="003A7202" w:rsidRPr="003A720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176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8F8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869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794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DBE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59D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14:paraId="5932CA9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CDE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82B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C89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D8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2B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F28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D00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5C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7BD665B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4B7D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4F8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E86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21E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10D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CD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E3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14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E92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0FD6537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7731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843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8AA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E76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E3B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B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AB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A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2C4CF9E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14:paraId="4D5B59D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446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511BA2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3AE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10C273C7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8F3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14:paraId="783F0B52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C20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A91C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6B7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F28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F9B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17D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7CA1" w14:textId="77777777"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C9F" w14:textId="77777777"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14:paraId="3D8680BB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7A5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C5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02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EC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3A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33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92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3C7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12F51AC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4DF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F6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B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A35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FAD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35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19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F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14:paraId="7C57C80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505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5E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D4D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E6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4C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B5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63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D9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AC9B04B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C7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24D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5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18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BF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AC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AD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D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559A912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B5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5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9A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5D9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73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6F2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D1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EE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208BA989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5D3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A481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211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1C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C79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C1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BB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06A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7066B835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BD3F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D08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50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34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EEF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84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9E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098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14:paraId="20314C8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629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4F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76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40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5E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D97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4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52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CF0F79C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BC46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C1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7B3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ED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54A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80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5F2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A00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DCA863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BB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53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80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99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E4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68B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DE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118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E47ED2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BA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200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88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D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57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88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E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0CC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6463714D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8E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3E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29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AF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78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552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E00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D3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14:paraId="1423A43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8D8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9BB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C4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D52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ED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EE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77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7CC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FD3D9F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830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F51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A3D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86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A6A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151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BBB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B1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044BA1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FB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B8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F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E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217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44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B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8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26B2D5C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DA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28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81B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D17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78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85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30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AD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173E1DA4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B5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2E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893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98A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976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B6E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CB4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28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14:paraId="742A91C1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513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1218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48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97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9DA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CB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3F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268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6EA0CC5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9F3D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00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79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5FC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76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557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32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D4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6228109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0E4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A62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95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C4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FC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16F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35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94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64BD0F5B" w14:textId="77777777" w:rsidR="008D7ACC" w:rsidRDefault="008D7ACC" w:rsidP="008D7ACC">
      <w:pPr>
        <w:pStyle w:val="Standard"/>
        <w:autoSpaceDE w:val="0"/>
        <w:jc w:val="both"/>
        <w:rPr>
          <w:bCs/>
          <w:lang w:val="ru-RU"/>
        </w:rPr>
      </w:pPr>
    </w:p>
    <w:sectPr w:rsidR="008D7ACC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E800" w14:textId="77777777" w:rsidR="00F73868" w:rsidRDefault="00F73868" w:rsidP="00AA71C6">
      <w:r>
        <w:separator/>
      </w:r>
    </w:p>
  </w:endnote>
  <w:endnote w:type="continuationSeparator" w:id="0">
    <w:p w14:paraId="5751CFE3" w14:textId="77777777" w:rsidR="00F73868" w:rsidRDefault="00F73868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EndPr/>
    <w:sdtContent>
      <w:p w14:paraId="6D764878" w14:textId="77777777" w:rsidR="008D4B82" w:rsidRDefault="008D4B82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5C1F75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6DC724C5" w14:textId="77777777" w:rsidR="008D4B82" w:rsidRDefault="008D4B82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0D25" w14:textId="77777777" w:rsidR="00F73868" w:rsidRDefault="00F73868" w:rsidP="00AA71C6">
      <w:r w:rsidRPr="00AA71C6">
        <w:rPr>
          <w:color w:val="000000"/>
        </w:rPr>
        <w:separator/>
      </w:r>
    </w:p>
  </w:footnote>
  <w:footnote w:type="continuationSeparator" w:id="0">
    <w:p w14:paraId="564D0776" w14:textId="77777777" w:rsidR="00F73868" w:rsidRDefault="00F73868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01469"/>
    <w:rsid w:val="00026DF0"/>
    <w:rsid w:val="00027857"/>
    <w:rsid w:val="00030B6A"/>
    <w:rsid w:val="00040E39"/>
    <w:rsid w:val="0005207C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371C"/>
    <w:rsid w:val="000A53F2"/>
    <w:rsid w:val="000C0D0D"/>
    <w:rsid w:val="000C0E60"/>
    <w:rsid w:val="000C6288"/>
    <w:rsid w:val="000C6A31"/>
    <w:rsid w:val="000D3A8E"/>
    <w:rsid w:val="000D625D"/>
    <w:rsid w:val="000E6C7F"/>
    <w:rsid w:val="0010027A"/>
    <w:rsid w:val="001011AF"/>
    <w:rsid w:val="00106D1E"/>
    <w:rsid w:val="00114F78"/>
    <w:rsid w:val="001256C0"/>
    <w:rsid w:val="0014543D"/>
    <w:rsid w:val="00152E5D"/>
    <w:rsid w:val="00155DA3"/>
    <w:rsid w:val="001639DB"/>
    <w:rsid w:val="00164566"/>
    <w:rsid w:val="001728EC"/>
    <w:rsid w:val="00183C4F"/>
    <w:rsid w:val="00191428"/>
    <w:rsid w:val="00195C2D"/>
    <w:rsid w:val="001A1403"/>
    <w:rsid w:val="001B15E9"/>
    <w:rsid w:val="001B2B25"/>
    <w:rsid w:val="001B5697"/>
    <w:rsid w:val="001C2D8B"/>
    <w:rsid w:val="001D05B5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23529"/>
    <w:rsid w:val="00233895"/>
    <w:rsid w:val="00251545"/>
    <w:rsid w:val="002606AA"/>
    <w:rsid w:val="0026313F"/>
    <w:rsid w:val="00263A8C"/>
    <w:rsid w:val="00276CF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5FC5"/>
    <w:rsid w:val="003508EB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C4EF0"/>
    <w:rsid w:val="003D5408"/>
    <w:rsid w:val="003E205F"/>
    <w:rsid w:val="003E447D"/>
    <w:rsid w:val="003E6626"/>
    <w:rsid w:val="003F4BCB"/>
    <w:rsid w:val="003F72CD"/>
    <w:rsid w:val="00424DA8"/>
    <w:rsid w:val="00433912"/>
    <w:rsid w:val="0045281B"/>
    <w:rsid w:val="00453B91"/>
    <w:rsid w:val="00455D67"/>
    <w:rsid w:val="0046157D"/>
    <w:rsid w:val="00473516"/>
    <w:rsid w:val="00475F42"/>
    <w:rsid w:val="00477147"/>
    <w:rsid w:val="00481130"/>
    <w:rsid w:val="00490D2C"/>
    <w:rsid w:val="0049159A"/>
    <w:rsid w:val="00494997"/>
    <w:rsid w:val="00496C49"/>
    <w:rsid w:val="004A09C5"/>
    <w:rsid w:val="004A7CF7"/>
    <w:rsid w:val="004B1780"/>
    <w:rsid w:val="004B2159"/>
    <w:rsid w:val="004B29BD"/>
    <w:rsid w:val="004C73F8"/>
    <w:rsid w:val="0051641B"/>
    <w:rsid w:val="00527CF6"/>
    <w:rsid w:val="00527EB8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71BD"/>
    <w:rsid w:val="005919A0"/>
    <w:rsid w:val="005A1867"/>
    <w:rsid w:val="005A2D1D"/>
    <w:rsid w:val="005A5FA9"/>
    <w:rsid w:val="005A741D"/>
    <w:rsid w:val="005B1810"/>
    <w:rsid w:val="005C1F75"/>
    <w:rsid w:val="005C7CE0"/>
    <w:rsid w:val="005D213C"/>
    <w:rsid w:val="005D55D8"/>
    <w:rsid w:val="005F43E0"/>
    <w:rsid w:val="0060069C"/>
    <w:rsid w:val="006115F4"/>
    <w:rsid w:val="00615594"/>
    <w:rsid w:val="006161F4"/>
    <w:rsid w:val="00620BDA"/>
    <w:rsid w:val="00621BBD"/>
    <w:rsid w:val="00623E58"/>
    <w:rsid w:val="006246BD"/>
    <w:rsid w:val="00630BE0"/>
    <w:rsid w:val="00642EF8"/>
    <w:rsid w:val="006458C1"/>
    <w:rsid w:val="00651C34"/>
    <w:rsid w:val="0065402D"/>
    <w:rsid w:val="00660609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B7A7F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C7C11"/>
    <w:rsid w:val="007D0CEF"/>
    <w:rsid w:val="007E4FA7"/>
    <w:rsid w:val="00801788"/>
    <w:rsid w:val="00801CA3"/>
    <w:rsid w:val="00802AAB"/>
    <w:rsid w:val="0080303D"/>
    <w:rsid w:val="00803E3D"/>
    <w:rsid w:val="00813AF2"/>
    <w:rsid w:val="00821884"/>
    <w:rsid w:val="00824697"/>
    <w:rsid w:val="00826693"/>
    <w:rsid w:val="00827FEB"/>
    <w:rsid w:val="00830B77"/>
    <w:rsid w:val="00835909"/>
    <w:rsid w:val="008405EF"/>
    <w:rsid w:val="00847901"/>
    <w:rsid w:val="008518A0"/>
    <w:rsid w:val="00862478"/>
    <w:rsid w:val="0087255A"/>
    <w:rsid w:val="008768D9"/>
    <w:rsid w:val="0088421B"/>
    <w:rsid w:val="00887790"/>
    <w:rsid w:val="008878E3"/>
    <w:rsid w:val="00890B52"/>
    <w:rsid w:val="00894218"/>
    <w:rsid w:val="008948B6"/>
    <w:rsid w:val="008B7DBB"/>
    <w:rsid w:val="008D18FD"/>
    <w:rsid w:val="008D4B82"/>
    <w:rsid w:val="008D7ACC"/>
    <w:rsid w:val="008E1173"/>
    <w:rsid w:val="008F331D"/>
    <w:rsid w:val="00903CD3"/>
    <w:rsid w:val="009103D9"/>
    <w:rsid w:val="0091157D"/>
    <w:rsid w:val="0091249B"/>
    <w:rsid w:val="00917533"/>
    <w:rsid w:val="00920A81"/>
    <w:rsid w:val="00927ABC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253"/>
    <w:rsid w:val="009925CD"/>
    <w:rsid w:val="009A7046"/>
    <w:rsid w:val="009B07B9"/>
    <w:rsid w:val="009F49EF"/>
    <w:rsid w:val="009F6291"/>
    <w:rsid w:val="009F6A28"/>
    <w:rsid w:val="009F7BCF"/>
    <w:rsid w:val="00A04691"/>
    <w:rsid w:val="00A05571"/>
    <w:rsid w:val="00A07F16"/>
    <w:rsid w:val="00A10D98"/>
    <w:rsid w:val="00A162F6"/>
    <w:rsid w:val="00A2560E"/>
    <w:rsid w:val="00A307C0"/>
    <w:rsid w:val="00A30DD3"/>
    <w:rsid w:val="00A62034"/>
    <w:rsid w:val="00A623B9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64C0"/>
    <w:rsid w:val="00AD246B"/>
    <w:rsid w:val="00AD5E60"/>
    <w:rsid w:val="00AE3B72"/>
    <w:rsid w:val="00AF0DE7"/>
    <w:rsid w:val="00B02588"/>
    <w:rsid w:val="00B02E42"/>
    <w:rsid w:val="00B03078"/>
    <w:rsid w:val="00B04813"/>
    <w:rsid w:val="00B10D8A"/>
    <w:rsid w:val="00B205D5"/>
    <w:rsid w:val="00B24D64"/>
    <w:rsid w:val="00B32FC6"/>
    <w:rsid w:val="00B3591F"/>
    <w:rsid w:val="00B424F3"/>
    <w:rsid w:val="00B45D11"/>
    <w:rsid w:val="00B50B06"/>
    <w:rsid w:val="00B53AAD"/>
    <w:rsid w:val="00B64707"/>
    <w:rsid w:val="00B808B2"/>
    <w:rsid w:val="00B81BCA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22099"/>
    <w:rsid w:val="00C26790"/>
    <w:rsid w:val="00C27246"/>
    <w:rsid w:val="00C342AA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785"/>
    <w:rsid w:val="00CA7D3C"/>
    <w:rsid w:val="00CB6BE2"/>
    <w:rsid w:val="00CC57D4"/>
    <w:rsid w:val="00CD2730"/>
    <w:rsid w:val="00CE18C7"/>
    <w:rsid w:val="00CE3125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E4D9B"/>
    <w:rsid w:val="00DF22B7"/>
    <w:rsid w:val="00DF4816"/>
    <w:rsid w:val="00E0093F"/>
    <w:rsid w:val="00E00B91"/>
    <w:rsid w:val="00E03126"/>
    <w:rsid w:val="00E16C65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2D1F"/>
    <w:rsid w:val="00EE40B4"/>
    <w:rsid w:val="00EF158F"/>
    <w:rsid w:val="00EF6E2F"/>
    <w:rsid w:val="00F03083"/>
    <w:rsid w:val="00F03126"/>
    <w:rsid w:val="00F0428F"/>
    <w:rsid w:val="00F04B77"/>
    <w:rsid w:val="00F06181"/>
    <w:rsid w:val="00F07654"/>
    <w:rsid w:val="00F2090B"/>
    <w:rsid w:val="00F2192F"/>
    <w:rsid w:val="00F2569E"/>
    <w:rsid w:val="00F3623F"/>
    <w:rsid w:val="00F37B35"/>
    <w:rsid w:val="00F4311B"/>
    <w:rsid w:val="00F46646"/>
    <w:rsid w:val="00F469FA"/>
    <w:rsid w:val="00F51C69"/>
    <w:rsid w:val="00F54CF5"/>
    <w:rsid w:val="00F73868"/>
    <w:rsid w:val="00F74D26"/>
    <w:rsid w:val="00F76156"/>
    <w:rsid w:val="00F76BA5"/>
    <w:rsid w:val="00F8198F"/>
    <w:rsid w:val="00F82EEA"/>
    <w:rsid w:val="00F83C2B"/>
    <w:rsid w:val="00F900D1"/>
    <w:rsid w:val="00F926DC"/>
    <w:rsid w:val="00FA0B10"/>
    <w:rsid w:val="00FA7A2B"/>
    <w:rsid w:val="00FB0FB6"/>
    <w:rsid w:val="00FB5CD2"/>
    <w:rsid w:val="00FC0E3E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F5EF"/>
  <w15:docId w15:val="{442DB1B1-3C07-4892-9E7F-4C8BA0C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48DD-9501-44C8-8393-17A122CC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АЗГП</cp:lastModifiedBy>
  <cp:revision>229</cp:revision>
  <cp:lastPrinted>2020-06-16T08:10:00Z</cp:lastPrinted>
  <dcterms:created xsi:type="dcterms:W3CDTF">2016-06-06T11:27:00Z</dcterms:created>
  <dcterms:modified xsi:type="dcterms:W3CDTF">2020-06-16T08:12:00Z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